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3acb3" w14:paraId="9f3acb3"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69735D">
        <w:rPr>
          <w:sz w:val="24"/>
          <w:szCs w:val="24"/>
        </w:rPr>
        <w:t>1389</w:t>
      </w:r>
      <w:r w:rsidR="00450676" w:rsidRPr="00E974B3">
        <w:rPr>
          <w:sz w:val="24"/>
          <w:szCs w:val="24"/>
        </w:rPr>
        <w:t>/1</w:t>
      </w:r>
      <w:r w:rsidR="00184DEB">
        <w:rPr>
          <w:sz w:val="24"/>
          <w:szCs w:val="24"/>
        </w:rPr>
        <w:t>7</w:t>
      </w:r>
      <w:r w:rsidR="00902A9C">
        <w:rPr>
          <w:sz w:val="24"/>
          <w:szCs w:val="24"/>
        </w:rPr>
        <w:t>-</w:t>
      </w:r>
      <w:r w:rsidR="009E1382">
        <w:rPr>
          <w:sz w:val="24"/>
          <w:szCs w:val="24"/>
        </w:rPr>
        <w:t>19</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69735D">
      <w:pPr>
        <w:jc w:val="both"/>
        <w:rPr>
          <w:sz w:val="24"/>
          <w:szCs w:val="24"/>
        </w:rPr>
      </w:pPr>
      <w:r w:rsidRPr="00E974B3">
        <w:rPr>
          <w:sz w:val="24"/>
          <w:szCs w:val="24"/>
        </w:rPr>
        <w:tab/>
      </w:r>
    </w:p>
    <w:p w:rsidRDefault="007E3C54" w:rsidP="00D100AB" w:rsidR="00CC43BC" w:rsidRPr="0069735D">
      <w:pPr>
        <w:ind w:firstLine="720"/>
        <w:jc w:val="both"/>
        <w:rPr>
          <w:sz w:val="24"/>
          <w:szCs w:val="24"/>
        </w:rPr>
      </w:pPr>
      <w:r w:rsidRPr="0069735D">
        <w:rPr>
          <w:sz w:val="24"/>
          <w:szCs w:val="24"/>
          <w:lang w:val="pt-BR"/>
        </w:rPr>
        <w:t xml:space="preserve">Trgovački sud u Zagrebu, po sucu </w:t>
      </w:r>
      <w:r w:rsidR="00902A9C" w:rsidRPr="0069735D">
        <w:rPr>
          <w:sz w:val="24"/>
          <w:szCs w:val="24"/>
        </w:rPr>
        <w:t>Nikolini Dorić Hadžisejdić</w:t>
      </w:r>
      <w:r w:rsidRPr="0069735D">
        <w:rPr>
          <w:sz w:val="24"/>
          <w:szCs w:val="24"/>
          <w:lang w:val="pt-BR"/>
        </w:rPr>
        <w:t xml:space="preserve">, u stečajnom postupku nad dužnikom </w:t>
      </w:r>
      <w:r w:rsidR="0069735D" w:rsidRPr="0069735D">
        <w:rPr>
          <w:sz w:val="24"/>
          <w:szCs w:val="24"/>
        </w:rPr>
        <w:t>ŠTRIGOVA d.o.o.</w:t>
      </w:r>
      <w:r w:rsidR="009E1382">
        <w:rPr>
          <w:sz w:val="24"/>
          <w:szCs w:val="24"/>
        </w:rPr>
        <w:t>,</w:t>
      </w:r>
      <w:r w:rsidR="0069735D" w:rsidRPr="0069735D">
        <w:rPr>
          <w:sz w:val="24"/>
          <w:szCs w:val="24"/>
        </w:rPr>
        <w:t xml:space="preserve"> Strmec, Ulica bagrema 2, OIB: 98149137870</w:t>
      </w:r>
      <w:r w:rsidR="00B32BC2" w:rsidRPr="0069735D">
        <w:rPr>
          <w:sz w:val="24"/>
          <w:szCs w:val="24"/>
        </w:rPr>
        <w:t>,</w:t>
      </w:r>
      <w:r w:rsidR="00A70043" w:rsidRPr="0069735D">
        <w:rPr>
          <w:sz w:val="24"/>
          <w:szCs w:val="24"/>
          <w:lang w:val="pt-BR"/>
        </w:rPr>
        <w:t xml:space="preserve"> </w:t>
      </w:r>
      <w:r w:rsidR="00696EAA">
        <w:rPr>
          <w:sz w:val="24"/>
          <w:szCs w:val="24"/>
          <w:lang w:val="pt-BR"/>
        </w:rPr>
        <w:t>28</w:t>
      </w:r>
      <w:r w:rsidR="00CD6BB3" w:rsidRPr="0069735D">
        <w:rPr>
          <w:sz w:val="24"/>
          <w:szCs w:val="24"/>
          <w:lang w:val="pt-BR"/>
        </w:rPr>
        <w:t xml:space="preserve">. </w:t>
      </w:r>
      <w:r w:rsidR="0069735D" w:rsidRPr="0069735D">
        <w:rPr>
          <w:sz w:val="24"/>
          <w:szCs w:val="24"/>
          <w:lang w:val="pt-BR"/>
        </w:rPr>
        <w:t>siječnja</w:t>
      </w:r>
      <w:r w:rsidR="00CD6BB3" w:rsidRPr="0069735D">
        <w:rPr>
          <w:sz w:val="24"/>
          <w:szCs w:val="24"/>
          <w:lang w:val="pt-BR"/>
        </w:rPr>
        <w:t xml:space="preserve"> 201</w:t>
      </w:r>
      <w:r w:rsidR="0069735D" w:rsidRPr="0069735D">
        <w:rPr>
          <w:sz w:val="24"/>
          <w:szCs w:val="24"/>
          <w:lang w:val="pt-BR"/>
        </w:rPr>
        <w:t>9</w:t>
      </w:r>
      <w:r w:rsidR="0098563E" w:rsidRPr="0069735D">
        <w:rPr>
          <w:sz w:val="24"/>
          <w:szCs w:val="24"/>
          <w:lang w:val="pt-BR"/>
        </w:rPr>
        <w:t>.</w:t>
      </w:r>
      <w:r w:rsidR="00F53100" w:rsidRPr="0069735D">
        <w:rPr>
          <w:sz w:val="24"/>
          <w:szCs w:val="24"/>
        </w:rPr>
        <w:t>,</w:t>
      </w:r>
    </w:p>
    <w:p w:rsidRDefault="009F3D4B" w:rsidR="009F3D4B" w:rsidRPr="0069735D">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9735D" w:rsidRPr="0069735D">
        <w:rPr>
          <w:sz w:val="24"/>
          <w:szCs w:val="24"/>
        </w:rPr>
        <w:t>ŠTRIGOVA d.o.o.</w:t>
      </w:r>
      <w:r w:rsidR="009E1382">
        <w:rPr>
          <w:sz w:val="24"/>
          <w:szCs w:val="24"/>
        </w:rPr>
        <w:t>,</w:t>
      </w:r>
      <w:r w:rsidR="0069735D" w:rsidRPr="0069735D">
        <w:rPr>
          <w:sz w:val="24"/>
          <w:szCs w:val="24"/>
        </w:rPr>
        <w:t xml:space="preserve"> Strmec, Ulica bagrema 2, OIB: 98149137870</w:t>
      </w:r>
      <w:r w:rsidR="007E3C54" w:rsidRPr="00F7394A">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69735D">
        <w:rPr>
          <w:sz w:val="24"/>
          <w:szCs w:val="24"/>
        </w:rPr>
        <w:t>ama</w:t>
      </w:r>
      <w:r w:rsidR="001C3C14" w:rsidRPr="00094BC0">
        <w:rPr>
          <w:sz w:val="24"/>
          <w:szCs w:val="24"/>
        </w:rPr>
        <w:t xml:space="preserve"> </w:t>
      </w:r>
      <w:r w:rsidRPr="00094BC0">
        <w:rPr>
          <w:sz w:val="24"/>
          <w:szCs w:val="24"/>
        </w:rPr>
        <w:t>ovl</w:t>
      </w:r>
      <w:r w:rsidRPr="0069735D">
        <w:rPr>
          <w:sz w:val="24"/>
          <w:szCs w:val="24"/>
        </w:rPr>
        <w:t>ašten</w:t>
      </w:r>
      <w:r w:rsidR="0069735D" w:rsidRPr="0069735D">
        <w:rPr>
          <w:sz w:val="24"/>
          <w:szCs w:val="24"/>
        </w:rPr>
        <w:t>im</w:t>
      </w:r>
      <w:r w:rsidR="0041101F" w:rsidRPr="0069735D">
        <w:rPr>
          <w:sz w:val="24"/>
          <w:szCs w:val="24"/>
        </w:rPr>
        <w:t xml:space="preserve"> za zastupanje dužnika</w:t>
      </w:r>
      <w:r w:rsidRPr="0069735D">
        <w:rPr>
          <w:sz w:val="24"/>
          <w:szCs w:val="24"/>
        </w:rPr>
        <w:t xml:space="preserve"> </w:t>
      </w:r>
      <w:r w:rsidR="0069735D" w:rsidRPr="0069735D">
        <w:rPr>
          <w:sz w:val="24"/>
          <w:szCs w:val="24"/>
        </w:rPr>
        <w:t>Gordanu Budić</w:t>
      </w:r>
      <w:r w:rsidR="009E1382">
        <w:rPr>
          <w:sz w:val="24"/>
          <w:szCs w:val="24"/>
        </w:rPr>
        <w:t>u, Zagreb, Šalata 10 i  Danijelu</w:t>
      </w:r>
      <w:r w:rsidR="0069735D" w:rsidRPr="0069735D">
        <w:rPr>
          <w:sz w:val="24"/>
          <w:szCs w:val="24"/>
        </w:rPr>
        <w:t xml:space="preserve"> Jeriću, Strmec, Jasena 32</w:t>
      </w:r>
      <w:r w:rsidR="00094BC0" w:rsidRPr="0069735D">
        <w:rPr>
          <w:sz w:val="24"/>
          <w:szCs w:val="24"/>
        </w:rPr>
        <w:t xml:space="preserve">, </w:t>
      </w:r>
      <w:r w:rsidR="0041101F" w:rsidRPr="0069735D">
        <w:rPr>
          <w:sz w:val="24"/>
          <w:szCs w:val="24"/>
        </w:rPr>
        <w:t xml:space="preserve">u </w:t>
      </w:r>
      <w:r w:rsidR="0069735D" w:rsidRPr="0069735D">
        <w:rPr>
          <w:sz w:val="24"/>
          <w:szCs w:val="24"/>
        </w:rPr>
        <w:t xml:space="preserve"> </w:t>
      </w:r>
      <w:r w:rsidR="0041101F" w:rsidRPr="0069735D">
        <w:rPr>
          <w:sz w:val="24"/>
          <w:szCs w:val="24"/>
        </w:rPr>
        <w:t>roku 8 dana, dostaviti ovom sudu pisano izvješće o financijsko-gospodarskom stanju d</w:t>
      </w:r>
      <w:r w:rsidR="0041101F" w:rsidRPr="00DB189D">
        <w:rPr>
          <w:sz w:val="24"/>
          <w:szCs w:val="24"/>
        </w:rPr>
        <w:t>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69735D">
        <w:rPr>
          <w:sz w:val="24"/>
          <w:szCs w:val="24"/>
        </w:rPr>
        <w:t>e</w:t>
      </w:r>
      <w:r w:rsidR="00E32B17">
        <w:rPr>
          <w:sz w:val="24"/>
          <w:szCs w:val="24"/>
        </w:rPr>
        <w:t xml:space="preserve"> ovlašten</w:t>
      </w:r>
      <w:r w:rsidR="0069735D">
        <w:rPr>
          <w:sz w:val="24"/>
          <w:szCs w:val="24"/>
        </w:rPr>
        <w:t>e</w:t>
      </w:r>
      <w:r w:rsidR="0041101F" w:rsidRPr="0041101F">
        <w:rPr>
          <w:sz w:val="24"/>
          <w:szCs w:val="24"/>
        </w:rPr>
        <w:t xml:space="preserve"> za zastupanje  dužnika u roku iz to</w:t>
      </w:r>
      <w:r w:rsidR="0069735D">
        <w:rPr>
          <w:sz w:val="24"/>
          <w:szCs w:val="24"/>
        </w:rPr>
        <w:t>čke I. ovog zaključka ne dostave</w:t>
      </w:r>
      <w:r w:rsidR="0041101F" w:rsidRPr="0041101F">
        <w:rPr>
          <w:sz w:val="24"/>
          <w:szCs w:val="24"/>
        </w:rPr>
        <w:t xml:space="preserve"> pisano izvješće o financijsko-gospodarskom stanju dužnika, </w:t>
      </w:r>
      <w:r w:rsidR="00E32B17">
        <w:rPr>
          <w:sz w:val="24"/>
          <w:szCs w:val="24"/>
        </w:rPr>
        <w:t>sud će odrediti saslušanje osob</w:t>
      </w:r>
      <w:r w:rsidR="0069735D">
        <w:rPr>
          <w:sz w:val="24"/>
          <w:szCs w:val="24"/>
        </w:rPr>
        <w:t>a</w:t>
      </w:r>
      <w:r w:rsidR="00E32B17">
        <w:rPr>
          <w:sz w:val="24"/>
          <w:szCs w:val="24"/>
        </w:rPr>
        <w:t xml:space="preserve"> ovlašten</w:t>
      </w:r>
      <w:r w:rsidR="0069735D">
        <w:rPr>
          <w:sz w:val="24"/>
          <w:szCs w:val="24"/>
        </w:rPr>
        <w:t>ih</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69735D">
        <w:rPr>
          <w:sz w:val="24"/>
          <w:szCs w:val="24"/>
        </w:rPr>
        <w:t>. Ako osobe</w:t>
      </w:r>
      <w:r w:rsidR="00E32B17">
        <w:rPr>
          <w:sz w:val="24"/>
          <w:szCs w:val="24"/>
        </w:rPr>
        <w:t xml:space="preserve"> ovlašten</w:t>
      </w:r>
      <w:r w:rsidR="0069735D">
        <w:rPr>
          <w:sz w:val="24"/>
          <w:szCs w:val="24"/>
        </w:rPr>
        <w:t>e</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69735D">
        <w:rPr>
          <w:sz w:val="24"/>
          <w:szCs w:val="24"/>
        </w:rPr>
        <w:t xml:space="preserve">e </w:t>
      </w:r>
      <w:r w:rsidR="0041101F" w:rsidRPr="0041101F">
        <w:rPr>
          <w:sz w:val="24"/>
          <w:szCs w:val="24"/>
        </w:rPr>
        <w:t>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69735D" w:rsidP="003E7372" w:rsidR="003E7372" w:rsidRPr="007F0462">
      <w:pPr>
        <w:jc w:val="center"/>
        <w:rPr>
          <w:b/>
          <w:sz w:val="24"/>
          <w:szCs w:val="24"/>
        </w:rPr>
      </w:pPr>
      <w:r>
        <w:rPr>
          <w:b/>
          <w:sz w:val="24"/>
          <w:szCs w:val="24"/>
        </w:rPr>
        <w:t>19</w:t>
      </w:r>
      <w:r w:rsidR="009F3A09" w:rsidRPr="007F0462">
        <w:rPr>
          <w:b/>
          <w:sz w:val="24"/>
          <w:szCs w:val="24"/>
        </w:rPr>
        <w:t xml:space="preserve">. </w:t>
      </w:r>
      <w:r w:rsidR="007F0462" w:rsidRPr="007F0462">
        <w:rPr>
          <w:b/>
          <w:sz w:val="24"/>
          <w:szCs w:val="24"/>
        </w:rPr>
        <w:t>veljače</w:t>
      </w:r>
      <w:r w:rsidR="009C08A6" w:rsidRPr="007F0462">
        <w:rPr>
          <w:b/>
          <w:sz w:val="24"/>
          <w:szCs w:val="24"/>
        </w:rPr>
        <w:t xml:space="preserve"> 201</w:t>
      </w:r>
      <w:r w:rsidR="007F0462" w:rsidRPr="007F0462">
        <w:rPr>
          <w:b/>
          <w:sz w:val="24"/>
          <w:szCs w:val="24"/>
        </w:rPr>
        <w:t>9</w:t>
      </w:r>
      <w:r w:rsidR="000F32D6" w:rsidRPr="007F0462">
        <w:rPr>
          <w:b/>
          <w:sz w:val="24"/>
          <w:szCs w:val="24"/>
        </w:rPr>
        <w:t xml:space="preserve">. u </w:t>
      </w:r>
      <w:r>
        <w:rPr>
          <w:b/>
          <w:sz w:val="24"/>
          <w:szCs w:val="24"/>
        </w:rPr>
        <w:t>9</w:t>
      </w:r>
      <w:r w:rsidR="00467776" w:rsidRPr="007F0462">
        <w:rPr>
          <w:b/>
          <w:sz w:val="24"/>
          <w:szCs w:val="24"/>
        </w:rPr>
        <w:t>,</w:t>
      </w:r>
      <w:r>
        <w:rPr>
          <w:b/>
          <w:sz w:val="24"/>
          <w:szCs w:val="24"/>
        </w:rPr>
        <w:t>35</w:t>
      </w:r>
      <w:r w:rsidR="004F00D2" w:rsidRPr="007F0462">
        <w:rPr>
          <w:b/>
          <w:sz w:val="24"/>
          <w:szCs w:val="24"/>
        </w:rPr>
        <w:t xml:space="preserve"> </w:t>
      </w:r>
      <w:r w:rsidR="000867BC" w:rsidRPr="007F0462">
        <w:rPr>
          <w:b/>
          <w:sz w:val="24"/>
          <w:szCs w:val="24"/>
        </w:rPr>
        <w:t>sati</w:t>
      </w:r>
    </w:p>
    <w:p w:rsidRDefault="007B593F" w:rsidP="003E7372" w:rsidR="007B593F" w:rsidRPr="00E974B3">
      <w:pPr>
        <w:ind w:firstLine="720"/>
        <w:jc w:val="both"/>
        <w:rPr>
          <w:sz w:val="24"/>
          <w:szCs w:val="24"/>
        </w:rPr>
      </w:pPr>
      <w:r w:rsidRPr="00E974B3">
        <w:rPr>
          <w:sz w:val="24"/>
          <w:szCs w:val="24"/>
        </w:rPr>
        <w:t>u zgradi Trgovačkog suda u Zag</w:t>
      </w:r>
      <w:r w:rsidR="000A0821" w:rsidRPr="00E974B3">
        <w:rPr>
          <w:sz w:val="24"/>
          <w:szCs w:val="24"/>
        </w:rPr>
        <w:t xml:space="preserve">rebu, Petrinjska 8, soba broj </w:t>
      </w:r>
      <w:r w:rsidR="00C30B78">
        <w:rPr>
          <w:sz w:val="24"/>
          <w:szCs w:val="24"/>
        </w:rPr>
        <w:t>89</w:t>
      </w:r>
      <w:r w:rsidR="00C30B78" w:rsidRPr="00CA1A6F">
        <w:rPr>
          <w:sz w:val="24"/>
          <w:szCs w:val="24"/>
        </w:rPr>
        <w:t>/II – stari dio</w:t>
      </w:r>
      <w:r w:rsidR="006309D3" w:rsidRPr="00E974B3">
        <w:rPr>
          <w:sz w:val="24"/>
          <w:szCs w:val="24"/>
        </w:rPr>
        <w:t>,</w:t>
      </w:r>
    </w:p>
    <w:p w:rsidRDefault="003E7372" w:rsidP="003E7372" w:rsidR="003E7372">
      <w:pPr>
        <w:ind w:firstLine="720"/>
        <w:jc w:val="both"/>
        <w:rPr>
          <w:sz w:val="24"/>
          <w:szCs w:val="24"/>
        </w:rPr>
      </w:pPr>
    </w:p>
    <w:p w:rsidRDefault="006309D3" w:rsidP="003E7372" w:rsidR="007B593F" w:rsidRPr="00E974B3">
      <w:pPr>
        <w:ind w:firstLine="720"/>
        <w:jc w:val="both"/>
        <w:rPr>
          <w:sz w:val="24"/>
          <w:szCs w:val="24"/>
        </w:rPr>
      </w:pPr>
      <w:r w:rsidRPr="00E974B3">
        <w:rPr>
          <w:sz w:val="24"/>
          <w:szCs w:val="24"/>
        </w:rPr>
        <w:lastRenderedPageBreak/>
        <w:t>n</w:t>
      </w:r>
      <w:r w:rsidR="007B593F" w:rsidRPr="00E974B3">
        <w:rPr>
          <w:sz w:val="24"/>
          <w:szCs w:val="24"/>
        </w:rPr>
        <w:t>a koje ročište se dostavom ovog zaključka pozivaju:</w:t>
      </w:r>
    </w:p>
    <w:p w:rsidRDefault="007B593F" w:rsidP="003E7372" w:rsidR="007B593F" w:rsidRPr="00A732AE">
      <w:pPr>
        <w:ind w:left="720"/>
        <w:jc w:val="both"/>
        <w:rPr>
          <w:sz w:val="24"/>
          <w:szCs w:val="24"/>
        </w:rPr>
      </w:pPr>
      <w:r w:rsidRPr="00E974B3">
        <w:rPr>
          <w:sz w:val="24"/>
          <w:szCs w:val="24"/>
        </w:rPr>
        <w:t>-</w:t>
      </w:r>
      <w:r w:rsidR="006309D3" w:rsidRPr="00E974B3">
        <w:rPr>
          <w:sz w:val="24"/>
          <w:szCs w:val="24"/>
        </w:rPr>
        <w:t xml:space="preserve"> </w:t>
      </w:r>
      <w:r w:rsidR="00696EAA">
        <w:rPr>
          <w:sz w:val="24"/>
          <w:szCs w:val="24"/>
        </w:rPr>
        <w:t>Zagrebačka banka d.d. i Partner banka d.d.</w:t>
      </w:r>
      <w:r w:rsidR="00532EE9" w:rsidRPr="00A732AE">
        <w:rPr>
          <w:sz w:val="24"/>
          <w:szCs w:val="24"/>
        </w:rPr>
        <w:t>,</w:t>
      </w:r>
    </w:p>
    <w:p w:rsidRDefault="006309D3" w:rsidP="003E7372" w:rsidR="007B593F" w:rsidRPr="00E974B3">
      <w:pPr>
        <w:ind w:firstLine="720"/>
        <w:jc w:val="both"/>
        <w:rPr>
          <w:sz w:val="24"/>
          <w:szCs w:val="24"/>
        </w:rPr>
      </w:pPr>
      <w:r w:rsidRPr="00E974B3">
        <w:rPr>
          <w:sz w:val="24"/>
          <w:szCs w:val="24"/>
        </w:rPr>
        <w:t>- dužnik,</w:t>
      </w:r>
    </w:p>
    <w:p w:rsidRDefault="007B593F" w:rsidP="003E7372" w:rsidR="006A5E09">
      <w:pPr>
        <w:ind w:firstLine="720"/>
        <w:jc w:val="both"/>
        <w:rPr>
          <w:sz w:val="24"/>
          <w:szCs w:val="24"/>
        </w:rPr>
      </w:pPr>
      <w:r w:rsidRPr="00E974B3">
        <w:rPr>
          <w:sz w:val="24"/>
          <w:szCs w:val="24"/>
        </w:rPr>
        <w:t>-</w:t>
      </w:r>
      <w:r w:rsidR="006309D3" w:rsidRPr="00E974B3">
        <w:rPr>
          <w:sz w:val="24"/>
          <w:szCs w:val="24"/>
        </w:rPr>
        <w:t xml:space="preserve"> </w:t>
      </w:r>
      <w:r w:rsidR="00696EAA">
        <w:rPr>
          <w:sz w:val="24"/>
          <w:szCs w:val="24"/>
        </w:rPr>
        <w:t>osobe ovlaštene</w:t>
      </w:r>
      <w:r w:rsidR="00B353AF">
        <w:rPr>
          <w:sz w:val="24"/>
          <w:szCs w:val="24"/>
        </w:rPr>
        <w:t xml:space="preserve"> za zastupanje </w:t>
      </w:r>
      <w:r w:rsidR="006309D3" w:rsidRPr="00E974B3">
        <w:rPr>
          <w:sz w:val="24"/>
          <w:szCs w:val="24"/>
        </w:rPr>
        <w:t>dužnika</w:t>
      </w:r>
      <w:r w:rsidR="00B353AF">
        <w:rPr>
          <w:sz w:val="24"/>
          <w:szCs w:val="24"/>
        </w:rPr>
        <w:t xml:space="preserve"> po zakonu</w:t>
      </w:r>
      <w:r w:rsidR="009909AB">
        <w:rPr>
          <w:sz w:val="24"/>
          <w:szCs w:val="24"/>
        </w:rPr>
        <w:t>,</w:t>
      </w:r>
    </w:p>
    <w:p w:rsidRDefault="009909AB" w:rsidP="003E7372" w:rsidR="009909AB">
      <w:pPr>
        <w:ind w:firstLine="720"/>
        <w:jc w:val="both"/>
        <w:rPr>
          <w:sz w:val="24"/>
          <w:szCs w:val="24"/>
        </w:rPr>
      </w:pPr>
      <w:r>
        <w:rPr>
          <w:sz w:val="24"/>
          <w:szCs w:val="24"/>
        </w:rPr>
        <w:t xml:space="preserve">- </w:t>
      </w:r>
      <w:r w:rsidR="00532EE9">
        <w:rPr>
          <w:sz w:val="24"/>
          <w:szCs w:val="24"/>
        </w:rPr>
        <w:t>Financijska agencija</w:t>
      </w:r>
      <w:r>
        <w:rPr>
          <w:sz w:val="24"/>
          <w:szCs w:val="24"/>
        </w:rPr>
        <w:t>.</w:t>
      </w:r>
    </w:p>
    <w:p w:rsidRDefault="003539DB" w:rsidP="007B593F" w:rsidR="003539DB">
      <w:pPr>
        <w:ind w:left="720"/>
        <w:jc w:val="both"/>
        <w:rPr>
          <w:sz w:val="24"/>
          <w:szCs w:val="24"/>
        </w:rPr>
      </w:pPr>
    </w:p>
    <w:p w:rsidRDefault="005B3F73" w:rsidP="00C338F3"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3E745D">
      <w:pPr>
        <w:ind w:firstLine="708"/>
        <w:jc w:val="both"/>
        <w:rPr>
          <w:sz w:val="24"/>
          <w:szCs w:val="24"/>
        </w:rPr>
      </w:pPr>
    </w:p>
    <w:p w:rsidRDefault="003E745D" w:rsidP="00AF1C4E" w:rsidR="003B1ED6">
      <w:pPr>
        <w:ind w:firstLine="708"/>
        <w:jc w:val="both"/>
        <w:rPr>
          <w:sz w:val="24"/>
          <w:szCs w:val="24"/>
        </w:rPr>
      </w:pPr>
      <w:r w:rsidRPr="003E745D">
        <w:rPr>
          <w:sz w:val="24"/>
          <w:szCs w:val="24"/>
        </w:rPr>
        <w:t>Financijska agencija podnijela je</w:t>
      </w:r>
      <w:r w:rsidR="007F0462">
        <w:rPr>
          <w:sz w:val="24"/>
          <w:szCs w:val="24"/>
        </w:rPr>
        <w:t xml:space="preserve"> </w:t>
      </w:r>
      <w:r w:rsidRPr="003E745D">
        <w:rPr>
          <w:sz w:val="24"/>
          <w:szCs w:val="24"/>
        </w:rPr>
        <w:t xml:space="preserve">zahtjev za provedbu skraćenog stečajnog postupka nad dužnikom </w:t>
      </w:r>
      <w:r w:rsidR="0069735D" w:rsidRPr="0069735D">
        <w:rPr>
          <w:sz w:val="24"/>
          <w:szCs w:val="24"/>
        </w:rPr>
        <w:t>ŠTRIGOVA d.o.o. Strmec, Ulica bagrema 2, OIB: 98149137870</w:t>
      </w:r>
      <w:r>
        <w:rPr>
          <w:sz w:val="24"/>
          <w:szCs w:val="24"/>
        </w:rPr>
        <w:t>,</w:t>
      </w:r>
      <w:r w:rsidR="009E1382">
        <w:rPr>
          <w:sz w:val="24"/>
          <w:szCs w:val="24"/>
        </w:rPr>
        <w:t xml:space="preserve"> na temelju odredbe čl. 444</w:t>
      </w:r>
      <w:r w:rsidRPr="003E745D">
        <w:rPr>
          <w:sz w:val="24"/>
          <w:szCs w:val="24"/>
        </w:rPr>
        <w:t>. st. 1. Stečajnog zakona (“Narodne</w:t>
      </w:r>
      <w:r w:rsidR="003B1ED6">
        <w:rPr>
          <w:sz w:val="24"/>
          <w:szCs w:val="24"/>
        </w:rPr>
        <w:t xml:space="preserve"> novine” broj 71/15, dalje: SZ), koji postupak je vođen pred ovim su</w:t>
      </w:r>
      <w:r w:rsidR="00C30B78">
        <w:rPr>
          <w:sz w:val="24"/>
          <w:szCs w:val="24"/>
        </w:rPr>
        <w:t>dom pod poslovnim brojem St-</w:t>
      </w:r>
      <w:r w:rsidR="0069735D">
        <w:rPr>
          <w:sz w:val="24"/>
          <w:szCs w:val="24"/>
        </w:rPr>
        <w:t>4024/15</w:t>
      </w:r>
      <w:r w:rsidR="003B1ED6">
        <w:rPr>
          <w:sz w:val="24"/>
          <w:szCs w:val="24"/>
        </w:rPr>
        <w:t xml:space="preserve">. </w:t>
      </w:r>
    </w:p>
    <w:p w:rsidRDefault="007B643A" w:rsidP="00CE526A" w:rsidR="00CE526A" w:rsidRPr="00CE526A">
      <w:pPr>
        <w:ind w:firstLine="720"/>
        <w:jc w:val="both"/>
        <w:rPr>
          <w:sz w:val="24"/>
          <w:szCs w:val="24"/>
        </w:rPr>
      </w:pPr>
      <w:r>
        <w:rPr>
          <w:sz w:val="24"/>
          <w:szCs w:val="24"/>
        </w:rPr>
        <w:t>Pravomoćnim rješenjem ovoga suda poslovni broj St-</w:t>
      </w:r>
      <w:r w:rsidR="0069735D">
        <w:rPr>
          <w:sz w:val="24"/>
          <w:szCs w:val="24"/>
        </w:rPr>
        <w:t>4024/15 od 21</w:t>
      </w:r>
      <w:r>
        <w:rPr>
          <w:sz w:val="24"/>
          <w:szCs w:val="24"/>
        </w:rPr>
        <w:t xml:space="preserve">. </w:t>
      </w:r>
      <w:r w:rsidR="0069735D">
        <w:rPr>
          <w:sz w:val="24"/>
          <w:szCs w:val="24"/>
        </w:rPr>
        <w:t>ožujka</w:t>
      </w:r>
      <w:r>
        <w:rPr>
          <w:sz w:val="24"/>
          <w:szCs w:val="24"/>
        </w:rPr>
        <w:t xml:space="preserve"> 2017. obustavljen je skraćeni stečajni postupak nad dužnikom </w:t>
      </w:r>
      <w:r w:rsidR="003B1ED6">
        <w:rPr>
          <w:sz w:val="24"/>
          <w:szCs w:val="24"/>
        </w:rPr>
        <w:t>na temelju odredaba čl. 433</w:t>
      </w:r>
      <w:r w:rsidR="003B1ED6" w:rsidRPr="00CE526A">
        <w:rPr>
          <w:sz w:val="24"/>
          <w:szCs w:val="24"/>
        </w:rPr>
        <w:t xml:space="preserve">. SZ-a </w:t>
      </w:r>
      <w:r w:rsidRPr="00CE526A">
        <w:rPr>
          <w:sz w:val="24"/>
          <w:szCs w:val="24"/>
        </w:rPr>
        <w:t>uz obrazloženje, u bitnome, kako je</w:t>
      </w:r>
      <w:r w:rsidR="0008574F" w:rsidRPr="00CE526A">
        <w:rPr>
          <w:sz w:val="24"/>
          <w:szCs w:val="24"/>
        </w:rPr>
        <w:t xml:space="preserve">, </w:t>
      </w:r>
      <w:r w:rsidR="00CE526A" w:rsidRPr="00CE526A">
        <w:rPr>
          <w:sz w:val="24"/>
          <w:szCs w:val="24"/>
        </w:rPr>
        <w:t>Partner banka d.d. Zagreb je dostavila</w:t>
      </w:r>
      <w:r w:rsidR="00CE526A">
        <w:rPr>
          <w:sz w:val="24"/>
          <w:szCs w:val="24"/>
        </w:rPr>
        <w:t xml:space="preserve"> zemljišno knjižne izvat</w:t>
      </w:r>
      <w:r w:rsidR="00CE526A" w:rsidRPr="00CE526A">
        <w:rPr>
          <w:sz w:val="24"/>
          <w:szCs w:val="24"/>
        </w:rPr>
        <w:t>ke, uvidom u koje je utvrđeno da dužnik ima imovine koja bi činila stečajnu masu, i to više nekretnina upisanih u zemljišne knjige kod Općinskog suda u Čakovcu.</w:t>
      </w:r>
    </w:p>
    <w:p w:rsidRDefault="00CE526A" w:rsidP="006309D3" w:rsidR="00CE526A">
      <w:pPr>
        <w:ind w:firstLine="709"/>
        <w:jc w:val="both"/>
        <w:rPr>
          <w:sz w:val="24"/>
          <w:szCs w:val="24"/>
        </w:rPr>
      </w:pPr>
      <w:r>
        <w:rPr>
          <w:sz w:val="24"/>
          <w:szCs w:val="24"/>
        </w:rPr>
        <w:t xml:space="preserve">Vjerovnik Zagrebačka banka d.d. je u podnesku (list 18) spisa obavijestila sud da je dužnik vlasnik više nekretnina (pojedinačno opisane) koje su upisane u zemljišne knjige Općinskog suda u Čakovcu, a na kojim nekretninama vjerovnik ima upisano založno pravo temeljem Ugovora o dugoročnom kreditu za projektno financiranje broj 3224575976 od 8. travnja 2009. na iznos od 400.000,00 EUR u kunskoj protuvrijednosti te je obzirom na navedeno predložio da se obustavi skraćeni stečajni postupak.     </w:t>
      </w:r>
    </w:p>
    <w:p w:rsidRDefault="00CE526A" w:rsidP="00CE526A" w:rsidR="00CE526A" w:rsidRPr="00C51B3E">
      <w:pPr>
        <w:pStyle w:val="Bezproreda"/>
        <w:jc w:val="both"/>
        <w:rPr>
          <w:rFonts w:hAnsi="Times New Roman" w:ascii="Times New Roman"/>
          <w:sz w:val="24"/>
          <w:szCs w:val="24"/>
        </w:rPr>
      </w:pPr>
      <w:r>
        <w:rPr>
          <w:rFonts w:hAnsi="Times New Roman" w:ascii="Times New Roman"/>
          <w:sz w:val="24"/>
          <w:szCs w:val="24"/>
        </w:rPr>
        <w:tab/>
      </w:r>
      <w:r w:rsidR="00696EAA">
        <w:rPr>
          <w:rFonts w:hAnsi="Times New Roman" w:ascii="Times New Roman"/>
          <w:sz w:val="24"/>
          <w:szCs w:val="24"/>
        </w:rPr>
        <w:t xml:space="preserve">Prema </w:t>
      </w:r>
      <w:r w:rsidRPr="00C51B3E">
        <w:rPr>
          <w:rFonts w:hAnsi="Times New Roman" w:ascii="Times New Roman"/>
          <w:sz w:val="24"/>
          <w:szCs w:val="24"/>
        </w:rPr>
        <w:t xml:space="preserve">odredbi čl. 11. st. 3. SZ-a sud po službenoj dužnosti utvrđuje sve činjenice koje su važne za predstečajni i stečajni postupak te radi toga može izvoditi sve potrebne </w:t>
      </w:r>
      <w:r>
        <w:rPr>
          <w:rFonts w:hAnsi="Times New Roman" w:ascii="Times New Roman"/>
          <w:sz w:val="24"/>
          <w:szCs w:val="24"/>
        </w:rPr>
        <w:t>dok</w:t>
      </w:r>
      <w:r w:rsidRPr="00C51B3E">
        <w:rPr>
          <w:rFonts w:hAnsi="Times New Roman" w:ascii="Times New Roman"/>
          <w:sz w:val="24"/>
          <w:szCs w:val="24"/>
        </w:rPr>
        <w:t>aze.</w:t>
      </w:r>
    </w:p>
    <w:p w:rsidRDefault="00CE526A" w:rsidP="00CE526A" w:rsidR="00CE526A">
      <w:pPr>
        <w:ind w:firstLine="709"/>
        <w:jc w:val="both"/>
        <w:rPr>
          <w:sz w:val="24"/>
          <w:szCs w:val="24"/>
        </w:rPr>
      </w:pPr>
      <w:r w:rsidRPr="00C51B3E">
        <w:rPr>
          <w:sz w:val="24"/>
          <w:szCs w:val="24"/>
        </w:rPr>
        <w:tab/>
        <w:t>Sukladno navedenoj odredbi, sud je</w:t>
      </w:r>
      <w:r w:rsidR="00696EAA">
        <w:rPr>
          <w:sz w:val="24"/>
          <w:szCs w:val="24"/>
        </w:rPr>
        <w:t xml:space="preserve"> 18. siječnja 2019. zaprimio od Financijske agencije Potvrdu  o blokadi računa i novčanih sredstava dužnika (list 32 spisa) iz koje proizlazi da dužnik na dan izdavanja potvrde u Očevidniku redoslijeda osnova za plaćanje ima evidentirano 3129 dana neprekidne blokade te da nepodmirene obveze iznose 3.994.642,40 kn.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C338F3" w:rsidP="00121C03" w:rsidR="00121C03" w:rsidRPr="00E974B3">
      <w:pPr>
        <w:ind w:firstLine="709"/>
        <w:jc w:val="both"/>
        <w:rPr>
          <w:sz w:val="24"/>
          <w:szCs w:val="24"/>
        </w:rPr>
      </w:pPr>
      <w:r>
        <w:rPr>
          <w:sz w:val="24"/>
          <w:szCs w:val="24"/>
        </w:rPr>
        <w:t xml:space="preserve">Uzevši u obzir navedeno, sud je, </w:t>
      </w:r>
      <w:r w:rsidR="00121C03" w:rsidRPr="00E974B3">
        <w:rPr>
          <w:sz w:val="24"/>
          <w:szCs w:val="24"/>
        </w:rPr>
        <w:t xml:space="preserve">na temelju </w:t>
      </w:r>
      <w:r w:rsidR="00166C5A">
        <w:rPr>
          <w:sz w:val="24"/>
          <w:szCs w:val="24"/>
        </w:rPr>
        <w:t xml:space="preserve">odredbe </w:t>
      </w:r>
      <w:r w:rsidR="00121C03">
        <w:rPr>
          <w:sz w:val="24"/>
          <w:szCs w:val="24"/>
        </w:rPr>
        <w:t xml:space="preserve">čl. </w:t>
      </w:r>
      <w:r w:rsidR="00121C03" w:rsidRPr="00E974B3">
        <w:rPr>
          <w:sz w:val="24"/>
          <w:szCs w:val="24"/>
        </w:rPr>
        <w:t>115. st. 1.</w:t>
      </w:r>
      <w:r w:rsidR="00166C5A">
        <w:rPr>
          <w:sz w:val="24"/>
          <w:szCs w:val="24"/>
        </w:rPr>
        <w:t xml:space="preserve"> u vezi s odredbom čl. 433.</w:t>
      </w:r>
      <w:r w:rsidR="00121C03" w:rsidRPr="00E974B3">
        <w:rPr>
          <w:sz w:val="24"/>
          <w:szCs w:val="24"/>
        </w:rPr>
        <w:t xml:space="preserve"> SZ-a</w:t>
      </w:r>
      <w:r>
        <w:rPr>
          <w:sz w:val="24"/>
          <w:szCs w:val="24"/>
        </w:rPr>
        <w:t>,</w:t>
      </w:r>
      <w:r w:rsidR="00121C03" w:rsidRPr="00E974B3">
        <w:rPr>
          <w:sz w:val="24"/>
          <w:szCs w:val="24"/>
        </w:rPr>
        <w:t xml:space="preserve"> </w:t>
      </w:r>
      <w:r w:rsidR="00121C03">
        <w:rPr>
          <w:sz w:val="24"/>
          <w:szCs w:val="24"/>
        </w:rPr>
        <w:t>odlučio</w:t>
      </w:r>
      <w:r w:rsidR="00121C03" w:rsidRPr="00E974B3">
        <w:rPr>
          <w:sz w:val="24"/>
          <w:szCs w:val="24"/>
        </w:rPr>
        <w:t xml:space="preserve"> kao u izreci</w:t>
      </w:r>
      <w:r w:rsidR="00121C03">
        <w:rPr>
          <w:sz w:val="24"/>
          <w:szCs w:val="24"/>
        </w:rPr>
        <w:t xml:space="preserve"> ovog rješenja</w:t>
      </w:r>
      <w:r w:rsidR="00121C03" w:rsidRPr="00E974B3">
        <w:rPr>
          <w:sz w:val="24"/>
          <w:szCs w:val="24"/>
        </w:rPr>
        <w:t>.</w:t>
      </w:r>
    </w:p>
    <w:p w:rsidRDefault="00C338F3" w:rsidP="007B593F" w:rsidR="00C338F3">
      <w:pPr>
        <w:ind w:firstLine="709"/>
        <w:jc w:val="both"/>
        <w:rPr>
          <w:sz w:val="24"/>
          <w:szCs w:val="24"/>
          <w:u w:val="single"/>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065CAF" w:rsidP="007F1A49" w:rsidR="007F1A49">
      <w:pPr>
        <w:ind w:firstLine="709"/>
        <w:jc w:val="both"/>
        <w:rPr>
          <w:sz w:val="24"/>
          <w:szCs w:val="24"/>
        </w:rPr>
      </w:pPr>
      <w:r>
        <w:rPr>
          <w:sz w:val="24"/>
          <w:szCs w:val="24"/>
        </w:rPr>
        <w:lastRenderedPageBreak/>
        <w:t xml:space="preserve">Slijedom navedenog, </w:t>
      </w:r>
      <w:r w:rsidR="00877060">
        <w:rPr>
          <w:sz w:val="24"/>
          <w:szCs w:val="24"/>
        </w:rPr>
        <w:t xml:space="preserve">na temelju odredaba </w:t>
      </w:r>
      <w:r w:rsidR="00877060" w:rsidRPr="00E974B3">
        <w:rPr>
          <w:sz w:val="24"/>
          <w:szCs w:val="24"/>
        </w:rPr>
        <w:t xml:space="preserve">čl. 117. st. 1. i. 2. SZ-a, </w:t>
      </w:r>
      <w:r w:rsidR="00922268" w:rsidRPr="00E974B3">
        <w:rPr>
          <w:sz w:val="24"/>
          <w:szCs w:val="24"/>
        </w:rPr>
        <w:t>naređeno</w:t>
      </w:r>
      <w:r>
        <w:rPr>
          <w:sz w:val="24"/>
          <w:szCs w:val="24"/>
        </w:rPr>
        <w:t xml:space="preserve"> je</w:t>
      </w:r>
      <w:r w:rsidR="00922268" w:rsidRPr="00E974B3">
        <w:rPr>
          <w:sz w:val="24"/>
          <w:szCs w:val="24"/>
        </w:rPr>
        <w:t xml:space="preserve"> osobi ovlaštenoj za zastupanje dužnika dostaviti </w:t>
      </w:r>
      <w:r w:rsidR="00877060">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7F1A49">
        <w:rPr>
          <w:sz w:val="24"/>
          <w:szCs w:val="24"/>
        </w:rPr>
        <w:t>.</w:t>
      </w:r>
    </w:p>
    <w:p w:rsidRDefault="00877060" w:rsidP="007F1A49" w:rsidR="00483785" w:rsidRPr="00E974B3">
      <w:pPr>
        <w:ind w:firstLine="709"/>
        <w:jc w:val="both"/>
        <w:rPr>
          <w:sz w:val="24"/>
          <w:szCs w:val="24"/>
        </w:rPr>
      </w:pPr>
      <w:r>
        <w:rPr>
          <w:sz w:val="24"/>
          <w:szCs w:val="24"/>
        </w:rPr>
        <w:t>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w:t>
      </w:r>
      <w:r w:rsidR="00065CAF">
        <w:rPr>
          <w:sz w:val="24"/>
          <w:szCs w:val="24"/>
        </w:rPr>
        <w:t>III</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166C5A">
        <w:rPr>
          <w:sz w:val="24"/>
          <w:szCs w:val="24"/>
        </w:rPr>
        <w:t xml:space="preserve">odluka iz točke </w:t>
      </w:r>
      <w:r w:rsidR="00065CAF">
        <w:rPr>
          <w:sz w:val="24"/>
          <w:szCs w:val="24"/>
        </w:rPr>
        <w:t>I</w:t>
      </w:r>
      <w:r w:rsidR="008771CC" w:rsidRPr="00E974B3">
        <w:rPr>
          <w:sz w:val="24"/>
          <w:szCs w:val="24"/>
        </w:rPr>
        <w:t xml:space="preserve">V. izreke zaključka na temelju odredbe čl. 117. st. 4. SZ-a. </w:t>
      </w: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w:t>
      </w:r>
      <w:r w:rsidR="00166C5A">
        <w:rPr>
          <w:sz w:val="24"/>
          <w:szCs w:val="24"/>
        </w:rPr>
        <w:t>I</w:t>
      </w:r>
      <w:r>
        <w:rPr>
          <w:sz w:val="24"/>
          <w:szCs w:val="24"/>
        </w:rPr>
        <w:t>. izreke ovog rješenja.</w:t>
      </w:r>
    </w:p>
    <w:p w:rsidRDefault="008771CC" w:rsidP="006C7E17" w:rsidR="00F3761C" w:rsidRPr="00C11028">
      <w:pPr>
        <w:ind w:firstLine="720"/>
        <w:jc w:val="center"/>
        <w:rPr>
          <w:sz w:val="24"/>
          <w:szCs w:val="24"/>
        </w:rPr>
      </w:pPr>
      <w:r w:rsidRPr="00E974B3">
        <w:rPr>
          <w:sz w:val="24"/>
          <w:szCs w:val="24"/>
        </w:rPr>
        <w:t xml:space="preserve">U </w:t>
      </w:r>
      <w:r w:rsidRPr="00C11028">
        <w:rPr>
          <w:sz w:val="24"/>
          <w:szCs w:val="24"/>
        </w:rPr>
        <w:t>Zagrebu</w:t>
      </w:r>
      <w:r w:rsidR="006C7E17" w:rsidRPr="00C11028">
        <w:rPr>
          <w:sz w:val="24"/>
          <w:szCs w:val="24"/>
        </w:rPr>
        <w:t xml:space="preserve"> </w:t>
      </w:r>
      <w:r w:rsidR="00696EAA">
        <w:rPr>
          <w:sz w:val="24"/>
          <w:szCs w:val="24"/>
        </w:rPr>
        <w:t>28</w:t>
      </w:r>
      <w:r w:rsidR="00CD6BB3" w:rsidRPr="00C11028">
        <w:rPr>
          <w:sz w:val="24"/>
          <w:szCs w:val="24"/>
        </w:rPr>
        <w:t xml:space="preserve">. </w:t>
      </w:r>
      <w:r w:rsidR="00696EAA">
        <w:rPr>
          <w:sz w:val="24"/>
          <w:szCs w:val="24"/>
        </w:rPr>
        <w:t>siječnja</w:t>
      </w:r>
      <w:r w:rsidR="00016C56" w:rsidRPr="00C11028">
        <w:rPr>
          <w:sz w:val="24"/>
          <w:szCs w:val="24"/>
        </w:rPr>
        <w:t xml:space="preserve"> 201</w:t>
      </w:r>
      <w:r w:rsidR="00696EAA">
        <w:rPr>
          <w:sz w:val="24"/>
          <w:szCs w:val="24"/>
        </w:rPr>
        <w:t>9</w:t>
      </w:r>
      <w:r w:rsidR="009850B8" w:rsidRPr="00C11028">
        <w:rPr>
          <w:sz w:val="24"/>
          <w:szCs w:val="24"/>
        </w:rPr>
        <w:t>.</w:t>
      </w:r>
    </w:p>
    <w:p w:rsidRDefault="00C338F3" w:rsidP="00877060" w:rsidR="00C338F3" w:rsidRPr="00902A9C">
      <w:pPr>
        <w:tabs>
          <w:tab w:pos="5100" w:val="left"/>
        </w:tabs>
        <w:ind w:firstLine="720"/>
        <w:rPr>
          <w:color w:val="FF0000"/>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E22CCB">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9E1382" w:rsidR="009E1382">
      <w:pPr>
        <w:jc w:val="both"/>
        <w:rPr>
          <w:sz w:val="24"/>
          <w:szCs w:val="24"/>
        </w:rPr>
      </w:pPr>
    </w:p>
    <w:p w:rsidRDefault="00E22CCB" w:rsidP="007B64C7" w:rsidR="00E22CCB">
      <w:pPr>
        <w:ind w:firstLine="708" w:left="3540"/>
        <w:jc w:val="right"/>
      </w:pPr>
    </w:p>
    <w:p w:rsidRDefault="00E22CCB" w:rsidP="007B64C7" w:rsidR="00E22CCB" w:rsidRPr="00E22CCB">
      <w:pPr>
        <w:ind w:firstLine="708" w:left="3540"/>
        <w:jc w:val="right"/>
        <w:rPr>
          <w:sz w:val="24"/>
          <w:szCs w:val="24"/>
        </w:rPr>
      </w:pPr>
      <w:r w:rsidRPr="00E22CCB">
        <w:rPr>
          <w:sz w:val="24"/>
          <w:szCs w:val="24"/>
        </w:rPr>
        <w:t>Za točnost otpravka-ovlašteni službenik:</w:t>
      </w:r>
    </w:p>
    <w:p w:rsidRDefault="00E22CCB" w:rsidP="007B64C7" w:rsidR="00E22CCB" w:rsidRPr="00E22CCB">
      <w:pPr>
        <w:ind w:firstLine="708" w:left="3540"/>
        <w:jc w:val="right"/>
        <w:rPr>
          <w:sz w:val="24"/>
          <w:szCs w:val="24"/>
        </w:rPr>
      </w:pPr>
      <w:r w:rsidRPr="00E22CCB">
        <w:rPr>
          <w:sz w:val="24"/>
          <w:szCs w:val="24"/>
        </w:rPr>
        <w:t xml:space="preserve">                                       Valentina Gabud</w:t>
      </w:r>
    </w:p>
    <w:p w:rsidRDefault="00696EAA" w:rsidP="00696EAA" w:rsidR="00696EAA">
      <w:pPr>
        <w:jc w:val="both"/>
        <w:rPr>
          <w:sz w:val="24"/>
          <w:szCs w:val="24"/>
        </w:rPr>
      </w:pPr>
    </w:p>
    <w:p w:rsidRDefault="00696EAA" w:rsidP="00696EAA" w:rsidR="00696EAA" w:rsidRPr="00696EAA">
      <w:pPr>
        <w:jc w:val="both"/>
        <w:rPr>
          <w:sz w:val="24"/>
          <w:szCs w:val="24"/>
        </w:rPr>
      </w:pPr>
    </w:p>
    <w:p w:rsidRDefault="00B32E61" w:rsidP="00696EAA" w:rsidR="00B32E61" w:rsidRPr="00E32B17">
      <w:pPr>
        <w:jc w:val="both"/>
        <w:rPr>
          <w:color w:themeColor="background1" w:val="FFFFFF"/>
          <w:sz w:val="24"/>
          <w:szCs w:val="24"/>
        </w:rPr>
      </w:pP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22CCB">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7A7AC1">
      <w:rPr>
        <w:sz w:val="24"/>
        <w:szCs w:val="24"/>
      </w:rPr>
      <w:t>1</w:t>
    </w:r>
    <w:r w:rsidR="0069735D">
      <w:rPr>
        <w:sz w:val="24"/>
        <w:szCs w:val="24"/>
      </w:rPr>
      <w:t>389</w:t>
    </w:r>
    <w:r w:rsidR="003911A1">
      <w:rPr>
        <w:sz w:val="24"/>
        <w:szCs w:val="24"/>
      </w:rPr>
      <w:t>/1</w:t>
    </w:r>
    <w:r w:rsidR="00725800">
      <w:rPr>
        <w:sz w:val="24"/>
        <w:szCs w:val="24"/>
      </w:rPr>
      <w:t>7</w:t>
    </w:r>
    <w:r>
      <w:rPr>
        <w:sz w:val="24"/>
        <w:szCs w:val="24"/>
      </w:rPr>
      <w:t>-</w:t>
    </w:r>
    <w:r w:rsidR="009E1382">
      <w:rPr>
        <w:sz w:val="24"/>
        <w:szCs w:val="24"/>
      </w:rPr>
      <w:t>19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5FFC"/>
    <w:rsid w:val="00384910"/>
    <w:rsid w:val="003911A1"/>
    <w:rsid w:val="0039199F"/>
    <w:rsid w:val="003B1ED6"/>
    <w:rsid w:val="003B45C0"/>
    <w:rsid w:val="003B519A"/>
    <w:rsid w:val="003C565D"/>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96EAA"/>
    <w:rsid w:val="0069735D"/>
    <w:rsid w:val="006A5506"/>
    <w:rsid w:val="006A5E09"/>
    <w:rsid w:val="006C36E6"/>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1382"/>
    <w:rsid w:val="009E37F7"/>
    <w:rsid w:val="009F3571"/>
    <w:rsid w:val="009F3A09"/>
    <w:rsid w:val="009F3D4B"/>
    <w:rsid w:val="00A110D0"/>
    <w:rsid w:val="00A15AB7"/>
    <w:rsid w:val="00A25E9B"/>
    <w:rsid w:val="00A435C7"/>
    <w:rsid w:val="00A43E3A"/>
    <w:rsid w:val="00A44A71"/>
    <w:rsid w:val="00A521C6"/>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40383"/>
    <w:rsid w:val="00C413A7"/>
    <w:rsid w:val="00C51C6E"/>
    <w:rsid w:val="00C52B63"/>
    <w:rsid w:val="00C52D37"/>
    <w:rsid w:val="00C5382B"/>
    <w:rsid w:val="00C75AB8"/>
    <w:rsid w:val="00C85927"/>
    <w:rsid w:val="00CA0105"/>
    <w:rsid w:val="00CA29BD"/>
    <w:rsid w:val="00CA5100"/>
    <w:rsid w:val="00CC43BC"/>
    <w:rsid w:val="00CC74F7"/>
    <w:rsid w:val="00CC7D07"/>
    <w:rsid w:val="00CD1553"/>
    <w:rsid w:val="00CD201B"/>
    <w:rsid w:val="00CD6BB3"/>
    <w:rsid w:val="00CE3890"/>
    <w:rsid w:val="00CE3B7D"/>
    <w:rsid w:val="00CE4F52"/>
    <w:rsid w:val="00CE526A"/>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283B"/>
    <w:rsid w:val="00DE479D"/>
    <w:rsid w:val="00DF31DC"/>
    <w:rsid w:val="00E16438"/>
    <w:rsid w:val="00E20ACF"/>
    <w:rsid w:val="00E22CCB"/>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qFormat/>
    <w:rsid w:val="00CE526A"/>
    <w:rPr>
      <w:rFonts w:eastAsia="Calibri" w:hAnsi="Calibri" w:ascii="Calibri"/>
      <w:noProof/>
      <w:sz w:val="22"/>
      <w:szCs w:val="22"/>
      <w:lang w:eastAsia="en-US"/>
    </w:rPr>
  </w:style>
  <w:style w:styleId="Tekstrezerviranogmjesta" w:type="character">
    <w:name w:val="Placeholder Text"/>
    <w:basedOn w:val="Zadanifontodlomka"/>
    <w:uiPriority w:val="99"/>
    <w:semiHidden/>
    <w:rsid w:val="00E22CCB"/>
    <w:rPr>
      <w:color w:val="808080"/>
      <w:bdr w:space="0" w:sz="0" w:color="auto" w:val="none"/>
      <w:shd w:fill="auto" w:color="auto" w:val="clear"/>
    </w:rPr>
  </w:style>
  <w:style w:customStyle="true" w:styleId="eSPISCCParagraphDefaultFont" w:type="character">
    <w:name w:val="eSPIS_CC_Paragraph Default Font"/>
    <w:basedOn w:val="Zadanifontodlomka"/>
    <w:rsid w:val="00E22C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22CC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22C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22C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qFormat/>
    <w:rsid w:val="00CE526A"/>
    <w:rPr>
      <w:rFonts w:ascii="Calibri" w:eastAsia="Calibri" w:hAnsi="Calibri"/>
      <w:noProof/>
      <w:sz w:val="22"/>
      <w:szCs w:val="22"/>
      <w:lang w:eastAsia="en-US"/>
    </w:rPr>
  </w:style>
  <w:style w:styleId="Tekstrezerviranogmjesta" w:type="character">
    <w:name w:val="Placeholder Text"/>
    <w:basedOn w:val="Zadanifontodlomka"/>
    <w:uiPriority w:val="99"/>
    <w:semiHidden/>
    <w:rsid w:val="00E22CCB"/>
    <w:rPr>
      <w:color w:val="808080"/>
      <w:bdr w:color="auto" w:space="0" w:sz="0" w:val="none"/>
      <w:shd w:color="auto" w:fill="auto" w:val="clear"/>
    </w:rPr>
  </w:style>
  <w:style w:customStyle="1" w:styleId="eSPISCCParagraphDefaultFont" w:type="character">
    <w:name w:val="eSPIS_CC_Paragraph Default Font"/>
    <w:basedOn w:val="Zadanifontodlomka"/>
    <w:rsid w:val="00E22C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22CC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E22C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22C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562661">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1389</izvorni_sadrzaj>
    <derivirana_varijabla naziv="DomainObject.Predmet.Broj_1">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2017.</izvorni_sadrzaj>
    <derivirana_varijabla naziv="DomainObject.Predmet.DatumOsnivanja_1">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St-1389/2017</izvorni_sadrzaj>
    <derivirana_varijabla naziv="DomainObject.Predmet.OznakaBroj_1">St-1389/2017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ŠTRIGOVA d.o.o. zastupanog po punomoćniku Gordan Budić</izvorni_sadrzaj>
    <derivirana_varijabla naziv="DomainObject.Predmet.ProtustrankaFormated_1">  ŠTRIGOVA d.o.o. zastupanog po punomoćniku Gordan Budić</derivirana_varijabla>
  </DomainObject.Predmet.ProtustrankaFormated>
  <DomainObject.Predmet.ProtustrankaFormatedOIB>
    <izvorni_sadrzaj>  ŠTRIGOVA d.o.o., OIB 98149137870 zastupanog po punomoćniku Gordan Budić</izvorni_sadrzaj>
    <derivirana_varijabla naziv="DomainObject.Predmet.ProtustrankaFormatedOIB_1">  ŠTRIGOVA d.o.o., OIB 98149137870 zastupanog po punomoćniku Gordan Budić</derivirana_varijabla>
  </DomainObject.Predmet.ProtustrankaFormatedOIB>
  <DomainObject.Predmet.ProtustrankaFormatedWithAdress>
    <izvorni_sadrzaj> ŠTRIGOVA d.o.o., Ulica bagrema 2, 10020 Strmec zastupanog po punomoćniku Gordan Budić</izvorni_sadrzaj>
    <derivirana_varijabla naziv="DomainObject.Predmet.ProtustrankaFormatedWithAdress_1"> ŠTRIGOVA d.o.o., Ulica bagrema 2, 10020 Strmec zastupanog po punomoćniku Gordan Budić</derivirana_varijabla>
  </DomainObject.Predmet.ProtustrankaFormatedWithAdress>
  <DomainObject.Predmet.ProtustrankaFormatedWithAdressOIB>
    <izvorni_sadrzaj> ŠTRIGOVA d.o.o., OIB 98149137870, Ulica bagrema 2, 10020 Strmec zastupanog po punomoćniku Gordan Budić</izvorni_sadrzaj>
    <derivirana_varijabla naziv="DomainObject.Predmet.ProtustrankaFormatedWithAdressOIB_1"> ŠTRIGOVA d.o.o., OIB 98149137870, Ulica bagrema 2, 10020 Strmec zastupanog po punomoćniku Gordan Budić</derivirana_varijabla>
  </DomainObject.Predmet.ProtustrankaFormatedWithAdressOIB>
  <DomainObject.Predmet.ProtustrankaWithAdress>
    <izvorni_sadrzaj>ŠTRIGOVA d.o.o. Ulica bagrema 2, 10020 Strmec</izvorni_sadrzaj>
    <derivirana_varijabla naziv="DomainObject.Predmet.ProtustrankaWithAdress_1">ŠTRIGOVA d.o.o. Ulica bagrema 2, 10020 Strmec</derivirana_varijabla>
  </DomainObject.Predmet.ProtustrankaWithAdress>
  <DomainObject.Predmet.ProtustrankaWithAdressOIB>
    <izvorni_sadrzaj>ŠTRIGOVA d.o.o., OIB 98149137870, Ulica bagrema 2, 10020 Strmec</izvorni_sadrzaj>
    <derivirana_varijabla naziv="DomainObject.Predmet.ProtustrankaWithAdressOIB_1">ŠTRIGOVA d.o.o., OIB 98149137870, Ulica bagrema 2, 10020 Strmec</derivirana_varijabla>
  </DomainObject.Predmet.ProtustrankaWithAdressOIB>
  <DomainObject.Predmet.ProtustrankaNazivFormated>
    <izvorni_sadrzaj>ŠTRIGOVA d.o.o.</izvorni_sadrzaj>
    <derivirana_varijabla naziv="DomainObject.Predmet.ProtustrankaNazivFormated_1">ŠTRIGOVA d.o.o.</derivirana_varijabla>
  </DomainObject.Predmet.ProtustrankaNazivFormated>
  <DomainObject.Predmet.ProtustrankaNazivFormatedOIB>
    <izvorni_sadrzaj>ŠTRIGOVA d.o.o., OIB 98149137870</izvorni_sadrzaj>
    <derivirana_varijabla naziv="DomainObject.Predmet.ProtustrankaNazivFormatedOIB_1">ŠTRIGOVA d.o.o., OIB 98149137870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ZAGREBAČKA BANKA d.d.</izvorni_sadrzaj>
    <derivirana_varijabla naziv="DomainObject.Predmet.StrankaFormated_1">  FINA Regionalni centar Zagreb; ZAGREBAČKA BANKA d.d.</derivirana_varijabla>
  </DomainObject.Predmet.StrankaFormated>
  <DomainObject.Predmet.StrankaFormatedOIB>
    <izvorni_sadrzaj>  FINA Regionalni centar Zagreb, OIB 85821130368; ZAGREBAČKA BANKA d.d., OIB 92963223473</izvorni_sadrzaj>
    <derivirana_varijabla naziv="DomainObject.Predmet.StrankaFormatedOIB_1">  FINA Regionalni centar Zagreb, OIB 85821130368; ZAGREBAČKA BANKA d.d., OIB 92963223473</derivirana_varijabla>
  </DomainObject.Predmet.StrankaFormatedOIB>
  <DomainObject.Predmet.StrankaFormatedWithAdress>
    <izvorni_sadrzaj> FINA Regionalni centar Zagreb, Trg svibanjskih žrtava 1995. 1, 10000 Zagreb; ZAGREBAČKA BANKA d.d., Trg bana Josipa Jelačića 10, 10000 Zagreb</izvorni_sadrzaj>
    <derivirana_varijabla naziv="DomainObject.Predmet.StrankaFormatedWithAdress_1"> FINA Regionalni centar Zagreb, Trg svibanjskih žrtava 1995. 1, 10000 Zagreb; ZAGREBAČKA BANKA d.d., Trg bana Josipa Jelačića 10, 10000 Zagreb</derivirana_varijabla>
  </DomainObject.Predmet.StrankaFormatedWithAdress>
  <DomainObject.Predmet.StrankaFormatedWithAdressOIB>
    <izvorni_sadrzaj> FINA Regionalni centar Zagreb, OIB 85821130368, Trg svibanjskih žrtava 1995. 1, 10000 Zagreb; ZAGREBAČKA BANKA d.d., OIB 92963223473, Trg bana Josipa Jelačića 10, 10000 Zagreb</izvorni_sadrzaj>
    <derivirana_varijabla naziv="DomainObject.Predmet.StrankaFormatedWithAdressOIB_1"> FINA Regionalni centar Zagreb, OIB 85821130368, Trg svibanjskih žrtava 1995. 1, 10000 Zagreb; ZAGREBAČKA BANKA d.d., OIB 92963223473, Trg bana Josipa Jelačića 10, 10000 Zagreb</derivirana_varijabla>
  </DomainObject.Predmet.StrankaFormatedWithAdressOIB>
  <DomainObject.Predmet.StrankaWithAdress>
    <izvorni_sadrzaj>FINA Regionalni centar Zagreb Trg svibanjskih žrtava 1995. 1,10000 Zagreb,ZAGREBAČKA BANKA d.d. Trg bana Josipa Jelačića 10,10000 Zagreb</izvorni_sadrzaj>
    <derivirana_varijabla naziv="DomainObject.Predmet.StrankaWithAdress_1">FINA Regionalni centar Zagreb Trg svibanjskih žrtava 1995. 1,10000 Zagreb,ZAGREBAČKA BANKA d.d. Trg bana Josipa Jelačića 10,10000 Zagreb</derivirana_varijabla>
  </DomainObject.Predmet.StrankaWithAdress>
  <DomainObject.Predmet.StrankaWithAdressOIB>
    <izvorni_sadrzaj>FINA Regionalni centar Zagreb, OIB 85821130368, Trg svibanjskih žrtava 1995. 1,10000 Zagreb,ZAGREBAČKA BANKA d.d., OIB 92963223473, Trg bana Josipa Jelačića 10,10000 Zagreb</izvorni_sadrzaj>
    <derivirana_varijabla naziv="DomainObject.Predmet.StrankaWithAdressOIB_1">FINA Regionalni centar Zagreb, OIB 85821130368, Trg svibanjskih žrtava 1995. 1,10000 Zagreb,ZAGREBAČKA BANKA d.d., OIB 92963223473, Trg bana Josipa Jelačića 10,10000 Zagreb</derivirana_varijabla>
  </DomainObject.Predmet.StrankaWithAdressOIB>
  <DomainObject.Predmet.StrankaNazivFormated>
    <izvorni_sadrzaj>FINA Regionalni centar Zagreb,ZAGREBAČKA BANKA d.d.</izvorni_sadrzaj>
    <derivirana_varijabla naziv="DomainObject.Predmet.StrankaNazivFormated_1">FINA Regionalni centar Zagreb,ZAGREBAČKA BANKA d.d.</derivirana_varijabla>
  </DomainObject.Predmet.StrankaNazivFormated>
  <DomainObject.Predmet.StrankaNazivFormatedOIB>
    <izvorni_sadrzaj>FINA Regionalni centar Zagreb, OIB 85821130368,ZAGREBAČKA BANKA d.d., OIB 92963223473</izvorni_sadrzaj>
    <derivirana_varijabla naziv="DomainObject.Predmet.StrankaNazivFormatedOIB_1">FINA Regionalni centar Zagreb, OIB 85821130368,ZAGREBAČKA BANKA d.d.,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ZAGREBAČKA BANKA d.d.</item>
    </izvorni_sadrzaj>
    <derivirana_varijabla naziv="DomainObject.Predmet.StrankaListFormated_1">
      <item>FINA Regionalni centar Zagreb</item>
      <item>ZAGREBAČKA BANKA d.d.</item>
    </derivirana_varijabla>
  </DomainObject.Predmet.StrankaListFormated>
  <DomainObject.Predmet.StrankaListFormatedOIB>
    <izvorni_sadrzaj>
      <item>FINA Regionalni centar Zagreb, OIB 85821130368</item>
      <item>ZAGREBAČKA BANKA d.d., OIB 92963223473</item>
    </izvorni_sadrzaj>
    <derivirana_varijabla naziv="DomainObject.Predmet.StrankaListFormatedOIB_1">
      <item>FINA Regionalni centar Zagreb, OIB 85821130368</item>
      <item>ZAGREBAČKA BANKA d.d., OIB 92963223473</item>
    </derivirana_varijabla>
  </DomainObject.Predmet.StrankaListFormatedOIB>
  <DomainObject.Predmet.StrankaListFormatedWithAdress>
    <izvorni_sadrzaj>
      <item>FINA Regionalni centar Zagreb, Trg svibanjskih žrtava 1995. 1, 10000 Zagreb</item>
      <item>ZAGREBAČKA BANKA d.d., Trg bana Josipa Jelačića 10, 10000 Zagreb</item>
    </izvorni_sadrzaj>
    <derivirana_varijabla naziv="DomainObject.Predmet.StrankaListFormatedWithAdress_1">
      <item>FINA Regionalni centar Zagreb, Trg svibanjskih žrtava 1995. 1, 10000 Zagreb</item>
      <item>ZAGREBAČKA BANKA d.d., Trg bana Josipa Jelačića 10, 10000 Zagreb</item>
    </derivirana_varijabla>
  </DomainObject.Predmet.StrankaListFormatedWithAdress>
  <DomainObject.Predmet.StrankaListFormatedWithAdressOIB>
    <izvorni_sadrzaj>
      <item>FINA Regionalni centar Zagreb, OIB 85821130368, Trg svibanjskih žrtava 1995. 1, 10000 Zagreb</item>
      <item>ZAGREBAČKA BANKA d.d., OIB 92963223473, Trg bana Josipa Jelačića 10, 10000 Zagreb</item>
    </izvorni_sadrzaj>
    <derivirana_varijabla naziv="DomainObject.Predmet.StrankaListFormatedWithAdressOIB_1">
      <item>FINA Regionalni centar Zagreb, OIB 85821130368, Trg svibanjskih žrtava 1995. 1, 10000 Zagreb</item>
      <item>ZAGREBAČKA BANKA d.d., OIB 92963223473, Trg bana Josipa Jelačića 10, 10000 Zagreb</item>
    </derivirana_varijabla>
  </DomainObject.Predmet.StrankaListFormatedWithAdressOIB>
  <DomainObject.Predmet.StrankaListNazivFormated>
    <izvorni_sadrzaj>
      <item>FINA Regionalni centar Zagreb</item>
      <item>ZAGREBAČKA BANKA d.d.</item>
    </izvorni_sadrzaj>
    <derivirana_varijabla naziv="DomainObject.Predmet.StrankaListNazivFormated_1">
      <item>FINA Regionalni centar Zagreb</item>
      <item>ZAGREBAČKA BANKA d.d.</item>
    </derivirana_varijabla>
  </DomainObject.Predmet.StrankaListNazivFormated>
  <DomainObject.Predmet.StrankaListNazivFormatedOIB>
    <izvorni_sadrzaj>
      <item>FINA Regionalni centar Zagreb, OIB 85821130368</item>
      <item>ZAGREBAČKA BANKA d.d., OIB 92963223473</item>
    </izvorni_sadrzaj>
    <derivirana_varijabla naziv="DomainObject.Predmet.StrankaListNazivFormatedOIB_1">
      <item>FINA Regionalni centar Zagreb, OIB 85821130368</item>
      <item>ZAGREBAČKA BANKA d.d., OIB 92963223473</item>
    </derivirana_varijabla>
  </DomainObject.Predmet.StrankaListNazivFormatedOIB>
  <DomainObject.Predmet.ProtuStrankaListFormated>
    <izvorni_sadrzaj>
      <item>ŠTRIGOVA d.o.o. zastupanog po punomoćniku Gordan Budić</item>
    </izvorni_sadrzaj>
    <derivirana_varijabla naziv="DomainObject.Predmet.ProtuStrankaListFormated_1">
      <item>ŠTRIGOVA d.o.o. zastupanog po punomoćniku Gordan Budić</item>
    </derivirana_varijabla>
  </DomainObject.Predmet.ProtuStrankaListFormated>
  <DomainObject.Predmet.ProtuStrankaListFormatedOIB>
    <izvorni_sadrzaj>
      <item>ŠTRIGOVA d.o.o., OIB 98149137870 zastupanog po punomoćniku Gordan Budić</item>
    </izvorni_sadrzaj>
    <derivirana_varijabla naziv="DomainObject.Predmet.ProtuStrankaListFormatedOIB_1">
      <item>ŠTRIGOVA d.o.o., OIB 98149137870 zastupanog po punomoćniku Gordan Budić</item>
    </derivirana_varijabla>
  </DomainObject.Predmet.ProtuStrankaListFormatedOIB>
  <DomainObject.Predmet.ProtuStrankaListFormatedWithAdress>
    <izvorni_sadrzaj>
      <item>ŠTRIGOVA d.o.o., Ulica bagrema 2, 10020 Strmec zastupanog po punomoćniku Gordan Budić</item>
    </izvorni_sadrzaj>
    <derivirana_varijabla naziv="DomainObject.Predmet.ProtuStrankaListFormatedWithAdress_1">
      <item>ŠTRIGOVA d.o.o., Ulica bagrema 2, 10020 Strmec zastupanog po punomoćniku Gordan Budić</item>
    </derivirana_varijabla>
  </DomainObject.Predmet.ProtuStrankaListFormatedWithAdress>
  <DomainObject.Predmet.ProtuStrankaListFormatedWithAdressOIB>
    <izvorni_sadrzaj>
      <item>ŠTRIGOVA d.o.o., OIB 98149137870, Ulica bagrema 2, 10020 Strmec zastupanog po punomoćniku Gordan Budić</item>
    </izvorni_sadrzaj>
    <derivirana_varijabla naziv="DomainObject.Predmet.ProtuStrankaListFormatedWithAdressOIB_1">
      <item>ŠTRIGOVA d.o.o., OIB 98149137870, Ulica bagrema 2, 10020 Strmec zastupanog po punomoćniku Gordan Budić</item>
    </derivirana_varijabla>
  </DomainObject.Predmet.ProtuStrankaListFormatedWithAdressOIB>
  <DomainObject.Predmet.ProtuStrankaListNazivFormated>
    <izvorni_sadrzaj>
      <item>ŠTRIGOVA d.o.o.</item>
    </izvorni_sadrzaj>
    <derivirana_varijabla naziv="DomainObject.Predmet.ProtuStrankaListNazivFormated_1">
      <item>ŠTRIGOVA d.o.o.</item>
    </derivirana_varijabla>
  </DomainObject.Predmet.ProtuStrankaListNazivFormated>
  <DomainObject.Predmet.ProtuStrankaListNazivFormatedOIB>
    <izvorni_sadrzaj>
      <item>ŠTRIGOVA d.o.o., OIB 98149137870</item>
    </izvorni_sadrzaj>
    <derivirana_varijabla naziv="DomainObject.Predmet.ProtuStrankaListNazivFormatedOIB_1">
      <item>ŠTRIGOVA d.o.o., OIB 98149137870</item>
    </derivirana_varijabla>
  </DomainObject.Predmet.ProtuStrankaListNazivFormatedOIB>
  <DomainObject.Predmet.OstaliListFormated>
    <izvorni_sadrzaj>
      <item>Gordan Budić punomoćnik sudionika u postupku ŠTRIGOVA d.o.o.</item>
    </izvorni_sadrzaj>
    <derivirana_varijabla naziv="DomainObject.Predmet.OstaliListFormated_1">
      <item>Gordan Budić punomoćnik sudionika u postupku ŠTRIGOVA d.o.o.</item>
    </derivirana_varijabla>
  </DomainObject.Predmet.OstaliListFormated>
  <DomainObject.Predmet.OstaliListFormatedOIB>
    <izvorni_sadrzaj>
      <item>Gordan Budić, OIB 62107854709 punomoćnik sudionika u postupku ŠTRIGOVA d.o.o.</item>
    </izvorni_sadrzaj>
    <derivirana_varijabla naziv="DomainObject.Predmet.OstaliListFormatedOIB_1">
      <item>Gordan Budić, OIB 62107854709 punomoćnik sudionika u postupku ŠTRIGOVA d.o.o.</item>
    </derivirana_varijabla>
  </DomainObject.Predmet.OstaliListFormatedOIB>
  <DomainObject.Predmet.OstaliListFormatedWithAdress>
    <izvorni_sadrzaj>
      <item>Gordan Budić, Šalata 10, 10000 Zagreb punomoćnik sudionika u postupku ŠTRIGOVA d.o.o.</item>
    </izvorni_sadrzaj>
    <derivirana_varijabla naziv="DomainObject.Predmet.OstaliListFormatedWithAdress_1">
      <item>Gordan Budić, Šalata 10, 10000 Zagreb punomoćnik sudionika u postupku ŠTRIGOVA d.o.o.</item>
    </derivirana_varijabla>
  </DomainObject.Predmet.OstaliListFormatedWithAdress>
  <DomainObject.Predmet.OstaliListFormatedWithAdressOIB>
    <izvorni_sadrzaj>
      <item>Gordan Budić, OIB 62107854709, Šalata 10, 10000 Zagreb punomoćnik sudionika u postupku ŠTRIGOVA d.o.o.</item>
    </izvorni_sadrzaj>
    <derivirana_varijabla naziv="DomainObject.Predmet.OstaliListFormatedWithAdressOIB_1">
      <item>Gordan Budić, OIB 62107854709, Šalata 10, 10000 Zagreb punomoćnik sudionika u postupku ŠTRIGOVA d.o.o.</item>
    </derivirana_varijabla>
  </DomainObject.Predmet.OstaliListFormatedWithAdressOIB>
  <DomainObject.Predmet.OstaliListNazivFormated>
    <izvorni_sadrzaj>
      <item>Gordan Budić</item>
    </izvorni_sadrzaj>
    <derivirana_varijabla naziv="DomainObject.Predmet.OstaliListNazivFormated_1">
      <item>Gordan Budić</item>
    </derivirana_varijabla>
  </DomainObject.Predmet.OstaliListNazivFormated>
  <DomainObject.Predmet.OstaliListNazivFormatedOIB>
    <izvorni_sadrzaj>
      <item>Gordan Budić, OIB 62107854709</item>
    </izvorni_sadrzaj>
    <derivirana_varijabla naziv="DomainObject.Predmet.OstaliListNazivFormatedOIB_1">
      <item>Gordan Budić, OIB 62107854709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ŠTRIGOVA d.o.o.</izvorni_sadrzaj>
    <derivirana_varijabla naziv="DomainObject.Predmet.ProtustrankaIDrugi_1">ŠTRIGOVA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ŠTRIGOVA d.o.o., OIB 98149137870, Ulica bagrema 2, 10020 Strmec</izvorni_sadrzaj>
    <derivirana_varijabla naziv="DomainObject.Predmet.ProtustrankaIDrugiAdressOIB_1">ŠTRIGOVA d.o.o., OIB 98149137870, Ulica bagrema 2, 10020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ŠTRIGOVA d.o.o.</item>
      <item>FINA Regionalni centar Zagreb</item>
      <item>Gordan Budić</item>
      <item>ZAGREBAČKA BANKA d.d.</item>
    </izvorni_sadrzaj>
    <derivirana_varijabla naziv="DomainObject.Predmet.SudioniciListNaziv_1">
      <item>ŠTRIGOVA d.o.o.</item>
      <item>FINA Regionalni centar Zagreb</item>
      <item>Gordan Budić</item>
      <item>ZAGREBAČKA BANKA d.d.</item>
    </derivirana_varijabla>
  </DomainObject.Predmet.SudioniciListNaziv>
  <DomainObject.Predmet.SudioniciListAdressOIB>
    <izvorni_sadrzaj>
      <item>ŠTRIGOVA d.o.o., OIB 98149137870, Ulica bagrema 2,10020 Strmec</item>
      <item>FINA Regionalni centar Zagreb, OIB 85821130368, Trg svibanjskih žrtava 1995. 1,10000 Zagreb</item>
      <item>Gordan Budić, OIB 62107854709, Šalata 10,10000 Zagreb</item>
      <item>ZAGREBAČKA BANKA d.d., OIB 92963223473, Trg bana Josipa Jelačića 10,10000 Zagreb</item>
    </izvorni_sadrzaj>
    <derivirana_varijabla naziv="DomainObject.Predmet.SudioniciListAdressOIB_1">
      <item>ŠTRIGOVA d.o.o., OIB 98149137870, Ulica bagrema 2,10020 Strmec</item>
      <item>FINA Regionalni centar Zagreb, OIB 85821130368, Trg svibanjskih žrtava 1995. 1,10000 Zagreb</item>
      <item>Gordan Budić, OIB 62107854709, Šalata 10,10000 Zagreb</item>
      <item>ZAGREBAČKA BANKA d.d.,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98149137870</item>
      <item>, OIB 85821130368</item>
      <item>, OIB 62107854709</item>
      <item>, OIB 92963223473</item>
    </izvorni_sadrzaj>
    <derivirana_varijabla naziv="DomainObject.Predmet.SudioniciListNazivOIB_1">
      <item>, OIB 98149137870</item>
      <item>, OIB 85821130368</item>
      <item>, OIB 62107854709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9723E2-1BE0-42BF-8EF8-3A03B5BD97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5674</properties:Characters>
  <properties:Lines>127</properties:Lines>
  <properties:Paragraphs>50</properties:Paragraphs>
  <properties:TotalTime>226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6823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2019-01-28T08:03:00Z</cp:lastPrinted>
  <dcterms:modified xmlns:xsi="http://www.w3.org/2001/XMLSchema-instance" xsi:type="dcterms:W3CDTF">2019-01-28T08:03:00Z</dcterms:modified>
  <cp:revision>159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