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256be" w14:paraId="df256be" w:rsidRDefault="00AB4602" w:rsidP="00DB42FC" w:rsidR="00DB42FC" w:rsidRPr="00DB42FC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B42FC" w:rsidRPr="00DB42FC">
        <w:rPr>
          <w:rFonts w:cs="Times New Roman"/>
        </w:rPr>
        <w:t xml:space="preserve">     REPUBLIKA HRVATSKA</w:t>
      </w:r>
    </w:p>
    <w:p w:rsidRDefault="00DB42FC" w:rsidP="00DB42FC" w:rsidR="00DB42FC" w:rsidRPr="00DB42FC">
      <w:pPr>
        <w:spacing w:after="0"/>
        <w:rPr>
          <w:rFonts w:cs="Times New Roman" w:eastAsia="Times New Roman"/>
          <w:lang w:eastAsia="hr-HR"/>
        </w:rPr>
      </w:pPr>
      <w:r w:rsidRPr="00DB42FC">
        <w:rPr>
          <w:rFonts w:cs="Times New Roman" w:eastAsia="Times New Roman"/>
          <w:lang w:eastAsia="hr-HR"/>
        </w:rPr>
        <w:t>TRGOVAČKI SUD U ZAGREBU</w:t>
      </w:r>
    </w:p>
    <w:p w:rsidRDefault="00DB42FC" w:rsidP="00DB42FC" w:rsidR="00DB42FC" w:rsidRPr="00DB42FC">
      <w:pPr>
        <w:spacing w:after="0"/>
        <w:rPr>
          <w:rFonts w:cs="Times New Roman" w:eastAsia="Times New Roman"/>
          <w:lang w:eastAsia="hr-HR"/>
        </w:rPr>
      </w:pPr>
      <w:r w:rsidRPr="00DB42FC">
        <w:rPr>
          <w:rFonts w:cs="Times New Roman" w:eastAsia="Times New Roman"/>
          <w:lang w:eastAsia="hr-HR"/>
        </w:rPr>
        <w:t xml:space="preserve">        Stalna služba u Karlovcu</w:t>
      </w:r>
    </w:p>
    <w:p w:rsidRDefault="00DB42FC" w:rsidP="00DB42FC" w:rsidR="00DB42FC" w:rsidRPr="00DB42FC">
      <w:pPr>
        <w:spacing w:after="0"/>
        <w:rPr>
          <w:rFonts w:cs="Times New Roman" w:eastAsia="Times New Roman"/>
          <w:lang w:eastAsia="hr-HR"/>
        </w:rPr>
      </w:pPr>
      <w:r w:rsidRPr="00DB42FC">
        <w:rPr>
          <w:rFonts w:cs="Times New Roman" w:eastAsia="Times New Roman"/>
          <w:lang w:eastAsia="hr-HR"/>
        </w:rPr>
        <w:t>Karlovac, Trg hrvatskih branitelja 1/II</w:t>
      </w:r>
    </w:p>
    <w:p w:rsidRDefault="00DB42FC" w:rsidP="00DB42FC" w:rsidR="00DB42FC" w:rsidRPr="00DB42FC">
      <w:pPr>
        <w:spacing w:after="0"/>
        <w:rPr>
          <w:rFonts w:cs="Times New Roman" w:eastAsia="Times New Roman"/>
          <w:lang w:eastAsia="hr-HR"/>
        </w:rPr>
      </w:pPr>
    </w:p>
    <w:p w:rsidRDefault="00DB42FC" w:rsidP="00DB42FC" w:rsidR="00DB42FC" w:rsidRPr="00DB42FC">
      <w:pPr>
        <w:spacing w:after="0"/>
        <w:jc w:val="center"/>
        <w:rPr>
          <w:rFonts w:cs="Times New Roman" w:eastAsia="Times New Roman"/>
          <w:lang w:eastAsia="hr-HR"/>
        </w:rPr>
      </w:pPr>
      <w:r w:rsidRPr="00DB42FC">
        <w:rPr>
          <w:rFonts w:cs="Times New Roman" w:eastAsia="Times New Roman"/>
          <w:lang w:eastAsia="hr-HR"/>
        </w:rPr>
        <w:t>R E P U B L I K A   H R V A T S K A</w:t>
      </w:r>
    </w:p>
    <w:p w:rsidRDefault="00DB42FC" w:rsidP="00DB42FC" w:rsidR="00DB42FC" w:rsidRPr="00DB42FC">
      <w:pPr>
        <w:spacing w:after="0"/>
        <w:rPr>
          <w:rFonts w:cs="Times New Roman" w:eastAsia="Times New Roman"/>
          <w:lang w:eastAsia="hr-HR"/>
        </w:rPr>
      </w:pPr>
    </w:p>
    <w:p w:rsidRDefault="00DB42FC" w:rsidP="00DB42FC" w:rsidR="00DB42FC" w:rsidRPr="00DB42FC">
      <w:pPr>
        <w:spacing w:after="0"/>
        <w:jc w:val="center"/>
        <w:rPr>
          <w:rFonts w:cs="Times New Roman" w:eastAsia="Times New Roman"/>
          <w:lang w:eastAsia="hr-HR"/>
        </w:rPr>
      </w:pPr>
      <w:r w:rsidRPr="00DB42FC">
        <w:rPr>
          <w:rFonts w:cs="Times New Roman" w:eastAsia="Times New Roman"/>
          <w:lang w:eastAsia="hr-HR"/>
        </w:rPr>
        <w:t>R J E Š E N J E</w:t>
      </w:r>
    </w:p>
    <w:p w:rsidRDefault="00DB42FC" w:rsidP="00DB42FC" w:rsidR="00DB42FC" w:rsidRPr="00DB42FC">
      <w:pPr>
        <w:spacing w:after="0"/>
        <w:rPr>
          <w:rFonts w:cs="Times New Roman" w:eastAsia="Times New Roman"/>
          <w:lang w:eastAsia="hr-HR"/>
        </w:rPr>
      </w:pPr>
    </w:p>
    <w:p w:rsidRDefault="00DB42FC" w:rsidP="00DB42FC" w:rsidR="00DB42FC" w:rsidRPr="00DB42FC">
      <w:pPr>
        <w:spacing w:after="0"/>
        <w:jc w:val="both"/>
        <w:rPr>
          <w:rFonts w:cs="Times New Roman" w:eastAsia="Times New Roman"/>
          <w:lang w:eastAsia="hr-HR"/>
        </w:rPr>
      </w:pPr>
      <w:r w:rsidRPr="00DB42FC">
        <w:rPr>
          <w:rFonts w:cs="Times New Roman" w:eastAsia="Times New Roman"/>
          <w:lang w:eastAsia="hr-HR"/>
        </w:rPr>
        <w:tab/>
        <w:t>TRGOVAČKI SUD U ZAGREBU, Stalna služba u Karlovcu</w:t>
      </w:r>
      <w:r w:rsidRPr="00DB42FC">
        <w:rPr>
          <w:rFonts w:cs="Times New Roman" w:eastAsia="Times New Roman"/>
          <w:b/>
          <w:lang w:eastAsia="hr-HR"/>
        </w:rPr>
        <w:t>,</w:t>
      </w:r>
      <w:r w:rsidRPr="00DB42FC">
        <w:rPr>
          <w:rFonts w:cs="Times New Roman" w:eastAsia="Times New Roman"/>
          <w:lang w:eastAsia="hr-HR"/>
        </w:rPr>
        <w:t xml:space="preserve"> po sucu Jadranki Mađeruh, u predstečajnom postupku nad dužnikom KRO-GRAD d.o.o., Sveti Ivan Zelina, Črečan 36a, OIB: 36315052566, kojeg zastupa punomoćnik Nenad Šimunec, odvjetnik u Zagrebu, Marjanovićev prilaz 13/8, 23. studenog 2017.</w:t>
      </w:r>
    </w:p>
    <w:p w:rsidRDefault="00DB42FC" w:rsidP="00DB42FC" w:rsidR="00DB42FC" w:rsidRPr="00DB42FC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DB42FC">
        <w:rPr>
          <w:rFonts w:cs="Times New Roman" w:eastAsia="Times New Roman"/>
          <w:lang w:eastAsia="hr-HR"/>
        </w:rPr>
        <w:t>.</w:t>
      </w:r>
    </w:p>
    <w:p w:rsidRDefault="00DB42FC" w:rsidP="00DB42FC" w:rsidR="00DB42FC" w:rsidRPr="00DB42FC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DB42FC" w:rsidP="00DB42FC" w:rsidR="00DB42FC" w:rsidRPr="00DB42FC">
      <w:pPr>
        <w:spacing w:after="0"/>
        <w:jc w:val="center"/>
        <w:rPr>
          <w:rFonts w:cs="Times New Roman" w:eastAsia="Times New Roman"/>
          <w:lang w:eastAsia="hr-HR"/>
        </w:rPr>
      </w:pPr>
      <w:r w:rsidRPr="00DB42FC">
        <w:rPr>
          <w:rFonts w:cs="Times New Roman" w:eastAsia="Times New Roman"/>
          <w:lang w:eastAsia="hr-HR"/>
        </w:rPr>
        <w:t>r i j e š i o   j e</w:t>
      </w:r>
    </w:p>
    <w:p w:rsidRDefault="00DB42FC" w:rsidP="00DB42FC" w:rsidR="00DB42FC" w:rsidRPr="00DB42FC">
      <w:pPr>
        <w:spacing w:after="0"/>
        <w:rPr>
          <w:rFonts w:cs="Times New Roman" w:eastAsia="Times New Roman"/>
          <w:lang w:eastAsia="hr-HR"/>
        </w:rPr>
      </w:pPr>
    </w:p>
    <w:p w:rsidRDefault="00DB42FC" w:rsidP="00DB42FC" w:rsidR="00DB42FC" w:rsidRPr="00DB42FC">
      <w:p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B42FC">
        <w:rPr>
          <w:rFonts w:cs="Times New Roman" w:eastAsia="Times New Roman"/>
          <w:lang w:eastAsia="hr-HR"/>
        </w:rPr>
        <w:tab/>
        <w:t>Ispravlja se ovosudno rješenje poslovni broj St-2261/17 od 6. studenog 2017. godine u odnosu na poslovni broj naveden na svim listovima tog rješenja u desnom gornjem uglu tako da umjesto broja: " 1 St-2163/17" ima pisati: "1 St-2261/17".</w:t>
      </w:r>
    </w:p>
    <w:p w:rsidRDefault="00DB42FC" w:rsidP="00DB42FC" w:rsidR="00DB42FC" w:rsidRPr="00DB42FC">
      <w:pPr>
        <w:spacing w:after="0"/>
        <w:rPr>
          <w:rFonts w:cs="Times New Roman" w:eastAsia="Times New Roman"/>
          <w:lang w:eastAsia="hr-HR"/>
        </w:rPr>
      </w:pPr>
    </w:p>
    <w:p w:rsidRDefault="00DB42FC" w:rsidP="00DB42FC" w:rsidR="00DB42FC" w:rsidRPr="00DB42FC">
      <w:pPr>
        <w:spacing w:after="0"/>
        <w:jc w:val="center"/>
        <w:rPr>
          <w:rFonts w:cs="Times New Roman" w:eastAsia="Times New Roman"/>
          <w:lang w:eastAsia="hr-HR"/>
        </w:rPr>
      </w:pPr>
      <w:r w:rsidRPr="00DB42FC">
        <w:rPr>
          <w:rFonts w:cs="Times New Roman" w:eastAsia="Times New Roman"/>
          <w:lang w:eastAsia="hr-HR"/>
        </w:rPr>
        <w:t>Obrazloženje</w:t>
      </w:r>
    </w:p>
    <w:p w:rsidRDefault="00DB42FC" w:rsidP="00DB42FC" w:rsidR="00DB42FC" w:rsidRPr="00DB42F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B42FC" w:rsidP="00DB42FC" w:rsidR="00DB42FC" w:rsidRPr="00DB42FC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B42FC">
        <w:rPr>
          <w:rFonts w:cs="Times New Roman" w:eastAsia="Times New Roman"/>
          <w:lang w:eastAsia="hr-HR"/>
        </w:rPr>
        <w:tab/>
        <w:t>Po službenoj dužnosti sud je izvršio ispravak poslovnog broja rješenja od 6. studenog 2017. s obzirom da je omaškom ostao broj ranijeg rješenja odnosno spisa.</w:t>
      </w:r>
    </w:p>
    <w:p w:rsidRDefault="00DB42FC" w:rsidP="00DB42FC" w:rsidR="00DB42FC" w:rsidRPr="00DB42FC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B42FC" w:rsidP="00DB42FC" w:rsidR="00DB42FC" w:rsidRPr="00DB42FC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B42FC">
        <w:rPr>
          <w:rFonts w:cs="Times New Roman" w:eastAsia="Times New Roman"/>
          <w:lang w:eastAsia="hr-HR"/>
        </w:rPr>
        <w:tab/>
        <w:t>Slijedom navedenog odlučeno je kao u izreci rješenja, a temeljem čl. 342. st. 4. u vezi čl. 347. Zakona o parničnom postupku (Narodne novine broj 53/91, 91/92, 112/99, 88/01, 117/03, 88/05, 84/08, 123/08, 57/11, 148/11, 25/13).</w:t>
      </w:r>
    </w:p>
    <w:p w:rsidRDefault="00DB42FC" w:rsidP="00DB42FC" w:rsidR="00DB42FC" w:rsidRPr="00DB42FC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B42FC" w:rsidP="00DB42FC" w:rsidR="00DB42FC" w:rsidRPr="00DB42FC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B42FC" w:rsidP="00DB42FC" w:rsidR="00DB42FC" w:rsidRPr="00DB42FC">
      <w:pPr>
        <w:spacing w:after="0"/>
        <w:jc w:val="center"/>
        <w:rPr>
          <w:rFonts w:cs="Times New Roman" w:eastAsia="Times New Roman"/>
          <w:lang w:eastAsia="hr-HR"/>
        </w:rPr>
      </w:pPr>
      <w:r w:rsidRPr="00DB42FC">
        <w:rPr>
          <w:rFonts w:cs="Times New Roman" w:eastAsia="Times New Roman"/>
          <w:lang w:eastAsia="hr-HR"/>
        </w:rPr>
        <w:t xml:space="preserve">U Karlovcu 23. studenog 2017. </w:t>
      </w:r>
    </w:p>
    <w:p w:rsidRDefault="00DB42FC" w:rsidP="00DB42FC" w:rsidR="00DB42FC" w:rsidRPr="00DB42F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B42FC" w:rsidP="00DB42FC" w:rsidR="00DB42FC" w:rsidRPr="00DB42FC">
      <w:pPr>
        <w:spacing w:after="0"/>
        <w:jc w:val="both"/>
        <w:rPr>
          <w:rFonts w:cs="Times New Roman" w:eastAsia="Times New Roman"/>
          <w:lang w:eastAsia="hr-HR"/>
        </w:rPr>
      </w:pPr>
      <w:r w:rsidRPr="00DB42F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Sudac:</w:t>
      </w:r>
    </w:p>
    <w:p w:rsidRDefault="00DB42FC" w:rsidP="00DB42FC" w:rsidR="00DB42FC" w:rsidRPr="00DB42FC">
      <w:pPr>
        <w:spacing w:after="0"/>
        <w:jc w:val="center"/>
        <w:rPr>
          <w:rFonts w:cs="Times New Roman" w:eastAsia="Times New Roman"/>
          <w:lang w:eastAsia="hr-HR"/>
        </w:rPr>
      </w:pPr>
      <w:r w:rsidRPr="00DB42FC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DB42FC" w:rsidP="00DB42FC" w:rsidR="00DB42FC" w:rsidRPr="00DB42F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B42FC" w:rsidP="00DB42FC" w:rsidR="00DB42FC" w:rsidRPr="00DB42FC">
      <w:pPr>
        <w:spacing w:after="0"/>
        <w:jc w:val="right"/>
        <w:rPr>
          <w:rFonts w:cs="Times New Roman" w:eastAsia="Times New Roman"/>
          <w:lang w:eastAsia="hr-HR"/>
        </w:rPr>
      </w:pPr>
      <w:r w:rsidRPr="00DB42FC">
        <w:rPr>
          <w:rFonts w:cs="Times New Roman" w:eastAsia="Times New Roman"/>
          <w:lang w:eastAsia="hr-HR"/>
        </w:rPr>
        <w:t>Za točnost otpravka-ovlašteni službenik:</w:t>
      </w:r>
    </w:p>
    <w:p w:rsidRDefault="00DB42FC" w:rsidP="00DB42FC" w:rsidR="00DB42FC" w:rsidRPr="00DB42FC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DB42FC">
        <w:rPr>
          <w:rFonts w:cs="Times New Roman" w:eastAsia="Times New Roman"/>
          <w:lang w:eastAsia="hr-HR"/>
        </w:rPr>
        <w:t>Draženka Prpić</w:t>
      </w:r>
    </w:p>
    <w:p w:rsidRDefault="00DB42FC" w:rsidP="00DB42FC" w:rsidR="00DB42FC" w:rsidRPr="00DB42FC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B42FC" w:rsidP="00DB42FC" w:rsidR="00DB42FC" w:rsidRPr="00DB42FC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B42FC">
        <w:rPr>
          <w:rFonts w:cs="Times New Roman" w:eastAsia="Times New Roman"/>
          <w:lang w:eastAsia="hr-HR"/>
        </w:rPr>
        <w:t>PRAVNA POUKA:</w:t>
      </w:r>
    </w:p>
    <w:p w:rsidRDefault="00DB42FC" w:rsidP="00DB42FC" w:rsidR="00DB42FC" w:rsidRPr="00DB42FC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B42FC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DB42FC" w:rsidP="00DB42FC" w:rsidR="00DB42FC" w:rsidRPr="00DB42FC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DB42FC" w:rsidP="00DB42FC" w:rsidR="00DB42FC" w:rsidRPr="00DB42FC">
      <w:pPr>
        <w:spacing w:after="0"/>
        <w:rPr>
          <w:rFonts w:cs="Times New Roman" w:eastAsia="Times New Roman"/>
          <w:lang w:eastAsia="hr-HR"/>
        </w:rPr>
      </w:pPr>
    </w:p>
    <w:sectPr w:rsidSect="0032366B" w:rsidR="00DB42FC" w:rsidRPr="00DB42F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42456433"/>
      <w:docPartObj>
        <w:docPartGallery w:val="Page Numbers (Top of Page)"/>
        <w:docPartUnique/>
      </w:docPartObj>
    </w:sdtPr>
    <w:sdtContent>
      <w:p w:rsidRDefault="00DB42FC" w:rsidR="00DB42F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DB42FC" w:rsidR="008333A9">
    <w:pPr>
      <w:pStyle w:val="Zaglavlje"/>
    </w:pPr>
    <w:r>
      <w:t>1 St-2261/17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879"/>
    <w:multiLevelType w:val="hybridMultilevel"/>
    <w:tmpl w:val="E70E8940"/>
    <w:lvl w:tplc="10F4E342" w:ilvl="0">
      <w:start w:val="1"/>
      <w:numFmt w:val="decimal"/>
      <w:lvlText w:val="%1."/>
      <w:lvlJc w:val="left"/>
      <w:pPr>
        <w:ind w:hanging="360" w:left="780"/>
      </w:pPr>
    </w:lvl>
    <w:lvl w:tplc="041A0019" w:ilvl="1">
      <w:start w:val="1"/>
      <w:numFmt w:val="lowerLetter"/>
      <w:lvlText w:val="%2."/>
      <w:lvlJc w:val="left"/>
      <w:pPr>
        <w:ind w:hanging="360" w:left="1500"/>
      </w:pPr>
    </w:lvl>
    <w:lvl w:tplc="041A001B" w:ilvl="2">
      <w:start w:val="1"/>
      <w:numFmt w:val="lowerRoman"/>
      <w:lvlText w:val="%3."/>
      <w:lvlJc w:val="right"/>
      <w:pPr>
        <w:ind w:hanging="180" w:left="2220"/>
      </w:pPr>
    </w:lvl>
    <w:lvl w:tplc="041A000F" w:ilvl="3">
      <w:start w:val="1"/>
      <w:numFmt w:val="decimal"/>
      <w:lvlText w:val="%4."/>
      <w:lvlJc w:val="left"/>
      <w:pPr>
        <w:ind w:hanging="360" w:left="2940"/>
      </w:pPr>
    </w:lvl>
    <w:lvl w:tplc="041A0019" w:ilvl="4">
      <w:start w:val="1"/>
      <w:numFmt w:val="lowerLetter"/>
      <w:lvlText w:val="%5."/>
      <w:lvlJc w:val="left"/>
      <w:pPr>
        <w:ind w:hanging="360" w:left="3660"/>
      </w:pPr>
    </w:lvl>
    <w:lvl w:tplc="041A001B" w:ilvl="5">
      <w:start w:val="1"/>
      <w:numFmt w:val="lowerRoman"/>
      <w:lvlText w:val="%6."/>
      <w:lvlJc w:val="right"/>
      <w:pPr>
        <w:ind w:hanging="180" w:left="4380"/>
      </w:pPr>
    </w:lvl>
    <w:lvl w:tplc="041A000F" w:ilvl="6">
      <w:start w:val="1"/>
      <w:numFmt w:val="decimal"/>
      <w:lvlText w:val="%7."/>
      <w:lvlJc w:val="left"/>
      <w:pPr>
        <w:ind w:hanging="360" w:left="5100"/>
      </w:pPr>
    </w:lvl>
    <w:lvl w:tplc="041A0019" w:ilvl="7">
      <w:start w:val="1"/>
      <w:numFmt w:val="lowerLetter"/>
      <w:lvlText w:val="%8."/>
      <w:lvlJc w:val="left"/>
      <w:pPr>
        <w:ind w:hanging="360" w:left="5820"/>
      </w:pPr>
    </w:lvl>
    <w:lvl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42FC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944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St-2261/2017-31</izvorni_sadrzaj>
    <derivirana_varijabla naziv="DomainObject.Oznaka_1">St-2261/2017-31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2261</izvorni_sadrzaj>
    <derivirana_varijabla naziv="DomainObject.Predmet.Broj_1">2261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St-2261/2017</izvorni_sadrzaj>
    <derivirana_varijabla naziv="DomainObject.Predmet.OznakaBroj_1">St-2261/2017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KRO-GRAD d.o.o. zastupanog po punomoćniku Nenad Šimunec</izvorni_sadrzaj>
    <derivirana_varijabla naziv="DomainObject.Predmet.ProtustrankaFormated_1">  KRO-GRAD d.o.o. zastupanog po punomoćniku Nenad Šimunec</derivirana_varijabla>
  </DomainObject.Predmet.ProtustrankaFormated>
  <DomainObject.Predmet.ProtustrankaFormatedOIB>
    <izvorni_sadrzaj>  KRO-GRAD d.o.o., OIB 36315052566 zastupanog po punomoćniku Nenad Šimunec</izvorni_sadrzaj>
    <derivirana_varijabla naziv="DomainObject.Predmet.ProtustrankaFormatedOIB_1">  KRO-GRAD d.o.o., OIB 36315052566 zastupanog po punomoćniku Nenad Šimunec</derivirana_varijabla>
  </DomainObject.Predmet.ProtustrankaFormatedOIB>
  <DomainObject.Predmet.ProtustrankaFormatedWithAdress>
    <izvorni_sadrzaj> KRO-GRAD d.o.o., Črečan 36/a, 10380 Sveti Ivan Zelina zastupanog po punomoćniku Nenad Šimunec</izvorni_sadrzaj>
    <derivirana_varijabla naziv="DomainObject.Predmet.ProtustrankaFormatedWithAdress_1"> KRO-GRAD d.o.o., Črečan 36/a, 10380 Sveti Ivan Zelina zastupanog po punomoćniku Nenad Šimunec</derivirana_varijabla>
  </DomainObject.Predmet.ProtustrankaFormatedWithAdress>
  <DomainObject.Predmet.ProtustrankaFormatedWithAdressOIB>
    <izvorni_sadrzaj> KRO-GRAD d.o.o., OIB 36315052566, Črečan 36/a, 10380 Sveti Ivan Zelina zastupanog po punomoćniku Nenad Šimunec</izvorni_sadrzaj>
    <derivirana_varijabla naziv="DomainObject.Predmet.ProtustrankaFormatedWithAdressOIB_1"> KRO-GRAD d.o.o., OIB 36315052566, Črečan 36/a, 10380 Sveti Ivan Zelina zastupanog po punomoćniku Nenad Šimunec</derivirana_varijabla>
  </DomainObject.Predmet.ProtustrankaFormatedWithAdressOIB>
  <DomainObject.Predmet.ProtustrankaWithAdress>
    <izvorni_sadrzaj>KRO-GRAD d.o.o. Črečan 36/a, 10380 Sveti Ivan Zelina</izvorni_sadrzaj>
    <derivirana_varijabla naziv="DomainObject.Predmet.ProtustrankaWithAdress_1">KRO-GRAD d.o.o. Črečan 36/a, 10380 Sveti Ivan Zelina</derivirana_varijabla>
  </DomainObject.Predmet.ProtustrankaWithAdress>
  <DomainObject.Predmet.ProtustrankaWithAdressOIB>
    <izvorni_sadrzaj>KRO-GRAD d.o.o., OIB 36315052566, Črečan 36/a, 10380 Sveti Ivan Zelina</izvorni_sadrzaj>
    <derivirana_varijabla naziv="DomainObject.Predmet.ProtustrankaWithAdressOIB_1">KRO-GRAD d.o.o., OIB 36315052566, Črečan 36/a, 10380 Sveti Ivan Zelina</derivirana_varijabla>
  </DomainObject.Predmet.ProtustrankaWithAdressOIB>
  <DomainObject.Predmet.ProtustrankaNazivFormated>
    <izvorni_sadrzaj>KRO-GRAD d.o.o.</izvorni_sadrzaj>
    <derivirana_varijabla naziv="DomainObject.Predmet.ProtustrankaNazivFormated_1">KRO-GRAD d.o.o.</derivirana_varijabla>
  </DomainObject.Predmet.ProtustrankaNazivFormated>
  <DomainObject.Predmet.ProtustrankaNazivFormatedOIB>
    <izvorni_sadrzaj>KRO-GRAD d.o.o., OIB 36315052566</izvorni_sadrzaj>
    <derivirana_varijabla naziv="DomainObject.Predmet.ProtustrankaNazivFormatedOIB_1">KRO-GRAD d.o.o., OIB 36315052566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KRO-GRAD d.o.o.; Štefica Krofak</izvorni_sadrzaj>
    <derivirana_varijabla naziv="DomainObject.Predmet.StrankaFormated_1">  KRO-GRAD d.o.o.; Štefica Krofak</derivirana_varijabla>
  </DomainObject.Predmet.StrankaFormated>
  <DomainObject.Predmet.StrankaFormatedOIB>
    <izvorni_sadrzaj>  KRO-GRAD d.o.o., OIB 36315052566; Štefica Krofak, OIB 51564551339</izvorni_sadrzaj>
    <derivirana_varijabla naziv="DomainObject.Predmet.StrankaFormatedOIB_1">  KRO-GRAD d.o.o., OIB 36315052566; Štefica Krofak, OIB 51564551339</derivirana_varijabla>
  </DomainObject.Predmet.StrankaFormatedOIB>
  <DomainObject.Predmet.StrankaFormatedWithAdress>
    <izvorni_sadrzaj> KRO-GRAD d.o.o., Črečan 36/a, 10380 Sveti Ivan Zelina; Štefica Krofak, Črečan 36 A, 10380 Črečan</izvorni_sadrzaj>
    <derivirana_varijabla naziv="DomainObject.Predmet.StrankaFormatedWithAdress_1"> KRO-GRAD d.o.o., Črečan 36/a, 10380 Sveti Ivan Zelina; Štefica Krofak, Črečan 36 A, 10380 Črečan</derivirana_varijabla>
  </DomainObject.Predmet.StrankaFormatedWithAdress>
  <DomainObject.Predmet.StrankaFormatedWithAdressOIB>
    <izvorni_sadrzaj> KRO-GRAD d.o.o., OIB 36315052566, Črečan 36/a, 10380 Sveti Ivan Zelina; Štefica Krofak, OIB 51564551339, Črečan 36 A, 10380 Črečan</izvorni_sadrzaj>
    <derivirana_varijabla naziv="DomainObject.Predmet.StrankaFormatedWithAdressOIB_1"> KRO-GRAD d.o.o., OIB 36315052566, Črečan 36/a, 10380 Sveti Ivan Zelina; Štefica Krofak, OIB 51564551339, Črečan 36 A, 10380 Črečan</derivirana_varijabla>
  </DomainObject.Predmet.StrankaFormatedWithAdressOIB>
  <DomainObject.Predmet.StrankaWithAdress>
    <izvorni_sadrzaj>KRO-GRAD d.o.o. Črečan 36/a,10380 Sveti Ivan Zelina,Štefica Krofak Črečan 36 A,10380 Črečan</izvorni_sadrzaj>
    <derivirana_varijabla naziv="DomainObject.Predmet.StrankaWithAdress_1">KRO-GRAD d.o.o. Črečan 36/a,10380 Sveti Ivan Zelina,Štefica Krofak Črečan 36 A,10380 Črečan</derivirana_varijabla>
  </DomainObject.Predmet.StrankaWithAdress>
  <DomainObject.Predmet.StrankaWithAdressOIB>
    <izvorni_sadrzaj>KRO-GRAD d.o.o., OIB 36315052566, Črečan 36/a,10380 Sveti Ivan Zelina,Štefica Krofak, OIB 51564551339, Črečan 36 A,10380 Črečan</izvorni_sadrzaj>
    <derivirana_varijabla naziv="DomainObject.Predmet.StrankaWithAdressOIB_1">KRO-GRAD d.o.o., OIB 36315052566, Črečan 36/a,10380 Sveti Ivan Zelina,Štefica Krofak, OIB 51564551339, Črečan 36 A,10380 Črečan</derivirana_varijabla>
  </DomainObject.Predmet.StrankaWithAdressOIB>
  <DomainObject.Predmet.StrankaNazivFormated>
    <izvorni_sadrzaj>KRO-GRAD d.o.o.,Štefica Krofak</izvorni_sadrzaj>
    <derivirana_varijabla naziv="DomainObject.Predmet.StrankaNazivFormated_1">KRO-GRAD d.o.o.,Štefica Krofak</derivirana_varijabla>
  </DomainObject.Predmet.StrankaNazivFormated>
  <DomainObject.Predmet.StrankaNazivFormatedOIB>
    <izvorni_sadrzaj>KRO-GRAD d.o.o., OIB 36315052566,Štefica Krofak, OIB 51564551339</izvorni_sadrzaj>
    <derivirana_varijabla naziv="DomainObject.Predmet.StrankaNazivFormatedOIB_1">KRO-GRAD d.o.o., OIB 36315052566,Štefica Krofak, OIB 51564551339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KRO-GRAD d.o.o.</item>
      <item>Štefica Krofak</item>
    </izvorni_sadrzaj>
    <derivirana_varijabla naziv="DomainObject.Predmet.StrankaListFormated_1">
      <item>KRO-GRAD d.o.o.</item>
      <item>Štefica Krofak</item>
    </derivirana_varijabla>
  </DomainObject.Predmet.StrankaListFormated>
  <DomainObject.Predmet.StrankaListFormatedOIB>
    <izvorni_sadrzaj>
      <item>KRO-GRAD d.o.o., OIB 36315052566</item>
      <item>Štefica Krofak, OIB 51564551339</item>
    </izvorni_sadrzaj>
    <derivirana_varijabla naziv="DomainObject.Predmet.StrankaListFormatedOIB_1">
      <item>KRO-GRAD d.o.o., OIB 36315052566</item>
      <item>Štefica Krofak, OIB 51564551339</item>
    </derivirana_varijabla>
  </DomainObject.Predmet.StrankaListFormatedOIB>
  <DomainObject.Predmet.StrankaListFormatedWithAdress>
    <izvorni_sadrzaj>
      <item>KRO-GRAD d.o.o., Črečan 36/a, 10380 Sveti Ivan Zelina</item>
      <item>Štefica Krofak, Črečan 36 A, 10380 Črečan</item>
    </izvorni_sadrzaj>
    <derivirana_varijabla naziv="DomainObject.Predmet.StrankaListFormatedWithAdress_1">
      <item>KRO-GRAD d.o.o., Črečan 36/a, 10380 Sveti Ivan Zelina</item>
      <item>Štefica Krofak, Črečan 36 A, 10380 Črečan</item>
    </derivirana_varijabla>
  </DomainObject.Predmet.StrankaListFormatedWithAdress>
  <DomainObject.Predmet.StrankaListFormatedWithAdressOIB>
    <izvorni_sadrzaj>
      <item>KRO-GRAD d.o.o., OIB 36315052566, Črečan 36/a, 10380 Sveti Ivan Zelina</item>
      <item>Štefica Krofak, OIB 51564551339, Črečan 36 A, 10380 Črečan</item>
    </izvorni_sadrzaj>
    <derivirana_varijabla naziv="DomainObject.Predmet.StrankaListFormatedWithAdressOIB_1">
      <item>KRO-GRAD d.o.o., OIB 36315052566, Črečan 36/a, 10380 Sveti Ivan Zelina</item>
      <item>Štefica Krofak, OIB 51564551339, Črečan 36 A, 10380 Črečan</item>
    </derivirana_varijabla>
  </DomainObject.Predmet.StrankaListFormatedWithAdressOIB>
  <DomainObject.Predmet.StrankaListNazivFormated>
    <izvorni_sadrzaj>
      <item>KRO-GRAD d.o.o.</item>
      <item>Štefica Krofak</item>
    </izvorni_sadrzaj>
    <derivirana_varijabla naziv="DomainObject.Predmet.StrankaListNazivFormated_1">
      <item>KRO-GRAD d.o.o.</item>
      <item>Štefica Krofak</item>
    </derivirana_varijabla>
  </DomainObject.Predmet.StrankaListNazivFormated>
  <DomainObject.Predmet.StrankaListNazivFormatedOIB>
    <izvorni_sadrzaj>
      <item>KRO-GRAD d.o.o., OIB 36315052566</item>
      <item>Štefica Krofak, OIB 51564551339</item>
    </izvorni_sadrzaj>
    <derivirana_varijabla naziv="DomainObject.Predmet.StrankaListNazivFormatedOIB_1">
      <item>KRO-GRAD d.o.o., OIB 36315052566</item>
      <item>Štefica Krofak, OIB 51564551339</item>
    </derivirana_varijabla>
  </DomainObject.Predmet.StrankaListNazivFormatedOIB>
  <DomainObject.Predmet.ProtuStrankaListFormated>
    <izvorni_sadrzaj>
      <item>KRO-GRAD d.o.o. zastupanog po punomoćniku Nenad Šimunec</item>
    </izvorni_sadrzaj>
    <derivirana_varijabla naziv="DomainObject.Predmet.ProtuStrankaListFormated_1">
      <item>KRO-GRAD d.o.o. zastupanog po punomoćniku Nenad Šimunec</item>
    </derivirana_varijabla>
  </DomainObject.Predmet.ProtuStrankaListFormated>
  <DomainObject.Predmet.ProtuStrankaListFormatedOIB>
    <izvorni_sadrzaj>
      <item>KRO-GRAD d.o.o., OIB 36315052566 zastupanog po punomoćniku Nenad Šimunec</item>
    </izvorni_sadrzaj>
    <derivirana_varijabla naziv="DomainObject.Predmet.ProtuStrankaListFormatedOIB_1">
      <item>KRO-GRAD d.o.o., OIB 36315052566 zastupanog po punomoćniku Nenad Šimunec</item>
    </derivirana_varijabla>
  </DomainObject.Predmet.ProtuStrankaListFormatedOIB>
  <DomainObject.Predmet.ProtuStrankaListFormatedWithAdress>
    <izvorni_sadrzaj>
      <item>KRO-GRAD d.o.o., Črečan 36/a, 10380 Sveti Ivan Zelina zastupanog po punomoćniku Nenad Šimunec</item>
    </izvorni_sadrzaj>
    <derivirana_varijabla naziv="DomainObject.Predmet.ProtuStrankaListFormatedWithAdress_1">
      <item>KRO-GRAD d.o.o., Črečan 36/a, 10380 Sveti Ivan Zelina zastupanog po punomoćniku Nenad Šimunec</item>
    </derivirana_varijabla>
  </DomainObject.Predmet.ProtuStrankaListFormatedWithAdress>
  <DomainObject.Predmet.ProtuStrankaListFormatedWithAdressOIB>
    <izvorni_sadrzaj>
      <item>KRO-GRAD d.o.o., OIB 36315052566, Črečan 36/a, 10380 Sveti Ivan Zelina zastupanog po punomoćniku Nenad Šimunec</item>
    </izvorni_sadrzaj>
    <derivirana_varijabla naziv="DomainObject.Predmet.ProtuStrankaListFormatedWithAdressOIB_1">
      <item>KRO-GRAD d.o.o., OIB 36315052566, Črečan 36/a, 10380 Sveti Ivan Zelina zastupanog po punomoćniku Nenad Šimunec</item>
    </derivirana_varijabla>
  </DomainObject.Predmet.ProtuStrankaListFormatedWithAdressOIB>
  <DomainObject.Predmet.ProtuStrankaListNazivFormated>
    <izvorni_sadrzaj>
      <item>KRO-GRAD d.o.o.</item>
    </izvorni_sadrzaj>
    <derivirana_varijabla naziv="DomainObject.Predmet.ProtuStrankaListNazivFormated_1">
      <item>KRO-GRAD d.o.o.</item>
    </derivirana_varijabla>
  </DomainObject.Predmet.ProtuStrankaListNazivFormated>
  <DomainObject.Predmet.ProtuStrankaListNazivFormatedOIB>
    <izvorni_sadrzaj>
      <item>KRO-GRAD d.o.o., OIB 36315052566</item>
    </izvorni_sadrzaj>
    <derivirana_varijabla naziv="DomainObject.Predmet.ProtuStrankaListNazivFormatedOIB_1">
      <item>KRO-GRAD d.o.o., OIB 36315052566</item>
    </derivirana_varijabla>
  </DomainObject.Predmet.ProtuStrankaListNazivFormatedOIB>
  <DomainObject.Predmet.OstaliListFormated>
    <izvorni_sadrzaj>
      <item>Nenad Šimunec punomoćnik sudionika u postupku KRO-GRAD d.o.o.</item>
    </izvorni_sadrzaj>
    <derivirana_varijabla naziv="DomainObject.Predmet.OstaliListFormated_1">
      <item>Nenad Šimunec punomoćnik sudionika u postupku KRO-GRAD d.o.o.</item>
    </derivirana_varijabla>
  </DomainObject.Predmet.OstaliListFormated>
  <DomainObject.Predmet.OstaliListFormatedOIB>
    <izvorni_sadrzaj>
      <item>Nenad Šimunec punomoćnik sudionika u postupku KRO-GRAD d.o.o.</item>
    </izvorni_sadrzaj>
    <derivirana_varijabla naziv="DomainObject.Predmet.OstaliListFormatedOIB_1">
      <item>Nenad Šimunec punomoćnik sudionika u postupku KRO-GRAD d.o.o.</item>
    </derivirana_varijabla>
  </DomainObject.Predmet.OstaliListFormatedOIB>
  <DomainObject.Predmet.OstaliListFormatedWithAdress>
    <izvorni_sadrzaj>
      <item>Nenad Šimunec, Marijanovićev prilaz 13/VIII, 10000 Zagreb punomoćnik sudionika u postupku KRO-GRAD d.o.o.</item>
    </izvorni_sadrzaj>
    <derivirana_varijabla naziv="DomainObject.Predmet.OstaliListFormatedWithAdress_1">
      <item>Nenad Šimunec, Marijanovićev prilaz 13/VIII, 10000 Zagreb punomoćnik sudionika u postupku KRO-GRAD d.o.o.</item>
    </derivirana_varijabla>
  </DomainObject.Predmet.OstaliListFormatedWithAdress>
  <DomainObject.Predmet.OstaliListFormatedWithAdressOIB>
    <izvorni_sadrzaj>
      <item>Nenad Šimunec, Marijanovićev prilaz 13/VIII, 10000 Zagreb punomoćnik sudionika u postupku KRO-GRAD d.o.o.</item>
    </izvorni_sadrzaj>
    <derivirana_varijabla naziv="DomainObject.Predmet.OstaliListFormatedWithAdressOIB_1">
      <item>Nenad Šimunec, Marijanovićev prilaz 13/VIII, 10000 Zagreb punomoćnik sudionika u postupku KRO-GRAD d.o.o.</item>
    </derivirana_varijabla>
  </DomainObject.Predmet.OstaliListFormatedWithAdressOIB>
  <DomainObject.Predmet.OstaliListNazivFormated>
    <izvorni_sadrzaj>
      <item>Nenad Šimunec</item>
    </izvorni_sadrzaj>
    <derivirana_varijabla naziv="DomainObject.Predmet.OstaliListNazivFormated_1">
      <item>Nenad Šimunec</item>
    </derivirana_varijabla>
  </DomainObject.Predmet.OstaliListNazivFormated>
  <DomainObject.Predmet.OstaliListNazivFormatedOIB>
    <izvorni_sadrzaj>
      <item>Nenad Šimunec</item>
    </izvorni_sadrzaj>
    <derivirana_varijabla naziv="DomainObject.Predmet.OstaliListNazivFormatedOIB_1">
      <item>Nenad Šimunec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>St-2261/2017-31</izvorni_sadrzaj>
    <derivirana_varijabla naziv="DomainObject.PoslovniBrojDokumenta_1">St-2261/2017-31</derivirana_varijabla>
  </DomainObject.PoslovniBrojDokumenta>
  <DomainObject.Predmet.StrankaIDrugi>
    <izvorni_sadrzaj>KRO-GRAD d.o.o. i dr.</izvorni_sadrzaj>
    <derivirana_varijabla naziv="DomainObject.Predmet.StrankaIDrugi_1">KRO-GRAD d.o.o. i dr.</derivirana_varijabla>
  </DomainObject.Predmet.StrankaIDrugi>
  <DomainObject.Predmet.ProtustrankaIDrugi>
    <izvorni_sadrzaj>KRO-GRAD d.o.o.</izvorni_sadrzaj>
    <derivirana_varijabla naziv="DomainObject.Predmet.ProtustrankaIDrugi_1">KRO-GRAD d.o.o.</derivirana_varijabla>
  </DomainObject.Predmet.ProtustrankaIDrugi>
  <DomainObject.Predmet.StrankaIDrugiAdressOIB>
    <izvorni_sadrzaj>KRO-GRAD d.o.o., OIB 36315052566, Črečan 36/a, 10380 Sveti Ivan Zelina i dr.</izvorni_sadrzaj>
    <derivirana_varijabla naziv="DomainObject.Predmet.StrankaIDrugiAdressOIB_1">KRO-GRAD d.o.o., OIB 36315052566, Črečan 36/a, 10380 Sveti Ivan Zelina i dr.</derivirana_varijabla>
  </DomainObject.Predmet.StrankaIDrugiAdressOIB>
  <DomainObject.Predmet.ProtustrankaIDrugiAdressOIB>
    <izvorni_sadrzaj>KRO-GRAD d.o.o., OIB 36315052566, Črečan 36/a, 10380 Sveti Ivan Zelina</izvorni_sadrzaj>
    <derivirana_varijabla naziv="DomainObject.Predmet.ProtustrankaIDrugiAdressOIB_1">KRO-GRAD d.o.o., OIB 36315052566, Črečan 36/a,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KRO-GRAD d.o.o.</item>
      <item>KRO-GRAD d.o.o.</item>
      <item>Štefica Krofak</item>
      <item>Nenad Šimunec</item>
    </izvorni_sadrzaj>
    <derivirana_varijabla naziv="DomainObject.Predmet.SudioniciListNaziv_1">
      <item>KRO-GRAD d.o.o.</item>
      <item>KRO-GRAD d.o.o.</item>
      <item>Štefica Krofak</item>
      <item>Nenad Šimunec</item>
    </derivirana_varijabla>
  </DomainObject.Predmet.SudioniciListNaziv>
  <DomainObject.Predmet.SudioniciListAdressOIB>
    <izvorni_sadrzaj>
      <item>KRO-GRAD d.o.o., OIB 36315052566, Črečan 36/a,10380 Sveti Ivan Zelina</item>
      <item>KRO-GRAD d.o.o., OIB 36315052566, Črečan 36/a,10380 Sveti Ivan Zelina</item>
      <item>Štefica Krofak, OIB 51564551339, Črečan 36 A,10380 Črečan</item>
      <item>Nenad Šimunec, Marijanovićev prilaz 13/VIII,10000 Zagreb</item>
    </izvorni_sadrzaj>
    <derivirana_varijabla naziv="DomainObject.Predmet.SudioniciListAdressOIB_1">
      <item>KRO-GRAD d.o.o., OIB 36315052566, Črečan 36/a,10380 Sveti Ivan Zelina</item>
      <item>KRO-GRAD d.o.o., OIB 36315052566, Črečan 36/a,10380 Sveti Ivan Zelina</item>
      <item>Štefica Krofak, OIB 51564551339, Črečan 36 A,10380 Črečan</item>
      <item>Nenad Šimunec, Marijanovićev prilaz 13/VIII,10000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1CB74B-89F6-4A80-AAF2-DEE4F39428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1177</properties:Characters>
  <properties:Lines>44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2017-11-23T10:13:00Z</cp:lastPrinted>
  <dcterms:modified xmlns:xsi="http://www.w3.org/2001/XMLSchema-instance" xsi:type="dcterms:W3CDTF">2017-11-23T10:13:00Z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St-2261/2017-31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