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c1c4" w14:paraId="c7ec1c4" w:rsidRDefault="000E70BE" w:rsidP="000E70BE" w:rsidR="000E70BE">
      <w:pPr>
        <w:pStyle w:val="SudNaziv"/>
        <w:ind w:firstLine="708" w:left="3540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Poslovni broj: 7 St-182/12-73</w:t>
      </w:r>
    </w:p>
    <w:p w:rsidRDefault="000E70BE" w:rsidP="000E70BE" w:rsidR="000E70BE">
      <w:pPr>
        <w:spacing w:after="0"/>
        <w:jc w:val="both"/>
      </w:pPr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0E70BE" w:rsidP="000E70BE" w:rsidR="000E70BE">
      <w:pPr>
        <w:spacing w:after="0"/>
        <w:jc w:val="both"/>
      </w:pPr>
      <w:r>
        <w:t xml:space="preserve">       REPUBLIKA HRVATSKA</w:t>
      </w:r>
    </w:p>
    <w:p w:rsidRDefault="000E70BE" w:rsidP="000E70BE" w:rsidR="000E70B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E70BE" w:rsidP="000E70BE" w:rsidR="000E70BE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E70BE" w:rsidP="000E70BE" w:rsidR="000E70BE">
      <w:pPr>
        <w:spacing w:after="0"/>
        <w:jc w:val="center"/>
      </w:pPr>
    </w:p>
    <w:p w:rsidRDefault="000E70BE" w:rsidP="000E70BE" w:rsidR="000E70BE">
      <w:pPr>
        <w:spacing w:after="0"/>
        <w:jc w:val="center"/>
      </w:pPr>
    </w:p>
    <w:p w:rsidRDefault="000E70BE" w:rsidP="000E70BE" w:rsidR="000E70BE">
      <w:pPr>
        <w:spacing w:after="0"/>
        <w:ind w:firstLine="708"/>
        <w:jc w:val="both"/>
      </w:pPr>
      <w:r>
        <w:t xml:space="preserve">Trgovački sud u Varaždinu, po sucu toga suda Mariji Levanić-Škerbić, kao stečajnom sucu, u stečajnom postupku nad stečajnim dužnikom VEJ d.o.o. Gornja Rijeka, Varaždinska 4, OIB: 15377754840, MBS: 010062860,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 i odgovarajuću primjenu pravila o ovrsi na nekretnini, dana 17. rujna 2015. godine donosi sljedeći</w:t>
      </w:r>
    </w:p>
    <w:p w:rsidRDefault="000E70BE" w:rsidP="000E70BE" w:rsidR="000E70BE">
      <w:pPr>
        <w:spacing w:after="0"/>
        <w:ind w:firstLine="708"/>
        <w:jc w:val="both"/>
      </w:pPr>
    </w:p>
    <w:p w:rsidRDefault="000E70BE" w:rsidP="000E70BE" w:rsidR="000E70BE">
      <w:pPr>
        <w:spacing w:after="0"/>
        <w:jc w:val="center"/>
        <w:rPr>
          <w:b/>
        </w:rPr>
      </w:pPr>
      <w:r>
        <w:rPr>
          <w:b/>
        </w:rPr>
        <w:t xml:space="preserve">ZAKLJUČAK O PRODAJI </w:t>
      </w:r>
    </w:p>
    <w:p w:rsidRDefault="000E70BE" w:rsidP="000E70BE" w:rsidR="000E70BE">
      <w:pPr>
        <w:spacing w:after="0"/>
        <w:jc w:val="center"/>
        <w:rPr>
          <w:b/>
        </w:rPr>
      </w:pPr>
    </w:p>
    <w:p w:rsidRDefault="000E70BE" w:rsidP="000E70BE" w:rsidR="000E70BE">
      <w:pPr>
        <w:spacing w:after="0"/>
        <w:jc w:val="center"/>
        <w:rPr>
          <w:b/>
        </w:rPr>
      </w:pPr>
      <w:r>
        <w:rPr>
          <w:b/>
        </w:rPr>
        <w:t xml:space="preserve">nekretnine stečajnog dužnika na 1. javnoj dražbi </w:t>
      </w:r>
    </w:p>
    <w:p w:rsidRDefault="000E70BE" w:rsidP="000E70BE" w:rsidR="000E70BE">
      <w:pPr>
        <w:spacing w:after="0"/>
        <w:jc w:val="center"/>
      </w:pPr>
    </w:p>
    <w:p w:rsidRDefault="000E70BE" w:rsidP="000E70BE" w:rsidR="000E70BE">
      <w:pPr>
        <w:spacing w:after="0"/>
        <w:jc w:val="center"/>
      </w:pPr>
    </w:p>
    <w:p w:rsidRDefault="000E70BE" w:rsidP="000E70BE" w:rsidR="000E70BE">
      <w:pPr>
        <w:spacing w:after="0"/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prva (1.) javna dražba</w:t>
      </w:r>
      <w:r>
        <w:t xml:space="preserve"> za prodaju nekretnine stečajnog dužnika VEJ d.o.o. Gornja Rijeka, Varaždinska 4, OIB: 15377754840, MBS: 010062860,  </w:t>
      </w:r>
      <w:r>
        <w:rPr>
          <w:b/>
        </w:rPr>
        <w:t>koja će se održati</w:t>
      </w:r>
    </w:p>
    <w:p w:rsidRDefault="000E70BE" w:rsidP="000E70BE" w:rsidR="000E70BE">
      <w:pPr>
        <w:spacing w:after="0"/>
        <w:ind w:hanging="705" w:left="705"/>
        <w:jc w:val="both"/>
      </w:pPr>
    </w:p>
    <w:p w:rsidRDefault="000E70BE" w:rsidP="000E70BE" w:rsidR="000E70BE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12. listopada 2015. g. u  12,15 sati</w:t>
      </w:r>
    </w:p>
    <w:p w:rsidRDefault="000E70BE" w:rsidP="000E70BE" w:rsidR="000E70BE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0E70BE" w:rsidP="000E70BE" w:rsidR="000E70BE">
      <w:pPr>
        <w:spacing w:after="0"/>
        <w:ind w:hanging="705" w:left="705"/>
        <w:jc w:val="both"/>
      </w:pPr>
    </w:p>
    <w:p w:rsidRDefault="000E70BE" w:rsidP="000E70BE" w:rsidR="000E70BE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0E70BE" w:rsidP="000E70BE" w:rsidR="000E70BE">
      <w:pPr>
        <w:numPr>
          <w:ilvl w:val="0"/>
          <w:numId w:val="47"/>
        </w:numPr>
        <w:spacing w:after="0"/>
        <w:jc w:val="both"/>
      </w:pPr>
      <w:r>
        <w:t>nekretnina upisana u zk.ul. 2703 k.o. Gornja Rijeka, koji se sastoji od čkbr. 19/1 oranica u Gornjoj Rijeci površine 137 čhv, čkbr. 19/2 zgrada u Gornjoj Rijeci površine 27 čhv, čkbr. 23/1 kuća površine 65 čhv i čkbr. 23/2 dvor površine 60 čhv.</w:t>
      </w:r>
    </w:p>
    <w:p w:rsidRDefault="000E70BE" w:rsidP="000E70BE" w:rsidR="000E70BE">
      <w:pPr>
        <w:spacing w:after="0"/>
        <w:ind w:left="1065"/>
        <w:jc w:val="both"/>
      </w:pPr>
    </w:p>
    <w:p w:rsidRDefault="000E70BE" w:rsidP="000E70BE" w:rsidR="000E70BE">
      <w:pPr>
        <w:spacing w:after="0"/>
        <w:ind w:firstLine="705"/>
        <w:jc w:val="both"/>
        <w:rPr>
          <w:b/>
        </w:rPr>
      </w:pPr>
      <w:r>
        <w:rPr>
          <w:b/>
        </w:rPr>
        <w:t>Početna cijena ove nekretnine iznosi 91.081,40 kn.</w:t>
      </w:r>
    </w:p>
    <w:p w:rsidRDefault="000E70BE" w:rsidP="000E70BE" w:rsidR="000E70BE">
      <w:pPr>
        <w:spacing w:after="0"/>
        <w:jc w:val="both"/>
      </w:pPr>
    </w:p>
    <w:p w:rsidRDefault="000E70BE" w:rsidP="000E70BE" w:rsidR="000E70BE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0E70BE" w:rsidP="000E70BE" w:rsidR="000E70BE">
      <w:pPr>
        <w:spacing w:after="0"/>
        <w:ind w:left="1065"/>
        <w:jc w:val="both"/>
        <w:rPr>
          <w:b/>
        </w:rPr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0E70BE" w:rsidP="000E70BE" w:rsidR="000E70BE">
      <w:pPr>
        <w:spacing w:after="0"/>
        <w:ind w:left="1065"/>
        <w:jc w:val="both"/>
        <w:rPr>
          <w:b/>
        </w:rPr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0E70BE" w:rsidP="000E70BE" w:rsidR="000E70BE">
      <w:pPr>
        <w:pStyle w:val="Odlomakpopisa"/>
        <w:spacing w:after="0"/>
        <w:rPr>
          <w:b/>
        </w:rPr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09.10. 2015.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St-182/12,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</w:t>
      </w:r>
      <w:r>
        <w:lastRenderedPageBreak/>
        <w:t>kupoprodajnu cijenu, a ostalim sudionicima će biti vraćena najkasnije u roku od 8 dana od dražbe.</w:t>
      </w:r>
    </w:p>
    <w:p w:rsidRDefault="000E70BE" w:rsidP="000E70BE" w:rsidR="000E70BE">
      <w:pPr>
        <w:pStyle w:val="Odlomakpopisa"/>
        <w:spacing w:after="0"/>
        <w:rPr>
          <w:b/>
        </w:rPr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0E70BE" w:rsidP="000E70BE" w:rsidR="000E70BE">
      <w:pPr>
        <w:pStyle w:val="Odlomakpopisa"/>
        <w:spacing w:after="0"/>
        <w:rPr>
          <w:b/>
        </w:rPr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0E70BE" w:rsidP="000E70BE" w:rsidR="000E70BE">
      <w:pPr>
        <w:pStyle w:val="Odlomakpopisa"/>
        <w:spacing w:after="0"/>
        <w:rPr>
          <w:b/>
        </w:rPr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</w:pPr>
      <w:r>
        <w:t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0E70BE" w:rsidP="000E70BE" w:rsidR="000E70BE">
      <w:pPr>
        <w:pStyle w:val="Odlomakpopisa"/>
        <w:spacing w:after="0"/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0E70BE" w:rsidP="000E70BE" w:rsidR="000E70BE">
      <w:pPr>
        <w:spacing w:after="0"/>
        <w:jc w:val="both"/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0E70BE" w:rsidP="000E70BE" w:rsidR="000E70BE">
      <w:pPr>
        <w:pStyle w:val="Odlomakpopisa"/>
        <w:spacing w:after="0"/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0E70BE" w:rsidP="000E70BE" w:rsidR="000E70BE">
      <w:pPr>
        <w:pStyle w:val="Odlomakpopisa"/>
        <w:spacing w:after="0"/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0E70BE" w:rsidP="000E70BE" w:rsidR="000E70BE">
      <w:pPr>
        <w:pStyle w:val="Odlomakpopisa"/>
        <w:spacing w:after="0"/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0E70BE" w:rsidP="000E70BE" w:rsidR="000E70BE">
      <w:pPr>
        <w:pStyle w:val="Odlomakpopisa"/>
        <w:spacing w:after="0"/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</w:pPr>
      <w:r>
        <w:t>Zaključak o prodaji objavit će se na stečajnoj ploči ovoga suda.</w:t>
      </w:r>
    </w:p>
    <w:p w:rsidRDefault="000E70BE" w:rsidP="000E70BE" w:rsidR="000E70BE">
      <w:pPr>
        <w:pStyle w:val="Odlomakpopisa"/>
        <w:spacing w:after="0"/>
      </w:pPr>
    </w:p>
    <w:p w:rsidRDefault="000E70BE" w:rsidP="000E70BE" w:rsidR="000E70BE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0E70BE" w:rsidP="000E70BE" w:rsidR="000E70BE">
      <w:pPr>
        <w:spacing w:after="0"/>
        <w:jc w:val="both"/>
      </w:pPr>
    </w:p>
    <w:p w:rsidRDefault="000E70BE" w:rsidP="000E70BE" w:rsidR="000E70BE">
      <w:pPr>
        <w:spacing w:after="0"/>
        <w:jc w:val="center"/>
      </w:pPr>
      <w:r>
        <w:rPr>
          <w:b/>
        </w:rPr>
        <w:t xml:space="preserve">               </w:t>
      </w:r>
      <w:r>
        <w:t>U Varaždinu, 17. rujna 2015. godine</w:t>
      </w:r>
    </w:p>
    <w:p w:rsidRDefault="000E70BE" w:rsidP="000E70BE" w:rsidR="000E70BE">
      <w:pPr>
        <w:spacing w:after="0"/>
        <w:jc w:val="center"/>
      </w:pPr>
    </w:p>
    <w:p w:rsidRDefault="000E70BE" w:rsidP="000E70BE" w:rsidR="000E70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70BE" w:rsidP="000E70BE" w:rsidR="000E70BE">
      <w:pPr>
        <w:spacing w:after="0"/>
        <w:ind w:firstLine="708" w:left="4956"/>
        <w:jc w:val="both"/>
      </w:pPr>
      <w:r>
        <w:t>STEČAJNI SUDAC:</w:t>
      </w:r>
    </w:p>
    <w:p w:rsidRDefault="000E70BE" w:rsidP="000E70BE" w:rsidR="000E70BE">
      <w:pPr>
        <w:spacing w:after="0"/>
        <w:jc w:val="both"/>
      </w:pPr>
    </w:p>
    <w:p w:rsidRDefault="000E70BE" w:rsidP="000E70BE" w:rsidR="000E70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</w:t>
      </w:r>
    </w:p>
    <w:p w:rsidRDefault="000E70BE" w:rsidP="000E70BE" w:rsidR="000E70BE">
      <w:pPr>
        <w:spacing w:after="0"/>
        <w:jc w:val="both"/>
        <w:rPr>
          <w:b/>
        </w:rPr>
      </w:pPr>
    </w:p>
    <w:p w:rsidRDefault="000E70BE" w:rsidP="000E70BE" w:rsidR="000E70BE">
      <w:pPr>
        <w:spacing w:after="0"/>
        <w:jc w:val="both"/>
        <w:rPr>
          <w:b/>
        </w:rPr>
      </w:pPr>
    </w:p>
    <w:p w:rsidRDefault="000E70BE" w:rsidP="000E70BE" w:rsidR="000E70BE">
      <w:pPr>
        <w:spacing w:after="0"/>
        <w:jc w:val="both"/>
        <w:rPr>
          <w:b/>
        </w:rPr>
      </w:pPr>
    </w:p>
    <w:p w:rsidRDefault="000E70BE" w:rsidP="000E70BE" w:rsidR="000E70BE">
      <w:pPr>
        <w:spacing w:after="0"/>
        <w:jc w:val="both"/>
        <w:rPr>
          <w:b/>
        </w:rPr>
      </w:pPr>
    </w:p>
    <w:p w:rsidRDefault="000E70BE" w:rsidP="000E70BE" w:rsidR="000E70BE">
      <w:pPr>
        <w:spacing w:after="0"/>
        <w:jc w:val="both"/>
        <w:rPr>
          <w:b/>
        </w:rPr>
      </w:pPr>
    </w:p>
    <w:p w:rsidRDefault="000E70BE" w:rsidP="000E70BE" w:rsidR="000E70BE">
      <w:pPr>
        <w:spacing w:after="0"/>
        <w:jc w:val="both"/>
        <w:rPr>
          <w:b/>
        </w:rPr>
      </w:pPr>
    </w:p>
    <w:p w:rsidRDefault="000E70BE" w:rsidP="000E70BE" w:rsidR="000E70BE">
      <w:pPr>
        <w:spacing w:after="0"/>
        <w:jc w:val="both"/>
      </w:pPr>
      <w:r>
        <w:t>Pouka o pravnom lijeku:</w:t>
      </w:r>
    </w:p>
    <w:p w:rsidRDefault="000E70BE" w:rsidP="000E70BE" w:rsidR="000E70BE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0E70BE" w:rsidP="000E70BE" w:rsidR="000E70BE">
      <w:pPr>
        <w:spacing w:after="0"/>
        <w:jc w:val="both"/>
      </w:pPr>
    </w:p>
    <w:p w:rsidRDefault="000E70BE" w:rsidP="000E70BE" w:rsidR="000E70BE">
      <w:pPr>
        <w:spacing w:after="0"/>
        <w:jc w:val="both"/>
      </w:pPr>
      <w:r>
        <w:t xml:space="preserve">     </w:t>
      </w:r>
    </w:p>
    <w:p w:rsidRDefault="000E70BE" w:rsidP="000E70BE" w:rsidR="000E70BE">
      <w:pPr>
        <w:spacing w:after="0"/>
        <w:jc w:val="both"/>
      </w:pPr>
      <w:r>
        <w:t>DNA:</w:t>
      </w:r>
    </w:p>
    <w:p w:rsidRDefault="000E70BE" w:rsidP="000E70BE" w:rsidR="000E70BE">
      <w:pPr>
        <w:numPr>
          <w:ilvl w:val="0"/>
          <w:numId w:val="49"/>
        </w:numPr>
        <w:spacing w:after="0"/>
        <w:jc w:val="both"/>
      </w:pPr>
      <w:r>
        <w:t>stečajni upravitelj – putem e-maila,</w:t>
      </w:r>
    </w:p>
    <w:p w:rsidRDefault="000E70BE" w:rsidP="000E70BE" w:rsidR="000E70BE">
      <w:pPr>
        <w:numPr>
          <w:ilvl w:val="0"/>
          <w:numId w:val="49"/>
        </w:numPr>
        <w:spacing w:after="0"/>
        <w:jc w:val="both"/>
      </w:pPr>
      <w:r>
        <w:t>Stečajna oglasna ploča suda.</w:t>
      </w:r>
    </w:p>
    <w:p w:rsidRDefault="00EA1C6D" w:rsidP="000E70BE" w:rsidR="00AE649C" w:rsidRPr="00B76F3C">
      <w:pPr>
        <w:pStyle w:val="SudSjedite"/>
      </w:pPr>
      <w:r>
        <w:tab/>
      </w:r>
    </w:p>
    <w:p w:rsidRDefault="00CB0EA4" w:rsidP="000E70BE" w:rsidR="00CB0EA4">
      <w:pPr>
        <w:pStyle w:val="Naslovdokumenta"/>
        <w:spacing w:after="0"/>
      </w:pPr>
    </w:p>
    <w:p w:rsidRDefault="0071688E" w:rsidP="000E70BE" w:rsidR="0071688E">
      <w:pPr>
        <w:pStyle w:val="Poetniodjeljak"/>
        <w:spacing w:after="0"/>
      </w:pPr>
    </w:p>
    <w:p w:rsidRDefault="00A21F0D" w:rsidP="000E70BE" w:rsidR="00A21F0D">
      <w:pPr>
        <w:pStyle w:val="NormaleSPIS"/>
        <w:spacing w:after="0"/>
        <w:rPr>
          <w:noProof/>
        </w:rPr>
      </w:pPr>
    </w:p>
    <w:p w:rsidRDefault="00DA0242" w:rsidP="000E70BE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46185B"/>
    <w:multiLevelType w:val="hybridMultilevel"/>
    <w:tmpl w:val="E042E426"/>
    <w:lvl w:tplc="A3FEE048" w:ilvl="0">
      <w:start w:val="1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0BE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703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St-182/2012-73</izvorni_sadrzaj>
    <derivirana_varijabla naziv="DomainObject.Oznaka_1">St-182/2012-73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St-182/2012</izvorni_sadrzaj>
    <derivirana_varijabla naziv="DomainObject.Predmet.OznakaBroj_1">St-182/2012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 društvo s ograničenom odgovornošću za ugostiteljstvo i trgovinu</izvorni_sadrzaj>
    <derivirana_varijabla naziv="DomainObject.Predmet.ProtustrankaFormated_1">  VEJ društvo s ograničenom odgovornošću za ugostiteljstvo i trgovinu</derivirana_varijabla>
  </DomainObject.Predmet.ProtustrankaFormated>
  <DomainObject.Predmet.ProtustrankaFormatedOIB>
    <izvorni_sadrzaj>  VEJ društvo s ograničenom odgovornošću za ugostiteljstvo i trgovinu, OIB 15377754840</izvorni_sadrzaj>
    <derivirana_varijabla naziv="DomainObject.Predmet.ProtustrankaFormatedOIB_1">  VEJ društvo s ograničenom odgovornošću za ugostiteljstvo i trgovinu, OIB 15377754840</derivirana_varijabla>
  </DomainObject.Predmet.ProtustrankaFormatedOIB>
  <DomainObject.Predmet.ProtustrankaFormatedWithAdress>
    <izvorni_sadrzaj> VEJ društvo s ograničenom odgovornošću za ugostiteljstvo i trgovinu, Varaždinska 4, Gornja Rijeka</izvorni_sadrzaj>
    <derivirana_varijabla naziv="DomainObject.Predmet.ProtustrankaFormatedWithAdress_1"> VEJ društvo s ograničenom odgovornošću za ugostiteljstvo i trgovinu, Varaždinska 4, Gornja Rijeka</derivirana_varijabla>
  </DomainObject.Predmet.ProtustrankaFormatedWithAdress>
  <DomainObject.Predmet.ProtustrankaFormatedWithAdressOIB>
    <izvorni_sadrzaj> VEJ društvo s ograničenom odgovornošću za ugostiteljstvo i trgovinu, OIB 15377754840, Varaždinska 4, Gornja Rijeka</izvorni_sadrzaj>
    <derivirana_varijabla naziv="DomainObject.Predmet.ProtustrankaFormatedWithAdressOIB_1"> VEJ društvo s ograničenom odgovornošću za ugostiteljstvo i trgovinu, OIB 15377754840, Varaždinska 4, Gornja Rijeka</derivirana_varijabla>
  </DomainObject.Predmet.ProtustrankaFormatedWithAdressOIB>
  <DomainObject.Predmet.ProtustrankaWithAdress>
    <izvorni_sadrzaj>VEJ društvo s ograničenom odgovornošću za ugostiteljstvo i trgovinu Varaždinska 4, Gornja Rijeka</izvorni_sadrzaj>
    <derivirana_varijabla naziv="DomainObject.Predmet.ProtustrankaWithAdress_1">VEJ društvo s ograničenom odgovornošću za ugostiteljstvo i trgovinu Varaždinska 4, Gornja Rijeka</derivirana_varijabla>
  </DomainObject.Predmet.ProtustrankaWithAdress>
  <DomainObject.Predmet.ProtustrankaWithAdressOIB>
    <izvorni_sadrzaj>VEJ društvo s ograničenom odgovornošću za ugostiteljstvo i trgovinu, OIB 15377754840, Varaždinska 4, Gornja Rijeka</izvorni_sadrzaj>
    <derivirana_varijabla naziv="DomainObject.Predmet.ProtustrankaWithAdressOIB_1">VEJ društvo s ograničenom odgovornošću za ugostiteljstvo i trgovinu, OIB 15377754840, Varaždinska 4, Gornja Rijeka</derivirana_varijabla>
  </DomainObject.Predmet.ProtustrankaWithAdressOIB>
  <DomainObject.Predmet.ProtustrankaNazivFormated>
    <izvorni_sadrzaj>VEJ društvo s ograničenom odgovornošću za ugostiteljstvo i trgovinu</izvorni_sadrzaj>
    <derivirana_varijabla naziv="DomainObject.Predmet.ProtustrankaNazivFormated_1">VEJ društvo s ograničenom odgovornošću za ugostiteljstvo i trgovinu</derivirana_varijabla>
  </DomainObject.Predmet.ProtustrankaNazivFormated>
  <DomainObject.Predmet.ProtustrankaNazivFormatedOIB>
    <izvorni_sadrzaj>VEJ društvo s ograničenom odgovornošću za ugostiteljstvo i trgovinu, OIB 15377754840</izvorni_sadrzaj>
    <derivirana_varijabla naziv="DomainObject.Predmet.ProtustrankaNazivFormatedOIB_1">VEJ društvo s ograničenom odgovornošću za ugostiteljstvo i trgovinu, OIB 15377754840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VEJ društvo s ograničenom odgovornošću za ugostiteljstvo i trgovinu</item>
    </izvorni_sadrzaj>
    <derivirana_varijabla naziv="DomainObject.Predmet.ProtuStrankaListFormated_1">
      <item>VEJ društvo s ograničenom odgovornošću za ugostiteljstvo i trgovinu</item>
    </derivirana_varijabla>
  </DomainObject.Predmet.ProtuStrankaListFormated>
  <DomainObject.Predmet.ProtuStrankaListFormatedOIB>
    <izvorni_sadrzaj>
      <item>VEJ društvo s ograničenom odgovornošću za ugostiteljstvo i trgovinu, OIB 15377754840</item>
    </izvorni_sadrzaj>
    <derivirana_varijabla naziv="DomainObject.Predmet.ProtuStrankaListFormatedOIB_1">
      <item>VEJ društvo s ograničenom odgovornošću za ugostiteljstvo i trgovinu, OIB 15377754840</item>
    </derivirana_varijabla>
  </DomainObject.Predmet.ProtuStrankaListFormatedOIB>
  <DomainObject.Predmet.ProtuStrankaListFormatedWithAdress>
    <izvorni_sadrzaj>
      <item>VEJ društvo s ograničenom odgovornošću za ugostiteljstvo i trgovinu, Varaždinska 4, Gornja Rijeka</item>
    </izvorni_sadrzaj>
    <derivirana_varijabla naziv="DomainObject.Predmet.ProtuStrankaListFormatedWithAdress_1">
      <item>VEJ društvo s ograničenom odgovornošću za ugostiteljstvo i trgovinu, Varaždinska 4, Gornja Rijeka</item>
    </derivirana_varijabla>
  </DomainObject.Predmet.ProtuStrankaListFormatedWithAdress>
  <DomainObject.Predmet.ProtuStrankaListFormatedWithAdressOIB>
    <izvorni_sadrzaj>
      <item>VEJ društvo s ograničenom odgovornošću za ugostiteljstvo i trgovinu, OIB 15377754840, Varaždinska 4, Gornja Rijeka</item>
    </izvorni_sadrzaj>
    <derivirana_varijabla naziv="DomainObject.Predmet.ProtuStrankaListFormatedWithAdressOIB_1">
      <item>VEJ društvo s ograničenom odgovornošću za ugostiteljstvo i trgovinu, OIB 15377754840, Varaždinska 4, Gornja Rijeka</item>
    </derivirana_varijabla>
  </DomainObject.Predmet.ProtuStrankaListFormatedWithAdressOIB>
  <DomainObject.Predmet.ProtuStrankaListNazivFormated>
    <izvorni_sadrzaj>
      <item>VEJ društvo s ograničenom odgovornošću za ugostiteljstvo i trgovinu</item>
    </izvorni_sadrzaj>
    <derivirana_varijabla naziv="DomainObject.Predmet.ProtuStrankaListNazivFormated_1">
      <item>VEJ društvo s ograničenom odgovornošću za ugostiteljstvo i trgovinu</item>
    </derivirana_varijabla>
  </DomainObject.Predmet.ProtuStrankaListNazivFormated>
  <DomainObject.Predmet.ProtuStrankaListNazivFormatedOIB>
    <izvorni_sadrzaj>
      <item>VEJ društvo s ograničenom odgovornošću za ugostiteljstvo i trgovinu, OIB 15377754840</item>
    </izvorni_sadrzaj>
    <derivirana_varijabla naziv="DomainObject.Predmet.ProtuStrankaListNazivFormatedOIB_1">
      <item>VEJ društvo s ograničenom odgovornošću za ugostiteljstvo i trgovinu, OIB 15377754840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</izvorni_sadrzaj>
    <derivirana_varijabla naziv="DomainObject.Predmet.OstaliListFormated_1"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</izvorni_sadrzaj>
    <derivirana_varijabla naziv="DomainObject.Predmet.OstaliListFormatedOIB_1"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</derivirana_varijabla>
  </DomainObject.Predmet.OstaliListFormatedWithAdressOIB>
  <DomainObject.Predmet.OstaliListNazivFormated>
    <izvorni_sadrzaj>
      <item>ŽUPANIJSKO DRŽAVNO ODVJETNIŠTVO U VARAŽDINU Građansko upravni odjel</item>
      <item>JOSIP ZIDARIĆ</item>
      <item>KTC proizvodnja, trgovina, usluge i turistička agencija, d.d.</item>
      <item>Jelena Stankus-tkalec</item>
    </izvorni_sadrzaj>
    <derivirana_varijabla naziv="DomainObject.Predmet.OstaliListNazivFormated_1">
      <item>ŽUPANIJSKO DRŽAVNO ODVJETNIŠTVO U VARAŽDINU Građansko upravni odjel</item>
      <item>JOSIP ZIDARIĆ</item>
      <item>KTC proizvodnja, trgovina, usluge i turistička agencija, d.d.</item>
      <item>Jelena Stankus-tkalec</item>
    </derivirana_varijabla>
  </DomainObject.Predmet.OstaliListNazivFormated>
  <DomainObject.Predmet.OstaliListNazivFormatedOIB>
    <izvorni_sadrzaj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</izvorni_sadrzaj>
    <derivirana_varijabla naziv="DomainObject.Predmet.OstaliListNazivFormatedOIB_1"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>St-182/2012-73</izvorni_sadrzaj>
    <derivirana_varijabla naziv="DomainObject.PoslovniBrojDokumenta_1">St-182/2012-73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VEJ društvo s ograničenom odgovornošću za ugostiteljstvo i trgovinu</izvorni_sadrzaj>
    <derivirana_varijabla naziv="DomainObject.Predmet.ProtustrankaIDrugi_1">VEJ društvo s ograničenom odgovornošću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VEJ društvo s ograničenom odgovornošću za ugostiteljstvo i trgovinu, OIB 15377754840, Varaždinska 4, Gornja Rijeka</izvorni_sadrzaj>
    <derivirana_varijabla naziv="DomainObject.Predmet.ProtustrankaIDrugiAdressOIB_1">VEJ društvo s ograničenom odgovornošću za ugostiteljstvo i trgovinu, OIB 15377754840, Varaždinska 4,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</izvorni_sadrzaj>
    <derivirana_varijabla naziv="DomainObject.Predmet.SudioniciListNaziv_1"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</derivirana_varijabla>
  </DomainObject.Predmet.SudioniciListNaziv>
  <DomainObject.Predmet.SudioniciListAdressOIB>
    <izvorni_sadrzaj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</izvorni_sadrzaj>
    <derivirana_varijabla naziv="DomainObject.Predmet.SudioniciListAdressOIB_1"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EEA85-2D3E-43F5-AB51-A2C3110AC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633</properties:Words>
  <properties:Characters>3382</properties:Characters>
  <properties:Lines>110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2015-09-17T12:59:00Z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St-182/2012-73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