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2d3a" w14:paraId="de92d3a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9D6406">
        <w:rPr>
          <w:b/>
        </w:rPr>
        <w:t>1</w:t>
      </w:r>
      <w:r w:rsidR="00D612BF">
        <w:rPr>
          <w:b/>
        </w:rPr>
        <w:t>13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6755C3" w:rsidP="00451E27" w:rsidR="006755C3" w:rsidRPr="008F7C03">
      <w:pPr>
        <w:jc w:val="both"/>
      </w:pPr>
    </w:p>
    <w:p w:rsidRDefault="001B5913" w:rsidP="00BF4C6C" w:rsidR="001D24FB">
      <w:pPr>
        <w:jc w:val="center"/>
        <w:rPr>
          <w:b/>
        </w:rPr>
      </w:pPr>
      <w:r>
        <w:rPr>
          <w:b/>
        </w:rPr>
        <w:t>REPUBLIKA HRVATSKA</w:t>
      </w:r>
    </w:p>
    <w:p w:rsidRDefault="00772057" w:rsidP="00BF4C6C" w:rsidR="00772057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9D6406" w:rsidRPr="009D6406">
        <w:t xml:space="preserve">Stečajna masa iza </w:t>
      </w:r>
      <w:r w:rsidR="00D612BF" w:rsidRPr="00D612BF">
        <w:t>EGIDA d.o.o.</w:t>
      </w:r>
      <w:r w:rsidR="00D612BF">
        <w:t xml:space="preserve"> u stečaju</w:t>
      </w:r>
      <w:r w:rsidR="00D612BF" w:rsidRPr="00D612BF">
        <w:t>, Kamen (Grad Split), Stari Put 13, OIB: 72335632630, MBS: 060276540</w:t>
      </w:r>
      <w:r w:rsidRPr="008F7C03">
        <w:t xml:space="preserve">, dana </w:t>
      </w:r>
      <w:r w:rsidR="00610BB4">
        <w:t>11</w:t>
      </w:r>
      <w:r w:rsidRPr="008F7C03">
        <w:t xml:space="preserve">. </w:t>
      </w:r>
      <w:r w:rsidR="00D612BF">
        <w:t>listopad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D612BF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9D6406" w:rsidRPr="009D6406">
        <w:t xml:space="preserve">Stečajna masa iza </w:t>
      </w:r>
      <w:r w:rsidR="00D612BF" w:rsidRPr="00D612BF">
        <w:t>EGIDA d.o.o. u stečaju, Kamen (Grad Split), Stari Put 13</w:t>
      </w:r>
      <w:r w:rsidRPr="00645CA3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A92100" w:rsidP="00772057" w:rsidR="00A92100" w:rsidRPr="00610BB4">
      <w:pPr>
        <w:pStyle w:val="Odlomakpopisa"/>
        <w:numPr>
          <w:ilvl w:val="0"/>
          <w:numId w:val="4"/>
        </w:numPr>
        <w:jc w:val="both"/>
      </w:pPr>
      <w:r w:rsidRPr="00A92100">
        <w:t xml:space="preserve">Za stečajnog upravitelja stečajnog dužnika </w:t>
      </w:r>
      <w:r w:rsidR="009D6406" w:rsidRPr="009D6406">
        <w:t xml:space="preserve">Stečajna masa iza </w:t>
      </w:r>
      <w:r w:rsidR="00D612BF" w:rsidRPr="00D612BF">
        <w:t>EGIDA d.o.o. u stečaju, Kamen (Grad Split), Stari Put 13</w:t>
      </w:r>
      <w:r w:rsidR="00A61047" w:rsidRPr="00A61047">
        <w:t xml:space="preserve">, </w:t>
      </w:r>
      <w:r w:rsidRPr="00A92100">
        <w:t xml:space="preserve">imenuje se </w:t>
      </w:r>
      <w:r w:rsidR="00772057" w:rsidRPr="00772057">
        <w:t>Jozo Jelavić, Zagreb, Pavla Hatza 9, OIB: 79433837132</w:t>
      </w:r>
      <w:r w:rsidRPr="00610BB4">
        <w:t>.</w:t>
      </w:r>
    </w:p>
    <w:p w:rsidRDefault="00645CA3" w:rsidP="00645CA3" w:rsidR="00645CA3" w:rsidRPr="009D6406">
      <w:pPr>
        <w:jc w:val="center"/>
        <w:rPr>
          <w:color w:val="FF0000"/>
        </w:rPr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="009D6406" w:rsidRPr="009D6406">
        <w:t xml:space="preserve">Stečajna masa iza </w:t>
      </w:r>
      <w:r w:rsidR="00D612BF" w:rsidRPr="00D612BF">
        <w:t>EGIDA d.o.o. u stečaju, Kamen (Grad Split), Stari Put 13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6DA1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 xml:space="preserve"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</w:t>
      </w:r>
      <w:r w:rsidRPr="00645CA3">
        <w:lastRenderedPageBreak/>
        <w:t>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B23AEC">
        <w:t>2</w:t>
      </w:r>
      <w:r w:rsidR="00D612BF">
        <w:t>3</w:t>
      </w:r>
      <w:r w:rsidRPr="00645CA3">
        <w:t xml:space="preserve">. </w:t>
      </w:r>
      <w:r w:rsidR="00D612BF">
        <w:t>studenog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D612BF">
        <w:t>0</w:t>
      </w:r>
      <w:r w:rsidR="00505256">
        <w:t>,</w:t>
      </w:r>
      <w:r w:rsidR="00D612BF">
        <w:t>4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26DA1" w:rsidP="001D24FB" w:rsidR="00C825D2" w:rsidRPr="001D24FB">
      <w:pPr>
        <w:ind w:hanging="705" w:left="705"/>
        <w:jc w:val="both"/>
      </w:pPr>
      <w:r w:rsidRPr="00626DA1">
        <w:rPr>
          <w:b/>
        </w:rPr>
        <w:t>IX</w:t>
      </w:r>
      <w:r w:rsidR="00645CA3" w:rsidRPr="00626DA1">
        <w:rPr>
          <w:b/>
        </w:rPr>
        <w:t>.</w:t>
      </w:r>
      <w:r w:rsidR="00645CA3"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A92100">
        <w:t>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D612BF">
        <w:t>2758</w:t>
      </w:r>
      <w:r w:rsidR="002A4D58">
        <w:t>/201</w:t>
      </w:r>
      <w:r w:rsidR="00A92100">
        <w:t>5</w:t>
      </w:r>
      <w:r w:rsidR="00342487" w:rsidRPr="00342487">
        <w:t xml:space="preserve"> od </w:t>
      </w:r>
      <w:r w:rsidR="00D612BF">
        <w:t>02. lip</w:t>
      </w:r>
      <w:r w:rsidR="00A61047">
        <w:t>nja 2016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D612BF" w:rsidRPr="00D612BF">
        <w:t>Stečajna masa iza EGIDA d.o.o. u stečaju, Kamen (Grad Split), Stari Put 13, OIB: 72335632630, MBS: 060276540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A92100" w:rsidRPr="00A92100">
        <w:t>Vencel Čuljak, Osijek, Plješevićka 16 E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A92100" w:rsidRPr="00A92100">
        <w:t xml:space="preserve">Vencel Čuljak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A92100">
        <w:t>prema podacima Županijskog državnog odvjetništva u Splitu</w:t>
      </w:r>
      <w:r w:rsidR="00A61047">
        <w:t>,  imovina koju potrebno unovčiti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626DA1">
        <w:t>prema podacima ranijeg stečajnog upravitelja i podacima ŽDO Split</w:t>
      </w:r>
      <w:r w:rsidR="00005CE2">
        <w:t xml:space="preserve"> dostatna za namirenje troškova postupka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</w:t>
      </w:r>
      <w:r w:rsidR="00626DA1">
        <w:t>130. SZ odlučeno kao u točki IV. do IX</w:t>
      </w:r>
      <w:r w:rsidRPr="00342487">
        <w:t>. izreke ove odluke.</w:t>
      </w:r>
    </w:p>
    <w:p w:rsidRDefault="00626DA1" w:rsidP="00342487" w:rsidR="00626DA1">
      <w:pPr>
        <w:jc w:val="both"/>
      </w:pPr>
    </w:p>
    <w:p w:rsidRDefault="00626DA1" w:rsidP="00626DA1" w:rsidR="00626DA1">
      <w:pPr>
        <w:ind w:firstLine="708"/>
        <w:jc w:val="both"/>
      </w:pPr>
      <w:r>
        <w:t xml:space="preserve">Stečajni upravitelj Vencel Čuljak se ne nalazi na listi A stečajnih upravitelja, pa je sud na temelju ovlaštenja suda iz čl. 76, čl. 91.st. 2 i st. 8, te čl. 84 SZ-s primjenom  automatske metode slučajnog odabira kroz elektronski sustav e-spis za stečajnog upravitelja izabrao stečajnog upravitelja </w:t>
      </w:r>
      <w:r w:rsidR="00772057">
        <w:t>Jozo Jelavić</w:t>
      </w:r>
      <w:r>
        <w:t>, te na temelju spomenutih propisa, odlučeno je kao u izreci.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610BB4">
        <w:rPr>
          <w:b/>
        </w:rPr>
        <w:t>1</w:t>
      </w:r>
      <w:r w:rsidR="00772057">
        <w:rPr>
          <w:b/>
        </w:rPr>
        <w:t>0</w:t>
      </w:r>
      <w:r w:rsidR="00771538">
        <w:rPr>
          <w:b/>
        </w:rPr>
        <w:t xml:space="preserve">. </w:t>
      </w:r>
      <w:r w:rsidR="00772057">
        <w:rPr>
          <w:b/>
        </w:rPr>
        <w:t>listopad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772057">
        <w:t>Jozo Jelavić</w:t>
      </w:r>
      <w:r w:rsidR="00626DA1" w:rsidRPr="00610BB4">
        <w:t>,</w:t>
      </w:r>
    </w:p>
    <w:p w:rsidRDefault="00626DA1" w:rsidP="001B5913" w:rsidR="00626DA1" w:rsidRPr="001D24FB">
      <w:pPr>
        <w:ind w:hanging="705" w:left="705"/>
      </w:pPr>
      <w:r>
        <w:rPr>
          <w:b/>
        </w:rPr>
        <w:t>-</w:t>
      </w:r>
      <w:r>
        <w:tab/>
        <w:t xml:space="preserve">ranijem stečajnom upravitelju </w:t>
      </w:r>
      <w:r w:rsidRPr="00626DA1">
        <w:t>Vencel Čuljak, Osijek, Plješevićka 16 E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A92100">
        <w:t>Splitu</w:t>
      </w:r>
      <w:r w:rsidR="006F12CC" w:rsidRPr="006F12CC">
        <w:t xml:space="preserve">, zk odjel </w:t>
      </w:r>
      <w:r w:rsidR="00A61047">
        <w:t>Split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D0D9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D6406">
      <w:rPr>
        <w:rFonts w:hAnsi="Book Antiqua" w:ascii="Book Antiqua"/>
        <w:b/>
        <w:sz w:val="20"/>
        <w:szCs w:val="20"/>
      </w:rPr>
      <w:t>1</w:t>
    </w:r>
    <w:r w:rsidR="00772057">
      <w:rPr>
        <w:rFonts w:hAnsi="Book Antiqua" w:ascii="Book Antiqua"/>
        <w:b/>
        <w:sz w:val="20"/>
        <w:szCs w:val="20"/>
      </w:rPr>
      <w:t>13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72057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0300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12BF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0D9B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0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0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EGIDA d.o.o. za usluge</izvorni_sadrzaj>
    <derivirana_varijabla naziv="DomainObject.Predmet.ProtustrankaFormated_1">  Stečajna masa EGIDA d.o.o. za usluge</derivirana_varijabla>
  </DomainObject.Predmet.ProtustrankaFormated>
  <DomainObject.Predmet.ProtustrankaFormatedOIB>
    <izvorni_sadrzaj>  Stečajna masa EGIDA d.o.o. za usluge, OIB 72335632630</izvorni_sadrzaj>
    <derivirana_varijabla naziv="DomainObject.Predmet.ProtustrankaFormatedOIB_1">  Stečajna masa EGIDA d.o.o. za usluge, OIB 72335632630</derivirana_varijabla>
  </DomainObject.Predmet.ProtustrankaFormatedOIB>
  <DomainObject.Predmet.ProtustrankaFormatedWithAdress>
    <izvorni_sadrzaj> Stečajna masa EGIDA d.o.o. za usluge, Stari Put 13, 21000 Kamen</izvorni_sadrzaj>
    <derivirana_varijabla naziv="DomainObject.Predmet.ProtustrankaFormatedWithAdress_1"> Stečajna masa EGIDA d.o.o. za usluge, Stari Put 13, 21000 Kamen</derivirana_varijabla>
  </DomainObject.Predmet.ProtustrankaFormatedWithAdress>
  <DomainObject.Predmet.ProtustrankaFormatedWithAdressOIB>
    <izvorni_sadrzaj> Stečajna masa EGIDA d.o.o. za usluge, OIB 72335632630, Stari Put 13, 21000 Kamen</izvorni_sadrzaj>
    <derivirana_varijabla naziv="DomainObject.Predmet.ProtustrankaFormatedWithAdressOIB_1"> Stečajna masa EGIDA d.o.o. za usluge, OIB 72335632630, Stari Put 13, 21000 Kamen</derivirana_varijabla>
  </DomainObject.Predmet.ProtustrankaFormatedWithAdressOIB>
  <DomainObject.Predmet.ProtustrankaWithAdress>
    <izvorni_sadrzaj>Stečajna masa EGIDA d.o.o. za usluge Stari Put 13, 21000 Kamen</izvorni_sadrzaj>
    <derivirana_varijabla naziv="DomainObject.Predmet.ProtustrankaWithAdress_1">Stečajna masa EGIDA d.o.o. za usluge Stari Put 13, 21000 Kamen</derivirana_varijabla>
  </DomainObject.Predmet.ProtustrankaWithAdress>
  <DomainObject.Predmet.ProtustrankaWithAdressOIB>
    <izvorni_sadrzaj>Stečajna masa EGIDA d.o.o. za usluge, OIB 72335632630, Stari Put 13, 21000 Kamen</izvorni_sadrzaj>
    <derivirana_varijabla naziv="DomainObject.Predmet.ProtustrankaWithAdressOIB_1">Stečajna masa EGIDA d.o.o. za usluge, OIB 72335632630, Stari Put 13, 21000 Kamen</derivirana_varijabla>
  </DomainObject.Predmet.ProtustrankaWithAdressOIB>
  <DomainObject.Predmet.ProtustrankaNazivFormated>
    <izvorni_sadrzaj>Stečajna masa EGIDA d.o.o. za usluge</izvorni_sadrzaj>
    <derivirana_varijabla naziv="DomainObject.Predmet.ProtustrankaNazivFormated_1">Stečajna masa EGIDA d.o.o. za usluge</derivirana_varijabla>
  </DomainObject.Predmet.ProtustrankaNazivFormated>
  <DomainObject.Predmet.ProtustrankaNazivFormatedOIB>
    <izvorni_sadrzaj>Stečajna masa EGIDA d.o.o. za usluge, OIB 72335632630</izvorni_sadrzaj>
    <derivirana_varijabla naziv="DomainObject.Predmet.ProtustrankaNazivFormatedOIB_1">Stečajna masa EGIDA d.o.o. za usluge, OIB 72335632630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54960.99</izvorni_sadrzaj>
    <derivirana_varijabla naziv="DomainObject.Predmet.TrenutnaVrijednost_1">54960.99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EGIDA d.o.o. za usluge</item>
    </izvorni_sadrzaj>
    <derivirana_varijabla naziv="DomainObject.Predmet.ProtuStrankaListFormated_1">
      <item>Stečajna masa EGIDA d.o.o. za usluge</item>
    </derivirana_varijabla>
  </DomainObject.Predmet.ProtuStrankaListFormated>
  <DomainObject.Predmet.ProtuStrankaListFormatedOIB>
    <izvorni_sadrzaj>
      <item>Stečajna masa EGIDA d.o.o. za usluge, OIB 72335632630</item>
    </izvorni_sadrzaj>
    <derivirana_varijabla naziv="DomainObject.Predmet.ProtuStrankaListFormatedOIB_1">
      <item>Stečajna masa EGIDA d.o.o. za usluge, OIB 72335632630</item>
    </derivirana_varijabla>
  </DomainObject.Predmet.ProtuStrankaListFormatedOIB>
  <DomainObject.Predmet.ProtuStrankaListFormatedWithAdress>
    <izvorni_sadrzaj>
      <item>Stečajna masa EGIDA d.o.o. za usluge, Stari Put 13, 21000 Kamen</item>
    </izvorni_sadrzaj>
    <derivirana_varijabla naziv="DomainObject.Predmet.ProtuStrankaListFormatedWithAdress_1">
      <item>Stečajna masa EGIDA d.o.o. za usluge, Stari Put 13, 21000 Kamen</item>
    </derivirana_varijabla>
  </DomainObject.Predmet.ProtuStrankaListFormatedWithAdress>
  <DomainObject.Predmet.ProtuStrankaListFormatedWithAdressOIB>
    <izvorni_sadrzaj>
      <item>Stečajna masa EGIDA d.o.o. za usluge, OIB 72335632630, Stari Put 13, 21000 Kamen</item>
    </izvorni_sadrzaj>
    <derivirana_varijabla naziv="DomainObject.Predmet.ProtuStrankaListFormatedWithAdressOIB_1">
      <item>Stečajna masa EGIDA d.o.o. za usluge, OIB 72335632630, Stari Put 13, 21000 Kamen</item>
    </derivirana_varijabla>
  </DomainObject.Predmet.ProtuStrankaListFormatedWithAdressOIB>
  <DomainObject.Predmet.ProtuStrankaListNazivFormated>
    <izvorni_sadrzaj>
      <item>Stečajna masa EGIDA d.o.o. za usluge</item>
    </izvorni_sadrzaj>
    <derivirana_varijabla naziv="DomainObject.Predmet.ProtuStrankaListNazivFormated_1">
      <item>Stečajna masa EGIDA d.o.o. za usluge</item>
    </derivirana_varijabla>
  </DomainObject.Predmet.ProtuStrankaListNazivFormated>
  <DomainObject.Predmet.ProtuStrankaListNazivFormatedOIB>
    <izvorni_sadrzaj>
      <item>Stečajna masa EGIDA d.o.o. za usluge, OIB 72335632630</item>
    </izvorni_sadrzaj>
    <derivirana_varijabla naziv="DomainObject.Predmet.ProtuStrankaListNazivFormatedOIB_1">
      <item>Stečajna masa EGIDA d.o.o. za usluge, OIB 72335632630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EGIDA d.o.o. za usluge</izvorni_sadrzaj>
    <derivirana_varijabla naziv="DomainObject.Predmet.ProtustrankaIDrugi_1">Stečajna masa EGIDA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EGIDA d.o.o. za usluge, OIB 72335632630, Stari Put 13, 21000 Kamen</izvorni_sadrzaj>
    <derivirana_varijabla naziv="DomainObject.Predmet.ProtustrankaIDrugiAdressOIB_1">Stečajna masa EGIDA d.o.o. za usluge, OIB 72335632630, Stari Put 13,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EGIDA d.o.o. za usluge</item>
      <item>FINANCIJSKA AGENCIJA, RC SPLIT</item>
    </izvorni_sadrzaj>
    <derivirana_varijabla naziv="DomainObject.Predmet.SudioniciListNaziv_1">
      <item>Stečajna masa EGIDA d.o.o. za usluge</item>
      <item>FINANCIJSKA AGENCIJA, RC SPLIT</item>
    </derivirana_varijabla>
  </DomainObject.Predmet.SudioniciListNaziv>
  <DomainObject.Predmet.SudioniciListAdressOIB>
    <izvorni_sadrzaj>
      <item>Stečajna masa EGIDA d.o.o. za usluge, OIB 72335632630, Stari Put 13,21000 Kamen</item>
      <item>FINANCIJSKA AGENCIJA, RC SPLIT, OIB 85821130368, Mažuranićevo šetalište 24 b,21000 Split</item>
    </izvorni_sadrzaj>
    <derivirana_varijabla naziv="DomainObject.Predmet.SudioniciListAdressOIB_1">
      <item>Stečajna masa EGIDA d.o.o. za usluge, OIB 72335632630, Stari Put 13,21000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72335632630</item>
      <item>, OIB 85821130368</item>
    </izvorni_sadrzaj>
    <derivirana_varijabla naziv="DomainObject.Predmet.SudioniciListNazivOIB_1">
      <item>, OIB 72335632630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4848</properties:Characters>
  <properties:Lines>118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2018-10-10T12:24:00Z</dcterms:created>
  <dc:creator>Katarina Franković</dc:creator>
  <cp:lastModifiedBy>Katarina Franković</cp:lastModifiedBy>
  <cp:lastPrinted>2018-10-10T12:24:00Z</cp:lastPrinted>
  <dcterms:modified xmlns:xsi="http://www.w3.org/2001/XMLSchema-instance" xsi:type="dcterms:W3CDTF">2018-10-10T12:24:00Z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(113 - 2017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