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f806c" w14:paraId="10f806c" w:rsidRDefault="002D0508" w:rsidP="002D0508" w:rsidR="002D0508" w:rsidRPr="00A076FF">
      <w:pPr>
        <w:pStyle w:val="Bezproreda1"/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330438" w:rsidP="00330438" w:rsidR="00330438" w:rsidRPr="00A076FF">
      <w:pPr>
        <w:pStyle w:val="Bezproreda"/>
        <w:rPr>
          <w:rFonts w:hAnsi="Times New Roman" w:ascii="Times New Roman"/>
          <w:sz w:val="24"/>
          <w:szCs w:val="24"/>
        </w:rPr>
      </w:pPr>
      <w:r w:rsidRPr="00A076FF">
        <w:rPr>
          <w:rStyle w:val="Naglaeno"/>
          <w:rFonts w:hAnsi="Times New Roman" w:ascii="Times New Roman"/>
          <w:sz w:val="24"/>
          <w:szCs w:val="24"/>
        </w:rPr>
        <w:t xml:space="preserve">             </w:t>
      </w:r>
      <w:r w:rsidR="004F3379" w:rsidRPr="00A076FF">
        <w:rPr>
          <w:rFonts w:hAnsi="Times New Roman" w:ascii="Times New Roman"/>
          <w:b/>
          <w:bCs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30438" w:rsidP="00330438" w:rsidR="00330438" w:rsidRPr="00A076FF">
      <w:pPr>
        <w:pStyle w:val="Bezproreda"/>
        <w:rPr>
          <w:rFonts w:hAnsi="Times New Roman" w:ascii="Times New Roman"/>
          <w:sz w:val="24"/>
          <w:szCs w:val="24"/>
        </w:rPr>
      </w:pPr>
    </w:p>
    <w:p w:rsidRDefault="00330438" w:rsidP="00330438" w:rsidR="00330438" w:rsidRPr="00A076FF">
      <w:pPr>
        <w:pStyle w:val="Bezproreda"/>
        <w:rPr>
          <w:rFonts w:hAnsi="Times New Roman" w:ascii="Times New Roman"/>
          <w:b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 xml:space="preserve">   </w:t>
      </w:r>
      <w:r w:rsidRPr="00A076FF">
        <w:rPr>
          <w:rFonts w:hAnsi="Times New Roman" w:ascii="Times New Roman"/>
          <w:b/>
          <w:sz w:val="24"/>
          <w:szCs w:val="24"/>
        </w:rPr>
        <w:t xml:space="preserve">  REPUBLIKA HRVATSKA</w:t>
      </w:r>
    </w:p>
    <w:p w:rsidRDefault="00F132BA" w:rsidP="00330438" w:rsidR="00F427F2" w:rsidRPr="00A076FF">
      <w:pPr>
        <w:pStyle w:val="Bezproreda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 xml:space="preserve">     TRGOVAČKI SUD U OSIJEKU</w:t>
      </w:r>
      <w:r w:rsidR="00B673A4">
        <w:rPr>
          <w:rFonts w:hAnsi="Times New Roman" w:ascii="Times New Roman"/>
          <w:sz w:val="24"/>
          <w:szCs w:val="24"/>
        </w:rPr>
        <w:tab/>
      </w:r>
      <w:r w:rsidR="00B673A4">
        <w:rPr>
          <w:rFonts w:hAnsi="Times New Roman" w:ascii="Times New Roman"/>
          <w:sz w:val="24"/>
          <w:szCs w:val="24"/>
        </w:rPr>
        <w:tab/>
      </w:r>
      <w:r w:rsidR="00B673A4">
        <w:rPr>
          <w:rFonts w:hAnsi="Times New Roman" w:ascii="Times New Roman"/>
          <w:sz w:val="24"/>
          <w:szCs w:val="24"/>
        </w:rPr>
        <w:tab/>
      </w:r>
      <w:r w:rsidR="00B673A4">
        <w:rPr>
          <w:rFonts w:hAnsi="Times New Roman" w:ascii="Times New Roman"/>
          <w:sz w:val="24"/>
          <w:szCs w:val="24"/>
        </w:rPr>
        <w:tab/>
      </w:r>
      <w:r w:rsidR="00B673A4">
        <w:rPr>
          <w:rFonts w:hAnsi="Times New Roman" w:ascii="Times New Roman"/>
          <w:sz w:val="24"/>
          <w:szCs w:val="24"/>
        </w:rPr>
        <w:tab/>
        <w:t xml:space="preserve">              6 St-1738/16-19</w:t>
      </w:r>
    </w:p>
    <w:p w:rsidRDefault="00E32CE3" w:rsidP="00404F3C" w:rsidR="00E32CE3">
      <w:pPr>
        <w:pStyle w:val="Bezproreda1"/>
        <w:rPr>
          <w:rFonts w:hAnsi="Times New Roman" w:ascii="Times New Roman"/>
          <w:sz w:val="24"/>
          <w:szCs w:val="24"/>
        </w:rPr>
      </w:pPr>
    </w:p>
    <w:p w:rsidRDefault="00B673A4" w:rsidP="00404F3C" w:rsidR="00B673A4">
      <w:pPr>
        <w:pStyle w:val="Bezproreda1"/>
        <w:rPr>
          <w:rFonts w:hAnsi="Times New Roman" w:ascii="Times New Roman"/>
          <w:sz w:val="24"/>
          <w:szCs w:val="24"/>
        </w:rPr>
      </w:pPr>
    </w:p>
    <w:p w:rsidRDefault="00D66A0C" w:rsidP="00404F3C" w:rsidR="00D66A0C" w:rsidRPr="00A076FF">
      <w:pPr>
        <w:pStyle w:val="Bezproreda1"/>
        <w:rPr>
          <w:rFonts w:hAnsi="Times New Roman" w:ascii="Times New Roman"/>
          <w:sz w:val="24"/>
          <w:szCs w:val="24"/>
        </w:rPr>
      </w:pPr>
    </w:p>
    <w:p w:rsidRDefault="00E32CE3" w:rsidP="00D66A0C" w:rsidR="00F427F2" w:rsidRPr="00A076FF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REPUBLIKA HRVATSKA</w:t>
      </w:r>
    </w:p>
    <w:p w:rsidRDefault="00E32CE3" w:rsidP="00E32CE3" w:rsidR="00E32CE3" w:rsidRPr="00A076FF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R J E Š E NJ E</w:t>
      </w:r>
    </w:p>
    <w:p w:rsidRDefault="00E32CE3" w:rsidP="00E32CE3" w:rsidR="00E32CE3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427F2" w:rsidP="00E32CE3" w:rsidR="00F427F2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32CE3" w:rsidP="004164EB" w:rsidR="00E32CE3" w:rsidRPr="002D6F4F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ab/>
      </w:r>
      <w:r w:rsidRPr="002D6F4F">
        <w:rPr>
          <w:rFonts w:hAnsi="Times New Roman" w:ascii="Times New Roman"/>
          <w:sz w:val="24"/>
          <w:szCs w:val="24"/>
        </w:rPr>
        <w:t xml:space="preserve">Trgovački sud u Osijeku, </w:t>
      </w:r>
      <w:r w:rsidR="00A076FF" w:rsidRPr="002D6F4F">
        <w:rPr>
          <w:rFonts w:hAnsi="Times New Roman" w:ascii="Times New Roman"/>
          <w:sz w:val="24"/>
          <w:szCs w:val="24"/>
        </w:rPr>
        <w:t>stečajnoj sutkinji</w:t>
      </w:r>
      <w:r w:rsidRPr="002D6F4F">
        <w:rPr>
          <w:rFonts w:hAnsi="Times New Roman" w:ascii="Times New Roman"/>
          <w:sz w:val="24"/>
          <w:szCs w:val="24"/>
        </w:rPr>
        <w:t xml:space="preserve"> Nadi Roso, u s</w:t>
      </w:r>
      <w:r w:rsidR="002D6F4F" w:rsidRPr="002D6F4F">
        <w:rPr>
          <w:rFonts w:hAnsi="Times New Roman" w:ascii="Times New Roman"/>
          <w:sz w:val="24"/>
          <w:szCs w:val="24"/>
        </w:rPr>
        <w:t xml:space="preserve">tečajnom postupku nad dužnikom </w:t>
      </w:r>
      <w:r w:rsidR="00B673A4">
        <w:rPr>
          <w:rFonts w:hAnsi="Times New Roman" w:ascii="Times New Roman"/>
          <w:sz w:val="24"/>
          <w:szCs w:val="24"/>
        </w:rPr>
        <w:t xml:space="preserve">: </w:t>
      </w:r>
      <w:r w:rsidR="00B673A4" w:rsidRPr="00B673A4">
        <w:rPr>
          <w:rFonts w:hAnsi="Times New Roman" w:ascii="Times New Roman"/>
          <w:b/>
          <w:sz w:val="24"/>
          <w:szCs w:val="24"/>
        </w:rPr>
        <w:t xml:space="preserve">STRGAR-PLUS j.d.o.o. </w:t>
      </w:r>
      <w:proofErr w:type="spellStart"/>
      <w:r w:rsidR="00B673A4" w:rsidRPr="00B673A4">
        <w:rPr>
          <w:rFonts w:hAnsi="Times New Roman" w:ascii="Times New Roman"/>
          <w:b/>
          <w:sz w:val="24"/>
          <w:szCs w:val="24"/>
        </w:rPr>
        <w:t>Ilača</w:t>
      </w:r>
      <w:proofErr w:type="spellEnd"/>
      <w:r w:rsidR="00B673A4" w:rsidRPr="00B673A4">
        <w:rPr>
          <w:rFonts w:hAnsi="Times New Roman" w:ascii="Times New Roman"/>
          <w:b/>
          <w:sz w:val="24"/>
          <w:szCs w:val="24"/>
        </w:rPr>
        <w:t xml:space="preserve">, Stjepana Radića 13, OIB: </w:t>
      </w:r>
      <w:r w:rsidR="00221A0A" w:rsidRPr="00B673A4">
        <w:rPr>
          <w:rFonts w:hAnsi="Times New Roman" w:ascii="Times New Roman"/>
          <w:b/>
          <w:sz w:val="24"/>
          <w:szCs w:val="24"/>
        </w:rPr>
        <w:t xml:space="preserve"> </w:t>
      </w:r>
      <w:r w:rsidR="00B673A4" w:rsidRPr="00B673A4">
        <w:rPr>
          <w:rFonts w:hAnsi="Times New Roman" w:ascii="Times New Roman"/>
          <w:b/>
          <w:sz w:val="24"/>
          <w:szCs w:val="24"/>
        </w:rPr>
        <w:t>49244162324, MBS: 030125854</w:t>
      </w:r>
      <w:r w:rsidR="00B673A4">
        <w:rPr>
          <w:rFonts w:hAnsi="Times New Roman" w:ascii="Times New Roman"/>
          <w:sz w:val="24"/>
          <w:szCs w:val="24"/>
        </w:rPr>
        <w:t xml:space="preserve">, </w:t>
      </w:r>
      <w:r w:rsidR="002C0D19" w:rsidRPr="00AC3342">
        <w:rPr>
          <w:rFonts w:hAnsi="Times New Roman" w:ascii="Times New Roman"/>
          <w:sz w:val="24"/>
          <w:szCs w:val="24"/>
        </w:rPr>
        <w:t>dana</w:t>
      </w:r>
      <w:r w:rsidR="00F427F2" w:rsidRPr="00AC3342">
        <w:rPr>
          <w:rFonts w:hAnsi="Times New Roman" w:ascii="Times New Roman"/>
          <w:sz w:val="24"/>
          <w:szCs w:val="24"/>
        </w:rPr>
        <w:t xml:space="preserve"> </w:t>
      </w:r>
      <w:r w:rsidR="00B673A4">
        <w:rPr>
          <w:rFonts w:hAnsi="Times New Roman" w:ascii="Times New Roman"/>
          <w:sz w:val="24"/>
          <w:szCs w:val="24"/>
        </w:rPr>
        <w:t xml:space="preserve">10. </w:t>
      </w:r>
      <w:r w:rsidR="00B673A4">
        <w:rPr>
          <w:rFonts w:hAnsi="Times New Roman" w:ascii="Times New Roman"/>
          <w:sz w:val="24"/>
          <w:szCs w:val="24"/>
        </w:rPr>
        <w:tab/>
        <w:t>svibnja</w:t>
      </w:r>
      <w:r w:rsidR="002D6F4F" w:rsidRPr="00AC3342">
        <w:rPr>
          <w:rFonts w:hAnsi="Times New Roman" w:ascii="Times New Roman"/>
          <w:sz w:val="24"/>
          <w:szCs w:val="24"/>
        </w:rPr>
        <w:t xml:space="preserve"> 2017</w:t>
      </w:r>
      <w:r w:rsidR="00F540E2" w:rsidRPr="00AC3342">
        <w:rPr>
          <w:rFonts w:hAnsi="Times New Roman" w:ascii="Times New Roman"/>
          <w:sz w:val="24"/>
          <w:szCs w:val="24"/>
        </w:rPr>
        <w:t>. g.,</w:t>
      </w:r>
    </w:p>
    <w:p w:rsidRDefault="00F427F2" w:rsidP="00E32CE3" w:rsidR="00F427F2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132BA" w:rsidP="00E32CE3" w:rsidR="00F132BA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2C0D19" w:rsidP="00F132BA" w:rsidR="002C0D19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r i j e š i o  j e</w:t>
      </w:r>
    </w:p>
    <w:p w:rsidRDefault="00404F3C" w:rsidP="00404F3C" w:rsidR="00404F3C">
      <w:pPr>
        <w:pStyle w:val="Bezproreda1"/>
        <w:rPr>
          <w:rFonts w:hAnsi="Times New Roman" w:ascii="Times New Roman"/>
          <w:sz w:val="24"/>
          <w:szCs w:val="24"/>
        </w:rPr>
      </w:pPr>
    </w:p>
    <w:p w:rsidRDefault="00B673A4" w:rsidP="00404F3C" w:rsidR="00B673A4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B673A4" w:rsidP="00F132BA" w:rsidR="0075314D" w:rsidRPr="004A75B6">
      <w:pPr>
        <w:pStyle w:val="Naslov1"/>
        <w:numPr>
          <w:ilvl w:val="0"/>
          <w:numId w:val="18"/>
        </w:numPr>
        <w:shd w:fill="FFFFFF" w:color="auto" w:val="clear"/>
        <w:spacing w:afterAutospacing="false" w:after="0" w:beforeAutospacing="false" w:before="0"/>
        <w:jc w:val="both"/>
        <w:rPr>
          <w:b w:val="false"/>
          <w:color w:val="FF0000"/>
          <w:sz w:val="24"/>
          <w:szCs w:val="24"/>
        </w:rPr>
      </w:pPr>
      <w:r>
        <w:rPr>
          <w:b w:val="false"/>
          <w:sz w:val="24"/>
          <w:szCs w:val="24"/>
        </w:rPr>
        <w:t xml:space="preserve">Privremenom </w:t>
      </w:r>
      <w:r w:rsidR="00D66A0C">
        <w:rPr>
          <w:b w:val="false"/>
          <w:sz w:val="24"/>
          <w:szCs w:val="24"/>
        </w:rPr>
        <w:t>s</w:t>
      </w:r>
      <w:r>
        <w:rPr>
          <w:b w:val="false"/>
          <w:sz w:val="24"/>
          <w:szCs w:val="24"/>
        </w:rPr>
        <w:t>tečajnom upravitelju</w:t>
      </w:r>
      <w:r w:rsidR="00D74722" w:rsidRPr="00A076FF">
        <w:rPr>
          <w:sz w:val="24"/>
          <w:szCs w:val="24"/>
        </w:rPr>
        <w:t xml:space="preserve"> </w:t>
      </w:r>
      <w:r w:rsidRPr="00B673A4">
        <w:rPr>
          <w:sz w:val="24"/>
          <w:szCs w:val="24"/>
        </w:rPr>
        <w:t xml:space="preserve">MLADENU BELJO, Vinkovci, A. Mihanovića 1, </w:t>
      </w:r>
      <w:r w:rsidR="001F0B8F" w:rsidRPr="00B673A4">
        <w:rPr>
          <w:sz w:val="24"/>
          <w:szCs w:val="24"/>
        </w:rPr>
        <w:t xml:space="preserve">OIB: </w:t>
      </w:r>
      <w:r w:rsidRPr="00B673A4">
        <w:rPr>
          <w:sz w:val="24"/>
          <w:szCs w:val="24"/>
        </w:rPr>
        <w:t>76591147167</w:t>
      </w:r>
      <w:r w:rsidR="001F0B8F">
        <w:rPr>
          <w:b w:val="false"/>
          <w:sz w:val="24"/>
          <w:szCs w:val="24"/>
        </w:rPr>
        <w:t>,</w:t>
      </w:r>
      <w:r w:rsidR="00DB10A6" w:rsidRPr="00BB5274">
        <w:rPr>
          <w:sz w:val="24"/>
          <w:szCs w:val="24"/>
        </w:rPr>
        <w:t xml:space="preserve"> </w:t>
      </w:r>
      <w:r w:rsidR="00990647" w:rsidRPr="00A076FF">
        <w:rPr>
          <w:b w:val="false"/>
          <w:sz w:val="24"/>
          <w:szCs w:val="24"/>
        </w:rPr>
        <w:t xml:space="preserve">određuje se nagrada za rad u prethodnom postupku radi ispitivanja uvjeta za otvaranja stečajnog postupka nad dužnikom </w:t>
      </w:r>
      <w:r w:rsidRPr="00B673A4">
        <w:rPr>
          <w:sz w:val="24"/>
          <w:szCs w:val="24"/>
        </w:rPr>
        <w:t xml:space="preserve">STRGAR-PLUS j.d.o.o. </w:t>
      </w:r>
      <w:proofErr w:type="spellStart"/>
      <w:r w:rsidRPr="00B673A4">
        <w:rPr>
          <w:sz w:val="24"/>
          <w:szCs w:val="24"/>
        </w:rPr>
        <w:t>Ilača</w:t>
      </w:r>
      <w:proofErr w:type="spellEnd"/>
      <w:r w:rsidRPr="00B673A4">
        <w:rPr>
          <w:sz w:val="24"/>
          <w:szCs w:val="24"/>
        </w:rPr>
        <w:t>, Stjepana Radića 13, OIB:  49244162324, MBS: 030125854</w:t>
      </w:r>
      <w:r>
        <w:rPr>
          <w:sz w:val="24"/>
          <w:szCs w:val="24"/>
        </w:rPr>
        <w:t xml:space="preserve">, </w:t>
      </w:r>
      <w:r w:rsidR="00F132BA" w:rsidRPr="00A076FF">
        <w:rPr>
          <w:b w:val="false"/>
          <w:sz w:val="24"/>
          <w:szCs w:val="24"/>
        </w:rPr>
        <w:t xml:space="preserve">u </w:t>
      </w:r>
      <w:r w:rsidR="006D487D">
        <w:rPr>
          <w:b w:val="false"/>
          <w:sz w:val="24"/>
          <w:szCs w:val="24"/>
        </w:rPr>
        <w:t>ukupnom</w:t>
      </w:r>
      <w:r w:rsidR="00F132BA" w:rsidRPr="00A076FF">
        <w:rPr>
          <w:b w:val="false"/>
          <w:sz w:val="24"/>
          <w:szCs w:val="24"/>
        </w:rPr>
        <w:t xml:space="preserve"> iznosu od </w:t>
      </w:r>
      <w:r w:rsidR="00B74C22">
        <w:rPr>
          <w:b w:val="false"/>
          <w:sz w:val="24"/>
          <w:szCs w:val="24"/>
        </w:rPr>
        <w:t>4</w:t>
      </w:r>
      <w:r w:rsidR="00AC3342">
        <w:rPr>
          <w:b w:val="false"/>
          <w:sz w:val="24"/>
          <w:szCs w:val="24"/>
        </w:rPr>
        <w:t>.000</w:t>
      </w:r>
      <w:r w:rsidR="005526A7">
        <w:rPr>
          <w:b w:val="false"/>
          <w:sz w:val="24"/>
          <w:szCs w:val="24"/>
        </w:rPr>
        <w:t>,00 kn.</w:t>
      </w:r>
    </w:p>
    <w:p w:rsidRDefault="004A75B6" w:rsidP="004A75B6" w:rsidR="004A75B6" w:rsidRPr="005526A7">
      <w:pPr>
        <w:pStyle w:val="Naslov1"/>
        <w:shd w:fill="FFFFFF" w:color="auto" w:val="clear"/>
        <w:spacing w:afterAutospacing="false" w:after="0" w:beforeAutospacing="false" w:before="0"/>
        <w:ind w:left="1080"/>
        <w:jc w:val="both"/>
        <w:rPr>
          <w:b w:val="false"/>
          <w:color w:val="FF0000"/>
          <w:sz w:val="24"/>
          <w:szCs w:val="24"/>
        </w:rPr>
      </w:pPr>
    </w:p>
    <w:p w:rsidRDefault="00923BDA" w:rsidP="00B673A4" w:rsidR="0075314D" w:rsidRPr="00B673A4">
      <w:pPr>
        <w:numPr>
          <w:ilvl w:val="0"/>
          <w:numId w:val="18"/>
        </w:numPr>
        <w:jc w:val="both"/>
        <w:rPr>
          <w:rFonts w:hAnsi="Times New Roman" w:ascii="Times New Roman"/>
          <w:sz w:val="24"/>
          <w:szCs w:val="24"/>
        </w:rPr>
      </w:pPr>
      <w:r w:rsidRPr="00B673A4">
        <w:rPr>
          <w:rFonts w:hAnsi="Times New Roman" w:ascii="Times New Roman"/>
          <w:sz w:val="24"/>
          <w:szCs w:val="24"/>
        </w:rPr>
        <w:t xml:space="preserve">Nalaže se računovodstvu ovoga suda da </w:t>
      </w:r>
      <w:r w:rsidR="004573AE" w:rsidRPr="00B673A4">
        <w:rPr>
          <w:rFonts w:hAnsi="Times New Roman" w:ascii="Times New Roman"/>
          <w:sz w:val="24"/>
          <w:szCs w:val="24"/>
        </w:rPr>
        <w:t xml:space="preserve">sa </w:t>
      </w:r>
      <w:proofErr w:type="spellStart"/>
      <w:r w:rsidR="004573AE" w:rsidRPr="00B673A4">
        <w:rPr>
          <w:rFonts w:hAnsi="Times New Roman" w:ascii="Times New Roman"/>
          <w:sz w:val="24"/>
          <w:szCs w:val="24"/>
        </w:rPr>
        <w:t>kontovnika</w:t>
      </w:r>
      <w:proofErr w:type="spellEnd"/>
      <w:r w:rsidR="004573AE" w:rsidRPr="00B673A4">
        <w:rPr>
          <w:rFonts w:hAnsi="Times New Roman" w:ascii="Times New Roman"/>
          <w:sz w:val="24"/>
          <w:szCs w:val="24"/>
        </w:rPr>
        <w:t xml:space="preserve"> 8500 </w:t>
      </w:r>
      <w:r w:rsidRPr="00B673A4">
        <w:rPr>
          <w:rFonts w:hAnsi="Times New Roman" w:ascii="Times New Roman"/>
          <w:sz w:val="24"/>
          <w:szCs w:val="24"/>
        </w:rPr>
        <w:t>isplati</w:t>
      </w:r>
      <w:r w:rsidR="00AF773F" w:rsidRPr="00B673A4">
        <w:rPr>
          <w:rFonts w:hAnsi="Times New Roman" w:ascii="Times New Roman"/>
          <w:sz w:val="24"/>
          <w:szCs w:val="24"/>
        </w:rPr>
        <w:t xml:space="preserve"> </w:t>
      </w:r>
      <w:r w:rsidR="006D487D" w:rsidRPr="00B673A4">
        <w:rPr>
          <w:rFonts w:hAnsi="Times New Roman" w:ascii="Times New Roman"/>
          <w:sz w:val="24"/>
          <w:szCs w:val="24"/>
        </w:rPr>
        <w:t xml:space="preserve">ukupan </w:t>
      </w:r>
      <w:r w:rsidR="00F132BA" w:rsidRPr="00B673A4">
        <w:rPr>
          <w:rFonts w:hAnsi="Times New Roman" w:ascii="Times New Roman"/>
          <w:sz w:val="24"/>
          <w:szCs w:val="24"/>
        </w:rPr>
        <w:t xml:space="preserve">iznos od </w:t>
      </w:r>
      <w:r w:rsidR="00B74C22" w:rsidRPr="00B673A4">
        <w:rPr>
          <w:rFonts w:hAnsi="Times New Roman" w:ascii="Times New Roman"/>
          <w:sz w:val="24"/>
          <w:szCs w:val="24"/>
        </w:rPr>
        <w:t>4</w:t>
      </w:r>
      <w:r w:rsidR="00C618CD" w:rsidRPr="00B673A4">
        <w:rPr>
          <w:rFonts w:hAnsi="Times New Roman" w:ascii="Times New Roman"/>
          <w:sz w:val="24"/>
          <w:szCs w:val="24"/>
        </w:rPr>
        <w:t>.000,</w:t>
      </w:r>
      <w:r w:rsidR="002D6F4F" w:rsidRPr="00B673A4">
        <w:rPr>
          <w:rFonts w:hAnsi="Times New Roman" w:ascii="Times New Roman"/>
          <w:sz w:val="24"/>
          <w:szCs w:val="24"/>
        </w:rPr>
        <w:t>00 kn</w:t>
      </w:r>
      <w:r w:rsidR="00F132BA" w:rsidRPr="00B673A4">
        <w:rPr>
          <w:rFonts w:hAnsi="Times New Roman" w:ascii="Times New Roman"/>
          <w:sz w:val="24"/>
          <w:szCs w:val="24"/>
        </w:rPr>
        <w:t xml:space="preserve"> </w:t>
      </w:r>
      <w:r w:rsidR="002D6F4F" w:rsidRPr="00B673A4">
        <w:rPr>
          <w:rFonts w:hAnsi="Times New Roman" w:ascii="Times New Roman"/>
          <w:sz w:val="24"/>
          <w:szCs w:val="24"/>
        </w:rPr>
        <w:t>s</w:t>
      </w:r>
      <w:r w:rsidR="00AC3342" w:rsidRPr="00B673A4">
        <w:rPr>
          <w:rFonts w:hAnsi="Times New Roman" w:ascii="Times New Roman"/>
          <w:sz w:val="24"/>
          <w:szCs w:val="24"/>
        </w:rPr>
        <w:t>tečajno</w:t>
      </w:r>
      <w:r w:rsidR="00B673A4" w:rsidRPr="00B673A4">
        <w:rPr>
          <w:rFonts w:hAnsi="Times New Roman" w:ascii="Times New Roman"/>
          <w:sz w:val="24"/>
          <w:szCs w:val="24"/>
        </w:rPr>
        <w:t xml:space="preserve">m upravitelju </w:t>
      </w:r>
      <w:r w:rsidR="00B673A4" w:rsidRPr="00B673A4">
        <w:rPr>
          <w:rFonts w:hAnsi="Times New Roman" w:ascii="Times New Roman"/>
          <w:b/>
          <w:sz w:val="24"/>
          <w:szCs w:val="24"/>
        </w:rPr>
        <w:t>MLADENU BELJO, Vinkovci, A. Mihanovića 1, OIB: 76591147167</w:t>
      </w:r>
      <w:r w:rsidR="00B673A4" w:rsidRPr="00B673A4">
        <w:rPr>
          <w:rFonts w:hAnsi="Times New Roman" w:ascii="Times New Roman"/>
          <w:sz w:val="24"/>
          <w:szCs w:val="24"/>
        </w:rPr>
        <w:t>,</w:t>
      </w:r>
      <w:r w:rsidR="00B673A4">
        <w:rPr>
          <w:rFonts w:hAnsi="Times New Roman" w:ascii="Times New Roman"/>
          <w:sz w:val="24"/>
          <w:szCs w:val="24"/>
        </w:rPr>
        <w:t xml:space="preserve"> </w:t>
      </w:r>
      <w:r w:rsidR="00AF773F" w:rsidRPr="00B673A4">
        <w:rPr>
          <w:rFonts w:hAnsi="Times New Roman" w:ascii="Times New Roman"/>
          <w:sz w:val="24"/>
          <w:szCs w:val="24"/>
        </w:rPr>
        <w:t>a da se neto iznos isplati</w:t>
      </w:r>
      <w:r w:rsidR="006C67A8" w:rsidRPr="00B673A4">
        <w:rPr>
          <w:rFonts w:hAnsi="Times New Roman" w:ascii="Times New Roman"/>
          <w:sz w:val="24"/>
          <w:szCs w:val="24"/>
        </w:rPr>
        <w:t xml:space="preserve"> </w:t>
      </w:r>
      <w:r w:rsidRPr="00B673A4">
        <w:rPr>
          <w:rFonts w:hAnsi="Times New Roman" w:ascii="Times New Roman"/>
          <w:sz w:val="24"/>
          <w:szCs w:val="24"/>
        </w:rPr>
        <w:t xml:space="preserve">na </w:t>
      </w:r>
      <w:r w:rsidR="002A0CBA" w:rsidRPr="00B673A4">
        <w:rPr>
          <w:rFonts w:hAnsi="Times New Roman" w:ascii="Times New Roman"/>
          <w:sz w:val="24"/>
          <w:szCs w:val="24"/>
        </w:rPr>
        <w:t>IBAN: HR</w:t>
      </w:r>
      <w:r w:rsidR="00B673A4">
        <w:rPr>
          <w:rFonts w:hAnsi="Times New Roman" w:ascii="Times New Roman"/>
          <w:sz w:val="24"/>
          <w:szCs w:val="24"/>
        </w:rPr>
        <w:t>26 2340 0093 1020 4453 2</w:t>
      </w:r>
      <w:r w:rsidR="002A0CBA" w:rsidRPr="00B673A4">
        <w:rPr>
          <w:rFonts w:hAnsi="Times New Roman" w:ascii="Times New Roman"/>
          <w:sz w:val="24"/>
          <w:szCs w:val="24"/>
        </w:rPr>
        <w:t xml:space="preserve">, </w:t>
      </w:r>
      <w:r w:rsidR="00E8003F" w:rsidRPr="00B673A4">
        <w:rPr>
          <w:rFonts w:hAnsi="Times New Roman" w:ascii="Times New Roman"/>
          <w:sz w:val="24"/>
          <w:szCs w:val="24"/>
        </w:rPr>
        <w:t>a obveze na neto nagradu obračunava i plaća isplatitelj, nakon pravomoćnosti ovog rješenja</w:t>
      </w:r>
      <w:r w:rsidRPr="00B673A4">
        <w:rPr>
          <w:rFonts w:hAnsi="Times New Roman" w:ascii="Times New Roman"/>
          <w:sz w:val="24"/>
          <w:szCs w:val="24"/>
        </w:rPr>
        <w:t>.</w:t>
      </w:r>
    </w:p>
    <w:p w:rsidRDefault="00F132BA" w:rsidP="00F132BA" w:rsidR="00F132BA">
      <w:pPr>
        <w:pStyle w:val="Odlomakpopisa"/>
        <w:numPr>
          <w:ilvl w:val="0"/>
          <w:numId w:val="18"/>
        </w:numPr>
        <w:rPr>
          <w:rFonts w:hAnsi="Times New Roman" w:ascii="Times New Roman"/>
          <w:sz w:val="24"/>
          <w:szCs w:val="24"/>
          <w:lang w:val="hr-HR"/>
        </w:rPr>
      </w:pPr>
      <w:r w:rsidRPr="00A076FF">
        <w:rPr>
          <w:rFonts w:hAnsi="Times New Roman" w:ascii="Times New Roman"/>
          <w:sz w:val="24"/>
          <w:szCs w:val="24"/>
          <w:lang w:val="hr-HR"/>
        </w:rPr>
        <w:t>Ovo rješenje objaviti će se u izvodu, na mrežnoj stranici e-Oglasna</w:t>
      </w:r>
      <w:r w:rsidRPr="0086293E">
        <w:rPr>
          <w:rFonts w:hAnsi="Times New Roman" w:ascii="Times New Roman"/>
          <w:sz w:val="24"/>
          <w:szCs w:val="24"/>
          <w:lang w:val="hr-HR"/>
        </w:rPr>
        <w:t xml:space="preserve"> ploč</w:t>
      </w:r>
      <w:r>
        <w:rPr>
          <w:rFonts w:hAnsi="Times New Roman" w:ascii="Times New Roman"/>
          <w:sz w:val="24"/>
          <w:szCs w:val="24"/>
          <w:lang w:val="hr-HR"/>
        </w:rPr>
        <w:t>a Trgovačkog suda u Osijeku (čl. 94 st. 4 SZ).</w:t>
      </w:r>
    </w:p>
    <w:p w:rsidRDefault="00B673A4" w:rsidP="0075314D" w:rsidR="00B673A4">
      <w:pPr>
        <w:jc w:val="center"/>
        <w:rPr>
          <w:rFonts w:hAnsi="Times New Roman" w:ascii="Times New Roman"/>
          <w:sz w:val="24"/>
          <w:szCs w:val="24"/>
        </w:rPr>
      </w:pPr>
    </w:p>
    <w:p w:rsidRDefault="00990647" w:rsidP="0075314D" w:rsidR="00990647">
      <w:pPr>
        <w:jc w:val="center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Obrazloženje</w:t>
      </w:r>
    </w:p>
    <w:p w:rsidRDefault="00B673A4" w:rsidP="0075314D" w:rsidR="00B673A4" w:rsidRPr="0086293E">
      <w:pPr>
        <w:jc w:val="center"/>
        <w:rPr>
          <w:rFonts w:hAnsi="Times New Roman" w:ascii="Times New Roman"/>
          <w:sz w:val="24"/>
          <w:szCs w:val="24"/>
        </w:rPr>
      </w:pPr>
    </w:p>
    <w:p w:rsidRDefault="00F132BA" w:rsidP="00B673A4" w:rsidR="00AC3342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Rješenjem ovog suda broj </w:t>
      </w:r>
      <w:r>
        <w:rPr>
          <w:rFonts w:hAnsi="Times New Roman" w:ascii="Times New Roman"/>
          <w:sz w:val="24"/>
          <w:szCs w:val="24"/>
        </w:rPr>
        <w:t>6 St-</w:t>
      </w:r>
      <w:r w:rsidR="00B673A4">
        <w:rPr>
          <w:rFonts w:hAnsi="Times New Roman" w:ascii="Times New Roman"/>
          <w:sz w:val="24"/>
          <w:szCs w:val="24"/>
        </w:rPr>
        <w:t>1738/16-9 od 20. ožujka</w:t>
      </w:r>
      <w:r w:rsidR="00A076FF">
        <w:rPr>
          <w:rFonts w:hAnsi="Times New Roman" w:ascii="Times New Roman"/>
          <w:sz w:val="24"/>
          <w:szCs w:val="24"/>
        </w:rPr>
        <w:t xml:space="preserve"> </w:t>
      </w:r>
      <w:r w:rsidR="00DB10A6">
        <w:rPr>
          <w:rFonts w:hAnsi="Times New Roman" w:ascii="Times New Roman"/>
          <w:sz w:val="24"/>
          <w:szCs w:val="24"/>
        </w:rPr>
        <w:t>2017</w:t>
      </w:r>
      <w:r>
        <w:rPr>
          <w:rFonts w:hAnsi="Times New Roman" w:ascii="Times New Roman"/>
          <w:sz w:val="24"/>
          <w:szCs w:val="24"/>
        </w:rPr>
        <w:t>. g.</w:t>
      </w:r>
      <w:r w:rsidRPr="0086293E">
        <w:rPr>
          <w:rFonts w:hAnsi="Times New Roman" w:ascii="Times New Roman"/>
          <w:sz w:val="24"/>
          <w:szCs w:val="24"/>
        </w:rPr>
        <w:t xml:space="preserve"> pokrenut je prethodni postupak radi utvrđivanja uvjeta za otvaranje stečajnog postupka</w:t>
      </w:r>
      <w:r>
        <w:rPr>
          <w:rFonts w:hAnsi="Times New Roman" w:ascii="Times New Roman"/>
          <w:sz w:val="24"/>
          <w:szCs w:val="24"/>
        </w:rPr>
        <w:t xml:space="preserve"> nad dužnikom </w:t>
      </w:r>
      <w:r w:rsidR="00B673A4" w:rsidRPr="00B673A4">
        <w:rPr>
          <w:rFonts w:hAnsi="Times New Roman" w:ascii="Times New Roman"/>
          <w:b/>
          <w:sz w:val="24"/>
          <w:szCs w:val="24"/>
        </w:rPr>
        <w:t xml:space="preserve">STRGAR-PLUS j.d.o.o. </w:t>
      </w:r>
      <w:proofErr w:type="spellStart"/>
      <w:r w:rsidR="00B673A4" w:rsidRPr="00B673A4">
        <w:rPr>
          <w:rFonts w:hAnsi="Times New Roman" w:ascii="Times New Roman"/>
          <w:b/>
          <w:sz w:val="24"/>
          <w:szCs w:val="24"/>
        </w:rPr>
        <w:t>Ilača</w:t>
      </w:r>
      <w:proofErr w:type="spellEnd"/>
      <w:r w:rsidR="00B673A4" w:rsidRPr="00B673A4">
        <w:rPr>
          <w:rFonts w:hAnsi="Times New Roman" w:ascii="Times New Roman"/>
          <w:b/>
          <w:sz w:val="24"/>
          <w:szCs w:val="24"/>
        </w:rPr>
        <w:t>, Stjepana Radića 13, OIB:  49244162324, MBS: 030125854</w:t>
      </w:r>
      <w:r w:rsidR="00B673A4">
        <w:rPr>
          <w:rFonts w:hAnsi="Times New Roman" w:ascii="Times New Roman"/>
          <w:sz w:val="24"/>
          <w:szCs w:val="24"/>
        </w:rPr>
        <w:t xml:space="preserve">, </w:t>
      </w:r>
      <w:r w:rsidRPr="0086293E">
        <w:rPr>
          <w:rFonts w:hAnsi="Times New Roman" w:ascii="Times New Roman"/>
          <w:sz w:val="24"/>
          <w:szCs w:val="24"/>
        </w:rPr>
        <w:t xml:space="preserve">te je </w:t>
      </w:r>
      <w:r>
        <w:rPr>
          <w:rFonts w:hAnsi="Times New Roman" w:ascii="Times New Roman"/>
          <w:sz w:val="24"/>
          <w:szCs w:val="24"/>
        </w:rPr>
        <w:t xml:space="preserve">metodom slučajnog odabira (automatski odabir) sukladno čl. 115 st. 2 SZ u vezi s čl. 132 st. 2 SZ i 432 SZ (NN 71/15) </w:t>
      </w:r>
      <w:r w:rsidRPr="0086293E">
        <w:rPr>
          <w:rFonts w:hAnsi="Times New Roman" w:ascii="Times New Roman"/>
          <w:sz w:val="24"/>
          <w:szCs w:val="24"/>
        </w:rPr>
        <w:t>za privremen</w:t>
      </w:r>
      <w:r w:rsidR="00B673A4">
        <w:rPr>
          <w:rFonts w:hAnsi="Times New Roman" w:ascii="Times New Roman"/>
          <w:sz w:val="24"/>
          <w:szCs w:val="24"/>
        </w:rPr>
        <w:t xml:space="preserve">og </w:t>
      </w:r>
      <w:r w:rsidRPr="0086293E">
        <w:rPr>
          <w:rFonts w:hAnsi="Times New Roman" w:ascii="Times New Roman"/>
          <w:sz w:val="24"/>
          <w:szCs w:val="24"/>
        </w:rPr>
        <w:t>stečajn</w:t>
      </w:r>
      <w:r w:rsidR="00B673A4">
        <w:rPr>
          <w:rFonts w:hAnsi="Times New Roman" w:ascii="Times New Roman"/>
          <w:sz w:val="24"/>
          <w:szCs w:val="24"/>
        </w:rPr>
        <w:t>og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 w:rsidR="00B673A4">
        <w:rPr>
          <w:rFonts w:hAnsi="Times New Roman" w:ascii="Times New Roman"/>
          <w:sz w:val="24"/>
          <w:szCs w:val="24"/>
        </w:rPr>
        <w:t>a</w:t>
      </w:r>
      <w:r w:rsidR="00265F8E">
        <w:rPr>
          <w:rFonts w:hAnsi="Times New Roman" w:ascii="Times New Roman"/>
          <w:sz w:val="24"/>
          <w:szCs w:val="24"/>
        </w:rPr>
        <w:t xml:space="preserve"> imenovan</w:t>
      </w:r>
      <w:r>
        <w:rPr>
          <w:rFonts w:hAnsi="Times New Roman" w:ascii="Times New Roman"/>
          <w:sz w:val="24"/>
          <w:szCs w:val="24"/>
        </w:rPr>
        <w:t xml:space="preserve"> </w:t>
      </w:r>
      <w:r w:rsidR="00B673A4">
        <w:rPr>
          <w:rFonts w:hAnsi="Times New Roman" w:ascii="Times New Roman"/>
          <w:sz w:val="24"/>
          <w:szCs w:val="24"/>
        </w:rPr>
        <w:t xml:space="preserve">Mladena </w:t>
      </w:r>
      <w:proofErr w:type="spellStart"/>
      <w:r w:rsidR="00B673A4">
        <w:rPr>
          <w:rFonts w:hAnsi="Times New Roman" w:ascii="Times New Roman"/>
          <w:sz w:val="24"/>
          <w:szCs w:val="24"/>
        </w:rPr>
        <w:t>Beljo</w:t>
      </w:r>
      <w:proofErr w:type="spellEnd"/>
      <w:r w:rsidR="00221A0A">
        <w:rPr>
          <w:rFonts w:hAnsi="Times New Roman" w:ascii="Times New Roman"/>
          <w:sz w:val="24"/>
          <w:szCs w:val="24"/>
        </w:rPr>
        <w:t xml:space="preserve"> iz Vinkovaca</w:t>
      </w:r>
      <w:r>
        <w:rPr>
          <w:rFonts w:hAnsi="Times New Roman" w:ascii="Times New Roman"/>
          <w:sz w:val="24"/>
          <w:szCs w:val="24"/>
        </w:rPr>
        <w:t>.</w:t>
      </w:r>
    </w:p>
    <w:p w:rsidRDefault="00A076FF" w:rsidP="00A076FF" w:rsidR="00A076FF">
      <w:pPr>
        <w:jc w:val="right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lastRenderedPageBreak/>
        <w:t>6 St-</w:t>
      </w:r>
      <w:r w:rsidR="00B673A4">
        <w:rPr>
          <w:rFonts w:hAnsi="Times New Roman" w:ascii="Times New Roman"/>
          <w:sz w:val="24"/>
          <w:szCs w:val="24"/>
        </w:rPr>
        <w:t>1738/16-19</w:t>
      </w:r>
    </w:p>
    <w:p w:rsidRDefault="00B673A4" w:rsidP="00B673A4" w:rsidR="00B673A4" w:rsidRPr="00A076FF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2</w:t>
      </w:r>
    </w:p>
    <w:p w:rsidRDefault="00F132BA" w:rsidP="00DB10A6" w:rsidR="00F132BA" w:rsidRPr="0086293E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221A0A" w:rsidP="00221A0A" w:rsidR="00221A0A" w:rsidRPr="0086293E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prethodnom postupku p</w:t>
      </w:r>
      <w:r w:rsidRPr="0086293E">
        <w:rPr>
          <w:rFonts w:hAnsi="Times New Roman" w:ascii="Times New Roman"/>
          <w:sz w:val="24"/>
          <w:szCs w:val="24"/>
        </w:rPr>
        <w:t>rivremen</w:t>
      </w:r>
      <w:r w:rsidR="00B673A4"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stečajn</w:t>
      </w:r>
      <w:r w:rsidR="00B673A4"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 </w:t>
      </w:r>
      <w:r w:rsidR="00B673A4">
        <w:rPr>
          <w:rFonts w:hAnsi="Times New Roman" w:ascii="Times New Roman"/>
          <w:sz w:val="24"/>
          <w:szCs w:val="24"/>
        </w:rPr>
        <w:t>utvrdio</w:t>
      </w:r>
      <w:r>
        <w:rPr>
          <w:rFonts w:hAnsi="Times New Roman" w:ascii="Times New Roman"/>
          <w:sz w:val="24"/>
          <w:szCs w:val="24"/>
        </w:rPr>
        <w:t xml:space="preserve"> je imovinu stečajnog dužnika te je </w:t>
      </w:r>
      <w:r w:rsidRPr="0086293E">
        <w:rPr>
          <w:rFonts w:hAnsi="Times New Roman" w:ascii="Times New Roman"/>
          <w:sz w:val="24"/>
          <w:szCs w:val="24"/>
        </w:rPr>
        <w:t>izvrši</w:t>
      </w:r>
      <w:r w:rsidR="00B673A4"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uvid u poslovnu i financijsku dokumentaciju dužnika i sačini</w:t>
      </w:r>
      <w:r w:rsidR="00B673A4">
        <w:rPr>
          <w:rFonts w:hAnsi="Times New Roman" w:ascii="Times New Roman"/>
          <w:sz w:val="24"/>
          <w:szCs w:val="24"/>
        </w:rPr>
        <w:t>o pisano izvješće.</w:t>
      </w:r>
    </w:p>
    <w:p w:rsidRDefault="00221A0A" w:rsidP="00221A0A" w:rsidR="00221A0A" w:rsidRPr="0086293E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221A0A" w:rsidP="00221A0A" w:rsidR="00221A0A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</w:r>
      <w:r w:rsidR="00B673A4">
        <w:rPr>
          <w:rFonts w:hAnsi="Times New Roman" w:ascii="Times New Roman"/>
          <w:sz w:val="24"/>
          <w:szCs w:val="24"/>
        </w:rPr>
        <w:t xml:space="preserve">Stečajni upravitelj je podneskom 2. svibnja 2017. predložio </w:t>
      </w:r>
      <w:r w:rsidRPr="0086293E">
        <w:rPr>
          <w:rFonts w:hAnsi="Times New Roman" w:ascii="Times New Roman"/>
          <w:sz w:val="24"/>
          <w:szCs w:val="24"/>
        </w:rPr>
        <w:t xml:space="preserve">da se </w:t>
      </w:r>
      <w:r>
        <w:rPr>
          <w:rFonts w:hAnsi="Times New Roman" w:ascii="Times New Roman"/>
          <w:sz w:val="24"/>
          <w:szCs w:val="24"/>
        </w:rPr>
        <w:t xml:space="preserve">odredi nagrada </w:t>
      </w:r>
      <w:r w:rsidR="00B673A4">
        <w:rPr>
          <w:rFonts w:hAnsi="Times New Roman" w:ascii="Times New Roman"/>
          <w:sz w:val="24"/>
          <w:szCs w:val="24"/>
        </w:rPr>
        <w:t>za obavljanje poslova privremenog stečajnog upravitelja.</w:t>
      </w:r>
    </w:p>
    <w:p w:rsidRDefault="00F132BA" w:rsidP="00F132BA" w:rsidR="00F132BA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F132BA" w:rsidP="00F132BA" w:rsidR="00F132BA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  <w:t xml:space="preserve">Sukladno čl. </w:t>
      </w:r>
      <w:r>
        <w:rPr>
          <w:rFonts w:hAnsi="Times New Roman" w:ascii="Times New Roman"/>
          <w:sz w:val="24"/>
          <w:szCs w:val="24"/>
        </w:rPr>
        <w:t>4 u vezi s čl. 15</w:t>
      </w:r>
      <w:r w:rsidRPr="0086293E">
        <w:rPr>
          <w:rFonts w:hAnsi="Times New Roman" w:ascii="Times New Roman"/>
          <w:sz w:val="24"/>
          <w:szCs w:val="24"/>
        </w:rPr>
        <w:t xml:space="preserve"> Uredbe o kriterijima i načinu obraču</w:t>
      </w:r>
      <w:r w:rsidR="00B673A4">
        <w:rPr>
          <w:rFonts w:hAnsi="Times New Roman" w:ascii="Times New Roman"/>
          <w:sz w:val="24"/>
          <w:szCs w:val="24"/>
        </w:rPr>
        <w:t xml:space="preserve">na i plaćanja nagrada stečajnim </w:t>
      </w:r>
      <w:r w:rsidRPr="0086293E">
        <w:rPr>
          <w:rFonts w:hAnsi="Times New Roman" w:ascii="Times New Roman"/>
          <w:sz w:val="24"/>
          <w:szCs w:val="24"/>
        </w:rPr>
        <w:t xml:space="preserve">upraviteljima (NN br. </w:t>
      </w:r>
      <w:r>
        <w:rPr>
          <w:rFonts w:hAnsi="Times New Roman" w:ascii="Times New Roman"/>
          <w:sz w:val="24"/>
          <w:szCs w:val="24"/>
        </w:rPr>
        <w:t>105/15</w:t>
      </w:r>
      <w:r w:rsidRPr="0086293E">
        <w:rPr>
          <w:rFonts w:hAnsi="Times New Roman" w:ascii="Times New Roman"/>
          <w:sz w:val="24"/>
          <w:szCs w:val="24"/>
        </w:rPr>
        <w:t xml:space="preserve"> u daljnjem tekstu Uredba) propisano je da privremenom stečajnom upravitelju pripada pravo na jednokratnu nagradu za poslove obavljene u prethodnom postupku (postupku ispitivanja uvjeta za otvaranje stečajnog postupka) koju </w:t>
      </w:r>
      <w:r>
        <w:rPr>
          <w:rFonts w:hAnsi="Times New Roman" w:ascii="Times New Roman"/>
          <w:sz w:val="24"/>
          <w:szCs w:val="24"/>
        </w:rPr>
        <w:t>određuje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sud</w:t>
      </w:r>
      <w:r w:rsidRPr="0086293E">
        <w:rPr>
          <w:rFonts w:hAnsi="Times New Roman" w:ascii="Times New Roman"/>
          <w:sz w:val="24"/>
          <w:szCs w:val="24"/>
        </w:rPr>
        <w:t xml:space="preserve"> vodeći računa o </w:t>
      </w:r>
      <w:r>
        <w:rPr>
          <w:rFonts w:hAnsi="Times New Roman" w:ascii="Times New Roman"/>
          <w:sz w:val="24"/>
          <w:szCs w:val="24"/>
        </w:rPr>
        <w:t>složenosti poslova koje je obavio.</w:t>
      </w:r>
    </w:p>
    <w:p w:rsidRDefault="00F132BA" w:rsidP="00F132BA" w:rsidR="00F132BA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F132BA" w:rsidP="00F132BA" w:rsidR="00F132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Budući je stečajn</w:t>
      </w:r>
      <w:r w:rsidR="00B673A4"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 obavi</w:t>
      </w:r>
      <w:r w:rsidR="00B673A4">
        <w:rPr>
          <w:rFonts w:hAnsi="Times New Roman" w:ascii="Times New Roman"/>
          <w:sz w:val="24"/>
          <w:szCs w:val="24"/>
        </w:rPr>
        <w:t>o</w:t>
      </w:r>
      <w:r w:rsidR="00265F8E"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poslove u prethodnom postupku određena </w:t>
      </w:r>
      <w:r w:rsidR="00B673A4">
        <w:rPr>
          <w:rFonts w:hAnsi="Times New Roman" w:ascii="Times New Roman"/>
          <w:sz w:val="24"/>
          <w:szCs w:val="24"/>
        </w:rPr>
        <w:t>mu je</w:t>
      </w:r>
      <w:r w:rsidRPr="0086293E">
        <w:rPr>
          <w:rFonts w:hAnsi="Times New Roman" w:ascii="Times New Roman"/>
          <w:sz w:val="24"/>
          <w:szCs w:val="24"/>
        </w:rPr>
        <w:t xml:space="preserve"> nagrada u </w:t>
      </w:r>
      <w:r>
        <w:rPr>
          <w:rFonts w:hAnsi="Times New Roman" w:ascii="Times New Roman"/>
          <w:sz w:val="24"/>
          <w:szCs w:val="24"/>
        </w:rPr>
        <w:t xml:space="preserve">ukupnom iznosu od </w:t>
      </w:r>
      <w:r w:rsidR="00B74C22">
        <w:rPr>
          <w:rFonts w:hAnsi="Times New Roman" w:ascii="Times New Roman"/>
          <w:sz w:val="24"/>
          <w:szCs w:val="24"/>
        </w:rPr>
        <w:t>4</w:t>
      </w:r>
      <w:r w:rsidR="00AC3342">
        <w:rPr>
          <w:rFonts w:hAnsi="Times New Roman" w:ascii="Times New Roman"/>
          <w:sz w:val="24"/>
          <w:szCs w:val="24"/>
        </w:rPr>
        <w:t>.000</w:t>
      </w:r>
      <w:r>
        <w:rPr>
          <w:rFonts w:hAnsi="Times New Roman" w:ascii="Times New Roman"/>
          <w:sz w:val="24"/>
          <w:szCs w:val="24"/>
        </w:rPr>
        <w:t>,00 kn bruto</w:t>
      </w:r>
      <w:r w:rsidR="00AC3342">
        <w:rPr>
          <w:rFonts w:hAnsi="Times New Roman" w:ascii="Times New Roman"/>
          <w:sz w:val="24"/>
          <w:szCs w:val="24"/>
        </w:rPr>
        <w:t xml:space="preserve"> i</w:t>
      </w:r>
      <w:r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>valjalo je odlučiti kao u izreci.</w:t>
      </w:r>
    </w:p>
    <w:p w:rsidRDefault="00F132BA" w:rsidP="00F132BA" w:rsidR="00F132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3B450C" w:rsidR="00F132BA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F132BA" w:rsidR="003B450C" w:rsidRPr="00F427F2">
      <w:pPr>
        <w:pStyle w:val="Bezproreda1"/>
        <w:tabs>
          <w:tab w:pos="4536" w:val="center"/>
          <w:tab w:pos="6285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3B450C" w:rsidRPr="00F427F2">
        <w:rPr>
          <w:rFonts w:hAnsi="Times New Roman" w:ascii="Times New Roman"/>
          <w:sz w:val="24"/>
          <w:szCs w:val="24"/>
        </w:rPr>
        <w:t>U Osijeku</w:t>
      </w:r>
      <w:r w:rsidR="00F427F2">
        <w:rPr>
          <w:rFonts w:hAnsi="Times New Roman" w:ascii="Times New Roman"/>
          <w:sz w:val="24"/>
          <w:szCs w:val="24"/>
        </w:rPr>
        <w:t xml:space="preserve"> </w:t>
      </w:r>
      <w:r w:rsidR="00B673A4">
        <w:rPr>
          <w:rFonts w:hAnsi="Times New Roman" w:ascii="Times New Roman"/>
          <w:sz w:val="24"/>
          <w:szCs w:val="24"/>
        </w:rPr>
        <w:t>10. svibnja</w:t>
      </w:r>
      <w:r w:rsidR="00265F8E">
        <w:rPr>
          <w:rFonts w:hAnsi="Times New Roman" w:ascii="Times New Roman"/>
          <w:sz w:val="24"/>
          <w:szCs w:val="24"/>
        </w:rPr>
        <w:t xml:space="preserve"> 2017</w:t>
      </w:r>
      <w:r>
        <w:rPr>
          <w:rFonts w:hAnsi="Times New Roman" w:ascii="Times New Roman"/>
          <w:sz w:val="24"/>
          <w:szCs w:val="24"/>
        </w:rPr>
        <w:t>. g.</w:t>
      </w:r>
    </w:p>
    <w:p w:rsidRDefault="002D0508" w:rsidP="002D0508" w:rsidR="003B450C">
      <w:pPr>
        <w:pStyle w:val="Bezproreda1"/>
        <w:tabs>
          <w:tab w:pos="5340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F132BA" w:rsidP="002D0508" w:rsidR="00F132BA" w:rsidRPr="00F427F2">
      <w:pPr>
        <w:pStyle w:val="Bezproreda1"/>
        <w:tabs>
          <w:tab w:pos="5340" w:val="left"/>
        </w:tabs>
        <w:rPr>
          <w:rFonts w:hAnsi="Times New Roman" w:ascii="Times New Roman"/>
          <w:sz w:val="24"/>
          <w:szCs w:val="24"/>
        </w:rPr>
      </w:pPr>
    </w:p>
    <w:p w:rsidRDefault="003B450C" w:rsidP="003B450C" w:rsidR="003B450C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F132BA" w:rsidR="00B673A4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Zapisničar:</w:t>
      </w:r>
      <w:r w:rsidR="00B673A4">
        <w:rPr>
          <w:rFonts w:hAnsi="Times New Roman" w:ascii="Times New Roman"/>
          <w:sz w:val="24"/>
          <w:szCs w:val="24"/>
        </w:rPr>
        <w:tab/>
      </w:r>
      <w:r w:rsidR="00B673A4">
        <w:rPr>
          <w:rFonts w:hAnsi="Times New Roman" w:ascii="Times New Roman"/>
          <w:sz w:val="24"/>
          <w:szCs w:val="24"/>
        </w:rPr>
        <w:tab/>
      </w:r>
      <w:r w:rsidR="00B673A4">
        <w:rPr>
          <w:rFonts w:hAnsi="Times New Roman" w:ascii="Times New Roman"/>
          <w:sz w:val="24"/>
          <w:szCs w:val="24"/>
        </w:rPr>
        <w:tab/>
      </w:r>
      <w:r w:rsidR="00B673A4">
        <w:rPr>
          <w:rFonts w:hAnsi="Times New Roman" w:ascii="Times New Roman"/>
          <w:sz w:val="24"/>
          <w:szCs w:val="24"/>
        </w:rPr>
        <w:tab/>
      </w:r>
      <w:r w:rsidR="00B673A4">
        <w:rPr>
          <w:rFonts w:hAnsi="Times New Roman" w:ascii="Times New Roman"/>
          <w:sz w:val="24"/>
          <w:szCs w:val="24"/>
        </w:rPr>
        <w:tab/>
      </w:r>
      <w:r w:rsidR="00B673A4">
        <w:rPr>
          <w:rFonts w:hAnsi="Times New Roman" w:ascii="Times New Roman"/>
          <w:sz w:val="24"/>
          <w:szCs w:val="24"/>
        </w:rPr>
        <w:tab/>
      </w:r>
      <w:r w:rsidR="00B673A4">
        <w:rPr>
          <w:rFonts w:hAnsi="Times New Roman" w:ascii="Times New Roman"/>
          <w:sz w:val="24"/>
          <w:szCs w:val="24"/>
        </w:rPr>
        <w:tab/>
        <w:t xml:space="preserve">              </w:t>
      </w:r>
      <w:r>
        <w:rPr>
          <w:rFonts w:hAnsi="Times New Roman" w:ascii="Times New Roman"/>
          <w:sz w:val="24"/>
          <w:szCs w:val="24"/>
        </w:rPr>
        <w:t>STEČAJNA SUTKINJA</w:t>
      </w:r>
    </w:p>
    <w:p w:rsidRDefault="00B673A4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Marija Galić</w:t>
      </w:r>
      <w:r w:rsidR="00F132BA" w:rsidRPr="00F427F2">
        <w:rPr>
          <w:rFonts w:hAnsi="Times New Roman" w:ascii="Times New Roman"/>
          <w:sz w:val="24"/>
          <w:szCs w:val="24"/>
        </w:rPr>
        <w:tab/>
      </w:r>
      <w:r w:rsidR="00F132BA" w:rsidRPr="00F427F2">
        <w:rPr>
          <w:rFonts w:hAnsi="Times New Roman" w:ascii="Times New Roman"/>
          <w:sz w:val="24"/>
          <w:szCs w:val="24"/>
        </w:rPr>
        <w:tab/>
      </w:r>
      <w:r w:rsidR="00F132BA" w:rsidRPr="00F427F2">
        <w:rPr>
          <w:rFonts w:hAnsi="Times New Roman" w:ascii="Times New Roman"/>
          <w:sz w:val="24"/>
          <w:szCs w:val="24"/>
        </w:rPr>
        <w:tab/>
      </w:r>
      <w:r w:rsidR="00F132BA" w:rsidRPr="00F427F2">
        <w:rPr>
          <w:rFonts w:hAnsi="Times New Roman" w:ascii="Times New Roman"/>
          <w:sz w:val="24"/>
          <w:szCs w:val="24"/>
        </w:rPr>
        <w:tab/>
      </w:r>
      <w:r w:rsidR="00F132BA" w:rsidRPr="00F427F2">
        <w:rPr>
          <w:rFonts w:hAnsi="Times New Roman" w:ascii="Times New Roman"/>
          <w:sz w:val="24"/>
          <w:szCs w:val="24"/>
        </w:rPr>
        <w:tab/>
      </w:r>
      <w:r w:rsidR="00F132BA" w:rsidRPr="00F427F2">
        <w:rPr>
          <w:rFonts w:hAnsi="Times New Roman" w:ascii="Times New Roman"/>
          <w:sz w:val="24"/>
          <w:szCs w:val="24"/>
        </w:rPr>
        <w:tab/>
      </w:r>
      <w:r w:rsidR="00F132BA" w:rsidRPr="00F427F2">
        <w:rPr>
          <w:rFonts w:hAnsi="Times New Roman" w:ascii="Times New Roman"/>
          <w:sz w:val="24"/>
          <w:szCs w:val="24"/>
        </w:rPr>
        <w:tab/>
      </w:r>
      <w:r w:rsidR="00F132BA" w:rsidRPr="00F427F2">
        <w:rPr>
          <w:rFonts w:hAnsi="Times New Roman" w:ascii="Times New Roman"/>
          <w:sz w:val="24"/>
          <w:szCs w:val="24"/>
        </w:rPr>
        <w:tab/>
      </w:r>
      <w:r w:rsidR="00F132BA" w:rsidRPr="00F427F2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  </w:t>
      </w:r>
      <w:r w:rsidR="00F132BA" w:rsidRPr="00F427F2">
        <w:rPr>
          <w:rFonts w:hAnsi="Times New Roman" w:ascii="Times New Roman"/>
          <w:sz w:val="24"/>
          <w:szCs w:val="24"/>
        </w:rPr>
        <w:t>Nada Roso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 xml:space="preserve">Protiv ovoga rješenja nezadovoljna stranka može uložiti žalbu Visokom trgovačkom sudu Republike Hrvatske u roku od 8 dana pismeno u 3 primjerka putem </w:t>
      </w:r>
      <w:proofErr w:type="spellStart"/>
      <w:r w:rsidRPr="00F427F2">
        <w:rPr>
          <w:rFonts w:hAnsi="Times New Roman" w:ascii="Times New Roman"/>
          <w:sz w:val="24"/>
          <w:szCs w:val="24"/>
        </w:rPr>
        <w:t>ovg</w:t>
      </w:r>
      <w:proofErr w:type="spellEnd"/>
      <w:r w:rsidRPr="00F427F2">
        <w:rPr>
          <w:rFonts w:hAnsi="Times New Roman" w:ascii="Times New Roman"/>
          <w:sz w:val="24"/>
          <w:szCs w:val="24"/>
        </w:rPr>
        <w:t xml:space="preserve"> suda.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F132BA" w:rsidP="00F132BA" w:rsidR="00F132BA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</w:t>
      </w:r>
      <w:proofErr w:type="spellStart"/>
      <w:r>
        <w:rPr>
          <w:rFonts w:hAnsi="Times New Roman" w:ascii="Times New Roman"/>
          <w:sz w:val="24"/>
          <w:szCs w:val="24"/>
        </w:rPr>
        <w:t>ogl</w:t>
      </w:r>
      <w:proofErr w:type="spellEnd"/>
      <w:r>
        <w:rPr>
          <w:rFonts w:hAnsi="Times New Roman" w:ascii="Times New Roman"/>
          <w:sz w:val="24"/>
          <w:szCs w:val="24"/>
        </w:rPr>
        <w:t>. pl.</w:t>
      </w:r>
    </w:p>
    <w:p w:rsidRDefault="00B673A4" w:rsidP="00F132BA" w:rsidR="00265568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</w:t>
      </w:r>
      <w:r w:rsidR="00F132BA" w:rsidRPr="00265568">
        <w:rPr>
          <w:rFonts w:hAnsi="Times New Roman" w:ascii="Times New Roman"/>
          <w:sz w:val="24"/>
          <w:szCs w:val="24"/>
        </w:rPr>
        <w:t xml:space="preserve">t. uprav. </w:t>
      </w:r>
    </w:p>
    <w:p w:rsidRDefault="00F132BA" w:rsidP="00F132BA" w:rsidR="00F132BA" w:rsidRPr="00265568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 w:rsidRPr="00265568">
        <w:rPr>
          <w:rFonts w:hAnsi="Times New Roman" w:ascii="Times New Roman"/>
          <w:sz w:val="24"/>
          <w:szCs w:val="24"/>
        </w:rPr>
        <w:t>Računovodstvo – nakon pravomoćnosti</w:t>
      </w:r>
    </w:p>
    <w:p w:rsidRDefault="00B673A4" w:rsidP="00F132BA" w:rsidR="00F132BA" w:rsidRPr="00B673A4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Kal. 9.6.</w:t>
      </w: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sectPr w:rsidSect="000D2DDD" w:rsidR="003B450C" w:rsidRPr="00F427F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A33F3" w:rsidP="00F427F2" w:rsidR="00EA33F3">
      <w:pPr>
        <w:spacing w:lineRule="auto" w:line="240" w:after="0"/>
      </w:pPr>
      <w:r>
        <w:separator/>
      </w:r>
    </w:p>
  </w:endnote>
  <w:endnote w:id="0" w:type="continuationSeparator">
    <w:p w:rsidRDefault="00EA33F3" w:rsidP="00F427F2" w:rsidR="00EA33F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A33F3" w:rsidP="00F427F2" w:rsidR="00EA33F3">
      <w:pPr>
        <w:spacing w:lineRule="auto" w:line="240" w:after="0"/>
      </w:pPr>
      <w:r>
        <w:separator/>
      </w:r>
    </w:p>
  </w:footnote>
  <w:footnote w:id="0" w:type="continuationSeparator">
    <w:p w:rsidRDefault="00EA33F3" w:rsidP="00F427F2" w:rsidR="00EA33F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2585" w:rsidP="004F2585" w:rsidR="004F2585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DE93688"/>
    <w:multiLevelType w:val="hybridMultilevel"/>
    <w:tmpl w:val="32BA5798"/>
    <w:lvl w:tplc="C9C04438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4"/>
  </w:num>
  <w:num w:numId="14">
    <w:abstractNumId w:val="15"/>
  </w:num>
  <w:num w:numId="15">
    <w:abstractNumId w:val="10"/>
  </w:num>
  <w:num w:numId="16">
    <w:abstractNumId w:val="13"/>
  </w:num>
  <w:num w:numId="17">
    <w:abstractNumId w:val="17"/>
  </w:num>
  <w:num w:numId="18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044CC"/>
    <w:rsid w:val="00005C36"/>
    <w:rsid w:val="0001232F"/>
    <w:rsid w:val="00015C9B"/>
    <w:rsid w:val="00043949"/>
    <w:rsid w:val="00065080"/>
    <w:rsid w:val="000D2A5B"/>
    <w:rsid w:val="000D2DDD"/>
    <w:rsid w:val="001B157C"/>
    <w:rsid w:val="001C62E9"/>
    <w:rsid w:val="001E0666"/>
    <w:rsid w:val="001F0B8F"/>
    <w:rsid w:val="00221A0A"/>
    <w:rsid w:val="00246940"/>
    <w:rsid w:val="00265568"/>
    <w:rsid w:val="00265F8E"/>
    <w:rsid w:val="00283837"/>
    <w:rsid w:val="00294CD7"/>
    <w:rsid w:val="002A0CBA"/>
    <w:rsid w:val="002C0D19"/>
    <w:rsid w:val="002D0508"/>
    <w:rsid w:val="002D6F4F"/>
    <w:rsid w:val="003271A4"/>
    <w:rsid w:val="00330438"/>
    <w:rsid w:val="00352B6A"/>
    <w:rsid w:val="003576DA"/>
    <w:rsid w:val="003600CC"/>
    <w:rsid w:val="00362071"/>
    <w:rsid w:val="00362E60"/>
    <w:rsid w:val="00375DDD"/>
    <w:rsid w:val="003B450C"/>
    <w:rsid w:val="003C1C2B"/>
    <w:rsid w:val="00404F3C"/>
    <w:rsid w:val="004164EB"/>
    <w:rsid w:val="00417717"/>
    <w:rsid w:val="004573AE"/>
    <w:rsid w:val="004900EE"/>
    <w:rsid w:val="004A75B6"/>
    <w:rsid w:val="004C6983"/>
    <w:rsid w:val="004D0DB9"/>
    <w:rsid w:val="004F2585"/>
    <w:rsid w:val="004F3379"/>
    <w:rsid w:val="00505B1C"/>
    <w:rsid w:val="00512965"/>
    <w:rsid w:val="005526A7"/>
    <w:rsid w:val="0055314B"/>
    <w:rsid w:val="0055434A"/>
    <w:rsid w:val="00573829"/>
    <w:rsid w:val="00594D7A"/>
    <w:rsid w:val="006C67A8"/>
    <w:rsid w:val="006C6E23"/>
    <w:rsid w:val="006D487D"/>
    <w:rsid w:val="00752475"/>
    <w:rsid w:val="0075314D"/>
    <w:rsid w:val="007919D0"/>
    <w:rsid w:val="007B43BB"/>
    <w:rsid w:val="007B7E29"/>
    <w:rsid w:val="007C0E88"/>
    <w:rsid w:val="00887529"/>
    <w:rsid w:val="008A7EFE"/>
    <w:rsid w:val="008D0610"/>
    <w:rsid w:val="008D6FC8"/>
    <w:rsid w:val="00923BDA"/>
    <w:rsid w:val="0093701A"/>
    <w:rsid w:val="0093769F"/>
    <w:rsid w:val="00974729"/>
    <w:rsid w:val="00990647"/>
    <w:rsid w:val="009A0499"/>
    <w:rsid w:val="009A3C05"/>
    <w:rsid w:val="009D4867"/>
    <w:rsid w:val="009E2E8A"/>
    <w:rsid w:val="00A076FF"/>
    <w:rsid w:val="00A601A9"/>
    <w:rsid w:val="00A855CE"/>
    <w:rsid w:val="00AC3342"/>
    <w:rsid w:val="00AC6D07"/>
    <w:rsid w:val="00AF773F"/>
    <w:rsid w:val="00B071A9"/>
    <w:rsid w:val="00B1188C"/>
    <w:rsid w:val="00B33D31"/>
    <w:rsid w:val="00B673A4"/>
    <w:rsid w:val="00B74C22"/>
    <w:rsid w:val="00BD30B1"/>
    <w:rsid w:val="00BE0DC1"/>
    <w:rsid w:val="00C50577"/>
    <w:rsid w:val="00C618CD"/>
    <w:rsid w:val="00CA1194"/>
    <w:rsid w:val="00CE019E"/>
    <w:rsid w:val="00D16580"/>
    <w:rsid w:val="00D463FF"/>
    <w:rsid w:val="00D54561"/>
    <w:rsid w:val="00D6411F"/>
    <w:rsid w:val="00D66A0C"/>
    <w:rsid w:val="00D74553"/>
    <w:rsid w:val="00D74722"/>
    <w:rsid w:val="00DB10A6"/>
    <w:rsid w:val="00DB2B18"/>
    <w:rsid w:val="00DB2D35"/>
    <w:rsid w:val="00E32CE3"/>
    <w:rsid w:val="00E8003F"/>
    <w:rsid w:val="00E94CF4"/>
    <w:rsid w:val="00E96EFB"/>
    <w:rsid w:val="00EA33F3"/>
    <w:rsid w:val="00EE6EBF"/>
    <w:rsid w:val="00EF6CE0"/>
    <w:rsid w:val="00F132BA"/>
    <w:rsid w:val="00F427F2"/>
    <w:rsid w:val="00F540E2"/>
    <w:rsid w:val="00F94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75314D"/>
    <w:pPr>
      <w:spacing w:lineRule="auto" w:line="240" w:afterAutospacing="true" w:after="100" w:beforeAutospacing="true" w:before="100"/>
      <w:outlineLvl w:val="0"/>
    </w:pPr>
    <w:rPr>
      <w:rFonts w:eastAsia="Times New Roman" w:hAnsi="Times New Roman" w:ascii="Times New Roman"/>
      <w:b/>
      <w:bCs/>
      <w:kern w:val="36"/>
      <w:sz w:val="48"/>
      <w:szCs w:val="4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true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923BDA"/>
    <w:rPr>
      <w:rFonts w:eastAsia="Times New Roman" w:hAnsi="Times New Roman" w:ascii="Times New Roman"/>
      <w:sz w:val="24"/>
      <w:szCs w:val="24"/>
    </w:rPr>
  </w:style>
  <w:style w:styleId="Naglaeno" w:type="character">
    <w:name w:val="Strong"/>
    <w:qFormat/>
    <w:rsid w:val="00330438"/>
    <w:rPr>
      <w:b/>
      <w:bCs/>
    </w:rPr>
  </w:style>
  <w:style w:styleId="Bezproreda" w:type="paragraph">
    <w:name w:val="No Spacing"/>
    <w:uiPriority w:val="1"/>
    <w:qFormat/>
    <w:rsid w:val="00330438"/>
    <w:rPr>
      <w:sz w:val="22"/>
      <w:szCs w:val="22"/>
      <w:lang w:eastAsia="en-US"/>
    </w:rPr>
  </w:style>
  <w:style w:customStyle="true" w:styleId="Naslov1Char" w:type="character">
    <w:name w:val="Naslov 1 Char"/>
    <w:link w:val="Naslov1"/>
    <w:rsid w:val="0075314D"/>
    <w:rPr>
      <w:rFonts w:eastAsia="Times New Roman" w:hAnsi="Times New Roman" w:asci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EF6C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6CE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6CE0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6CE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6CE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75314D"/>
    <w:pPr>
      <w:spacing w:after="100" w:afterAutospacing="1" w:before="100" w:before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1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923BDA"/>
    <w:rPr>
      <w:rFonts w:ascii="Times New Roman" w:eastAsia="Times New Roman" w:hAnsi="Times New Roman"/>
      <w:sz w:val="24"/>
      <w:szCs w:val="24"/>
    </w:rPr>
  </w:style>
  <w:style w:styleId="Naglaeno" w:type="character">
    <w:name w:val="Strong"/>
    <w:qFormat/>
    <w:rsid w:val="00330438"/>
    <w:rPr>
      <w:b/>
      <w:bCs/>
    </w:rPr>
  </w:style>
  <w:style w:styleId="Bezproreda" w:type="paragraph">
    <w:name w:val="No Spacing"/>
    <w:uiPriority w:val="1"/>
    <w:qFormat/>
    <w:rsid w:val="00330438"/>
    <w:rPr>
      <w:sz w:val="22"/>
      <w:szCs w:val="22"/>
      <w:lang w:eastAsia="en-US"/>
    </w:rPr>
  </w:style>
  <w:style w:customStyle="1" w:styleId="Naslov1Char" w:type="character">
    <w:name w:val="Naslov 1 Char"/>
    <w:link w:val="Naslov1"/>
    <w:rsid w:val="0075314D"/>
    <w:rPr>
      <w:rFonts w:ascii="Times New Roman" w:eastAsia="Times New Roman" w:hAns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EF6C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6CE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6CE0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6CE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6CE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24414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svibnja 2017.</izvorni_sadrzaj>
    <derivirana_varijabla naziv="DomainObject.DatumDonosenjaOdluke_1">10.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1738</izvorni_sadrzaj>
    <derivirana_varijabla naziv="DomainObject.Predmet.Broj_1">1738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2016.</izvorni_sadrzaj>
    <derivirana_varijabla naziv="DomainObject.Predmet.DatumOsnivanja_1">24.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St-1738/2016</izvorni_sadrzaj>
    <derivirana_varijabla naziv="DomainObject.Predmet.OznakaBroj_1">St-1738/2016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STRGAR-PLUS jednostavno društvo s ograničenom odgovornošću za trgovinu i usluge</izvorni_sadrzaj>
    <derivirana_varijabla naziv="DomainObject.Predmet.ProtustrankaFormated_1">  STRGAR-PLUS jednostavno društvo s ograničenom odgovornošću za trgovinu i usluge</derivirana_varijabla>
  </DomainObject.Predmet.ProtustrankaFormated>
  <DomainObject.Predmet.ProtustrankaFormatedOIB>
    <izvorni_sadrzaj>  STRGAR-PLUS jednostavno društvo s ograničenom odgovornošću za trgovinu i usluge, OIB 49244162324</izvorni_sadrzaj>
    <derivirana_varijabla naziv="DomainObject.Predmet.ProtustrankaFormatedOIB_1">  STRGAR-PLUS jednostavno društvo s ograničenom odgovornošću za trgovinu i usluge, OIB 49244162324</derivirana_varijabla>
  </DomainObject.Predmet.ProtustrankaFormatedOIB>
  <DomainObject.Predmet.ProtustrankaFormatedWithAdress>
    <izvorni_sadrzaj> STRGAR-PLUS jednostavno društvo s ograničenom odgovornošću za trgovinu i usluge, Stjepana Radića 13, 32248 Ilača</izvorni_sadrzaj>
    <derivirana_varijabla naziv="DomainObject.Predmet.ProtustrankaFormatedWithAdress_1"> STRGAR-PLUS jednostavno društvo s ograničenom odgovornošću za trgovinu i usluge, Stjepana Radića 13, 32248 Ilača</derivirana_varijabla>
  </DomainObject.Predmet.ProtustrankaFormatedWithAdress>
  <DomainObject.Predmet.ProtustrankaFormatedWithAdressOIB>
    <izvorni_sadrzaj> STRGAR-PLUS jednostavno društvo s ograničenom odgovornošću za trgovinu i usluge, OIB 49244162324, Stjepana Radića 13, 32248 Ilača</izvorni_sadrzaj>
    <derivirana_varijabla naziv="DomainObject.Predmet.ProtustrankaFormatedWithAdressOIB_1"> STRGAR-PLUS jednostavno društvo s ograničenom odgovornošću za trgovinu i usluge, OIB 49244162324, Stjepana Radića 13, 32248 Ilača</derivirana_varijabla>
  </DomainObject.Predmet.ProtustrankaFormatedWithAdressOIB>
  <DomainObject.Predmet.ProtustrankaWithAdress>
    <izvorni_sadrzaj>STRGAR-PLUS jednostavno društvo s ograničenom odgovornošću za trgovinu i usluge Stjepana Radića 13, 32248 Ilača</izvorni_sadrzaj>
    <derivirana_varijabla naziv="DomainObject.Predmet.ProtustrankaWithAdress_1">STRGAR-PLUS jednostavno društvo s ograničenom odgovornošću za trgovinu i usluge Stjepana Radića 13, 32248 Ilača</derivirana_varijabla>
  </DomainObject.Predmet.ProtustrankaWithAdress>
  <DomainObject.Predmet.ProtustrankaWithAdressOIB>
    <izvorni_sadrzaj>STRGAR-PLUS jednostavno društvo s ograničenom odgovornošću za trgovinu i usluge, OIB 49244162324, Stjepana Radića 13, 32248 Ilača</izvorni_sadrzaj>
    <derivirana_varijabla naziv="DomainObject.Predmet.ProtustrankaWithAdressOIB_1">STRGAR-PLUS jednostavno društvo s ograničenom odgovornošću za trgovinu i usluge, OIB 49244162324, Stjepana Radića 13, 32248 Ilača</derivirana_varijabla>
  </DomainObject.Predmet.ProtustrankaWithAdressOIB>
  <DomainObject.Predmet.ProtustrankaNazivFormated>
    <izvorni_sadrzaj>STRGAR-PLUS jednostavno društvo s ograničenom odgovornošću za trgovinu i usluge</izvorni_sadrzaj>
    <derivirana_varijabla naziv="DomainObject.Predmet.ProtustrankaNazivFormated_1">STRGAR-PLUS jednostavno društvo s ograničenom odgovornošću za trgovinu i usluge</derivirana_varijabla>
  </DomainObject.Predmet.ProtustrankaNazivFormated>
  <DomainObject.Predmet.ProtustrankaNazivFormatedOIB>
    <izvorni_sadrzaj>STRGAR-PLUS jednostavno društvo s ograničenom odgovornošću za trgovinu i usluge, OIB 49244162324</izvorni_sadrzaj>
    <derivirana_varijabla naziv="DomainObject.Predmet.ProtustrankaNazivFormatedOIB_1">STRGAR-PLUS jednostavno društvo s ograničenom odgovornošću za trgovinu i usluge, OIB 49244162324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STRGAR-PLUS jednostavno društvo s ograničenom odgovornošću za trgovinu i usluge</item>
    </izvorni_sadrzaj>
    <derivirana_varijabla naziv="DomainObject.Predmet.ProtuStrankaListFormated_1">
      <item>STRGAR-PLUS jednostavno društvo s ograničenom odgovornošću za trgovinu i usluge</item>
    </derivirana_varijabla>
  </DomainObject.Predmet.ProtuStrankaListFormated>
  <DomainObject.Predmet.ProtuStrankaListFormatedOIB>
    <izvorni_sadrzaj>
      <item>STRGAR-PLUS jednostavno društvo s ograničenom odgovornošću za trgovinu i usluge, OIB 49244162324</item>
    </izvorni_sadrzaj>
    <derivirana_varijabla naziv="DomainObject.Predmet.ProtuStrankaListFormatedOIB_1">
      <item>STRGAR-PLUS jednostavno društvo s ograničenom odgovornošću za trgovinu i usluge, OIB 49244162324</item>
    </derivirana_varijabla>
  </DomainObject.Predmet.ProtuStrankaListFormatedOIB>
  <DomainObject.Predmet.ProtuStrankaListFormatedWithAdress>
    <izvorni_sadrzaj>
      <item>STRGAR-PLUS jednostavno društvo s ograničenom odgovornošću za trgovinu i usluge, Stjepana Radića 13, 32248 Ilača</item>
    </izvorni_sadrzaj>
    <derivirana_varijabla naziv="DomainObject.Predmet.ProtuStrankaListFormatedWithAdress_1">
      <item>STRGAR-PLUS jednostavno društvo s ograničenom odgovornošću za trgovinu i usluge, Stjepana Radića 13, 32248 Ilača</item>
    </derivirana_varijabla>
  </DomainObject.Predmet.ProtuStrankaListFormatedWithAdress>
  <DomainObject.Predmet.ProtuStrankaListFormatedWithAdressOIB>
    <izvorni_sadrzaj>
      <item>STRGAR-PLUS jednostavno društvo s ograničenom odgovornošću za trgovinu i usluge, OIB 49244162324, Stjepana Radića 13, 32248 Ilača</item>
    </izvorni_sadrzaj>
    <derivirana_varijabla naziv="DomainObject.Predmet.ProtuStrankaListFormatedWithAdressOIB_1">
      <item>STRGAR-PLUS jednostavno društvo s ograničenom odgovornošću za trgovinu i usluge, OIB 49244162324, Stjepana Radića 13, 32248 Ilača</item>
    </derivirana_varijabla>
  </DomainObject.Predmet.ProtuStrankaListFormatedWithAdressOIB>
  <DomainObject.Predmet.ProtuStrankaListNazivFormated>
    <izvorni_sadrzaj>
      <item>STRGAR-PLUS jednostavno društvo s ograničenom odgovornošću za trgovinu i usluge</item>
    </izvorni_sadrzaj>
    <derivirana_varijabla naziv="DomainObject.Predmet.ProtuStrankaListNazivFormated_1">
      <item>STRGAR-PLUS jednostavno društvo s ograničenom odgovornošću za trgovinu i usluge</item>
    </derivirana_varijabla>
  </DomainObject.Predmet.ProtuStrankaListNazivFormated>
  <DomainObject.Predmet.ProtuStrankaListNazivFormatedOIB>
    <izvorni_sadrzaj>
      <item>STRGAR-PLUS jednostavno društvo s ograničenom odgovornošću za trgovinu i usluge, OIB 49244162324</item>
    </izvorni_sadrzaj>
    <derivirana_varijabla naziv="DomainObject.Predmet.ProtuStrankaListNazivFormatedOIB_1">
      <item>STRGAR-PLUS jednostavno društvo s ograničenom odgovornošću za trgovinu i usluge, OIB 49244162324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2017.</izvorni_sadrzaj>
    <derivirana_varijabla naziv="DomainObject.Datum_1">10.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STRGAR-PLUS jednostavno društvo s ograničenom odgovornošću za trgovinu i usluge</izvorni_sadrzaj>
    <derivirana_varijabla naziv="DomainObject.Predmet.ProtustrankaIDrugi_1">STRGAR-PLUS jednostavno društvo s ograničenom odgovornošću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STRGAR-PLUS jednostavno društvo s ograničenom odgovornošću za trgovinu i usluge, OIB 49244162324, Stjepana Radića 13, 32248 Ilača</izvorni_sadrzaj>
    <derivirana_varijabla naziv="DomainObject.Predmet.ProtustrankaIDrugiAdressOIB_1">STRGAR-PLUS jednostavno društvo s ograničenom odgovornošću za trgovinu i usluge, OIB 49244162324, Stjepana Radića 13, 32248 Ilača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STRGAR-PLUS jednostavno društvo s ograničenom odgovornošću za trgovinu i usluge</item>
    </izvorni_sadrzaj>
    <derivirana_varijabla naziv="DomainObject.Predmet.SudioniciListNaziv_1">
      <item>FINA RC OSIJEK</item>
      <item>STRGAR-PLUS jednostavno društvo s ograničenom odgovornošću za trgovinu i usluge</item>
    </derivirana_varijabla>
  </DomainObject.Predmet.SudioniciListNaziv>
  <DomainObject.Predmet.SudioniciListAdressOIB>
    <izvorni_sadrzaj>
      <item>FINA RC OSIJEK, OIB 85821130368</item>
      <item>STRGAR-PLUS jednostavno društvo s ograničenom odgovornošću za trgovinu i usluge, OIB 49244162324, Stjepana Radića 13,32248 Ilača</item>
    </izvorni_sadrzaj>
    <derivirana_varijabla naziv="DomainObject.Predmet.SudioniciListAdressOIB_1">
      <item>FINA RC OSIJEK, OIB 85821130368</item>
      <item>STRGAR-PLUS jednostavno društvo s ograničenom odgovornošću za trgovinu i usluge, OIB 49244162324, Stjepana Radića 13,32248 Ilača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49244162324</item>
    </izvorni_sadrzaj>
    <derivirana_varijabla naziv="DomainObject.Predmet.SudioniciListNazivOIB_1">
      <item>, OIB 85821130368</item>
      <item>, OIB 49244162324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Beljo, OIB 76591147167, Antuna Mihanovića 1, 32100 Vinkovci</item>
    </izvorni_sadrzaj>
    <derivirana_varijabla naziv="DomainObject.Predmet.StecajniUpraviteljiListAddressOIB_1">
      <item>Mladen Beljo, OIB 76591147167, Antuna Mihanovića 1, 32100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FC8A42A-BE01-437A-911B-0AD4075DF2F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2</properties:Pages>
  <properties:Words>435</properties:Words>
  <properties:Characters>2387</properties:Characters>
  <properties:Lines>81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2881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2017-05-10T07:34:00Z</dcterms:created>
  <dc:creator>Blanka</dc:creator>
  <cp:lastModifiedBy>Marija Galić</cp:lastModifiedBy>
  <cp:lastPrinted>2017-05-10T07:34:00Z</cp:lastPrinted>
  <dcterms:modified xmlns:xsi="http://www.w3.org/2001/XMLSchema-instance" xsi:type="dcterms:W3CDTF">2017-05-10T07:55:00Z</dcterms:modified>
  <cp:revision>3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