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2ff2" w14:paraId="db72ff2" w:rsidRDefault="004E16F4" w:rsidP="00910611" w:rsidR="004E16F4" w:rsidRPr="004E16F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E16F4">
        <w:rPr>
          <w:rFonts w:hAnsi="Times New Roman" w:ascii="Times New Roman"/>
          <w:b w:val="false"/>
        </w:rPr>
        <w:t xml:space="preserve">    </w:t>
      </w:r>
      <w:r w:rsidRPr="004E16F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16F4" w:rsidP="00910611" w:rsidR="004E16F4" w:rsidRPr="004E16F4">
      <w:pPr>
        <w:rPr>
          <w:rFonts w:hAnsi="Times New Roman" w:ascii="Times New Roman"/>
          <w:b w:val="false"/>
        </w:rPr>
      </w:pPr>
      <w:r w:rsidRPr="004E16F4">
        <w:rPr>
          <w:rFonts w:eastAsia="MS Mincho" w:hAnsi="Times New Roman" w:ascii="Times New Roman"/>
          <w:b w:val="false"/>
        </w:rPr>
        <w:t xml:space="preserve">  REPUBLIKA HRVATSKA</w:t>
      </w:r>
    </w:p>
    <w:p w:rsidRDefault="004E16F4" w:rsidP="00910611" w:rsidR="004E16F4" w:rsidRPr="004E16F4">
      <w:pPr>
        <w:rPr>
          <w:rFonts w:hAnsi="Times New Roman" w:ascii="Times New Roman"/>
          <w:b w:val="false"/>
        </w:rPr>
      </w:pPr>
      <w:r w:rsidRPr="004E16F4">
        <w:rPr>
          <w:rFonts w:eastAsia="MS Mincho" w:hAnsi="Times New Roman" w:ascii="Times New Roman"/>
          <w:b w:val="false"/>
        </w:rPr>
        <w:t>TRGOVAČKI SUD U RIJECI</w:t>
      </w:r>
    </w:p>
    <w:p w:rsidRDefault="004E16F4" w:rsidR="004E16F4" w:rsidRPr="004E16F4">
      <w:pPr>
        <w:rPr>
          <w:rFonts w:eastAsia="MS Mincho" w:hAnsi="Times New Roman" w:ascii="Times New Roman"/>
          <w:b w:val="false"/>
        </w:rPr>
      </w:pPr>
      <w:r w:rsidRPr="004E16F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E16F4" w:rsidP="00910611" w:rsidR="004E16F4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1427F2" w:rsidRPr="001427F2">
        <w:rPr>
          <w:rFonts w:hAnsi="Times New Roman" w:ascii="Times New Roman"/>
        </w:rPr>
        <w:t>LILO d.o.o. za ugostiteljstvo i turizam d.o.o. Opatija, Ulica maršala Tita 120, OIB 65685621248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0A41A9">
        <w:rPr>
          <w:rFonts w:hAnsi="Times New Roman" w:ascii="Times New Roman"/>
          <w:b w:val="false"/>
        </w:rPr>
        <w:t>27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1427F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427F2" w:rsidRPr="001427F2">
        <w:rPr>
          <w:rFonts w:hAnsi="Times New Roman" w:ascii="Times New Roman"/>
          <w:bCs/>
        </w:rPr>
        <w:t>LILO d.o.o. za ugostiteljstvo i turizam d.o.o. Opatija, Ulica maršala Tita 120, OIB 65685621248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0A41A9">
        <w:rPr>
          <w:rFonts w:hAnsi="Times New Roman" w:ascii="Times New Roman"/>
          <w:b w:val="false"/>
        </w:rPr>
        <w:t>27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0A41A9">
        <w:rPr>
          <w:rFonts w:hAnsi="Times New Roman" w:ascii="Times New Roman"/>
          <w:b w:val="false"/>
        </w:rPr>
        <w:t>15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0A41A9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830C78" w:rsidR="00830C78" w:rsidRPr="00830C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61235">
        <w:rPr>
          <w:rFonts w:hAnsi="Times New Roman" w:ascii="Times New Roman"/>
          <w:b w:val="false"/>
        </w:rPr>
        <w:t xml:space="preserve"> </w:t>
      </w:r>
      <w:r w:rsidR="00B43C27" w:rsidRPr="00B43C27">
        <w:rPr>
          <w:rFonts w:hAnsi="Times New Roman" w:ascii="Times New Roman"/>
          <w:b w:val="false"/>
        </w:rPr>
        <w:t>Ivan Prpić, Zagreb, Hruševečka ulica 11, OIB 16795120342</w:t>
      </w:r>
      <w:r w:rsidR="00066738" w:rsidRPr="00066738">
        <w:rPr>
          <w:rFonts w:hAnsi="Times New Roman" w:ascii="Times New Roman"/>
          <w:b w:val="false"/>
        </w:rPr>
        <w:t>.</w:t>
      </w:r>
      <w:r w:rsidR="00830C78" w:rsidRPr="00830C78">
        <w:rPr>
          <w:rFonts w:hAnsi="Times New Roman" w:ascii="Times New Roman"/>
          <w:b w:val="false"/>
        </w:rPr>
        <w:t xml:space="preserve">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1427F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427F2" w:rsidRPr="001427F2">
        <w:rPr>
          <w:rFonts w:hAnsi="Times New Roman" w:ascii="Times New Roman"/>
        </w:rPr>
        <w:t>LILO d.o.o. za ugostiteljstvo i turizam d.o.o. Opatija, Ulica maršala Tita 120, OIB 65685621248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427F2" w:rsidRPr="001427F2">
        <w:rPr>
          <w:rFonts w:hAnsi="Times New Roman" w:ascii="Times New Roman"/>
          <w:b w:val="false"/>
        </w:rPr>
        <w:t>LILO d.o.o. za ugostiteljstvo i turizam d.o.o. Opatija, Ulica maršala Tita 120, OIB 65685621248</w:t>
      </w:r>
      <w:r w:rsidR="000A41A9" w:rsidRPr="000A41A9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>sudsk</w:t>
      </w:r>
      <w:r w:rsidR="00731CE2">
        <w:rPr>
          <w:rFonts w:hAnsi="Times New Roman" w:ascii="Times New Roman"/>
          <w:b w:val="false"/>
        </w:rPr>
        <w:t>i</w:t>
      </w:r>
      <w:r w:rsidR="00C7411F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regist</w:t>
      </w:r>
      <w:r w:rsidR="009A513A">
        <w:rPr>
          <w:rFonts w:hAnsi="Times New Roman" w:ascii="Times New Roman"/>
          <w:b w:val="false"/>
        </w:rPr>
        <w:t>a</w:t>
      </w:r>
      <w:r w:rsidR="00C42EF1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43C27">
        <w:rPr>
          <w:rFonts w:hAnsi="Times New Roman" w:ascii="Times New Roman"/>
          <w:b w:val="false"/>
        </w:rPr>
        <w:t>18</w:t>
      </w:r>
      <w:r w:rsidR="00F372EA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0A41A9">
        <w:rPr>
          <w:rFonts w:hAnsi="Times New Roman" w:ascii="Times New Roman"/>
          <w:b w:val="false"/>
        </w:rPr>
        <w:t>27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E16F4" w:rsidR="00402B4C" w:rsidRPr="001427F2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830C78">
        <w:rPr>
          <w:rFonts w:hAnsi="Times New Roman" w:ascii="Times New Roman"/>
          <w:b w:val="false"/>
        </w:rPr>
        <w:t xml:space="preserve"> </w:t>
      </w:r>
      <w:r w:rsidR="004E16F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B43C27" w:rsidP="00251B1B" w:rsidR="00B43C2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Erste bank d.d. Rijeka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D50CA0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D50CA0">
        <w:rPr>
          <w:rFonts w:hAnsi="Times New Roman" w:ascii="Times New Roman"/>
          <w:b w:val="false"/>
          <w:sz w:val="20"/>
          <w:szCs w:val="20"/>
        </w:rPr>
        <w:t>Rijeka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66738"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C27">
        <w:rPr>
          <w:rFonts w:hAnsi="Times New Roman" w:ascii="Times New Roman"/>
          <w:b w:val="false"/>
          <w:sz w:val="20"/>
          <w:szCs w:val="20"/>
        </w:rPr>
        <w:t>Ivan Prpić</w:t>
      </w:r>
      <w:r w:rsidR="00701857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066738" w:rsidP="00145AC2" w:rsidR="00066738" w:rsidRPr="00066738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A41A9">
        <w:rPr>
          <w:rFonts w:hAnsi="Times New Roman" w:ascii="Times New Roman"/>
          <w:b w:val="false"/>
          <w:sz w:val="20"/>
          <w:szCs w:val="20"/>
        </w:rPr>
        <w:t>27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6F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427F2">
      <w:rPr>
        <w:rFonts w:hAnsi="Times New Roman" w:ascii="Times New Roman"/>
      </w:rPr>
      <w:t>610</w:t>
    </w:r>
    <w:r w:rsidR="00C42EF1">
      <w:rPr>
        <w:rFonts w:hAnsi="Times New Roman" w:ascii="Times New Roman"/>
      </w:rPr>
      <w:t>/2015-</w:t>
    </w:r>
    <w:r w:rsidR="00F372E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66738"/>
    <w:rsid w:val="000737F1"/>
    <w:rsid w:val="00091476"/>
    <w:rsid w:val="000A41A9"/>
    <w:rsid w:val="000C044D"/>
    <w:rsid w:val="000D2A78"/>
    <w:rsid w:val="00105385"/>
    <w:rsid w:val="0011065F"/>
    <w:rsid w:val="00112565"/>
    <w:rsid w:val="001212B4"/>
    <w:rsid w:val="001361A3"/>
    <w:rsid w:val="001427F2"/>
    <w:rsid w:val="00145AC2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2707"/>
    <w:rsid w:val="003B32EC"/>
    <w:rsid w:val="003D0DDA"/>
    <w:rsid w:val="003F3CB6"/>
    <w:rsid w:val="00402B4C"/>
    <w:rsid w:val="00444B61"/>
    <w:rsid w:val="00483E29"/>
    <w:rsid w:val="00497BFB"/>
    <w:rsid w:val="004B3D8D"/>
    <w:rsid w:val="004D01BB"/>
    <w:rsid w:val="004D423A"/>
    <w:rsid w:val="004E16F4"/>
    <w:rsid w:val="004E6AD4"/>
    <w:rsid w:val="00514F48"/>
    <w:rsid w:val="00520B0A"/>
    <w:rsid w:val="005409DF"/>
    <w:rsid w:val="005565AC"/>
    <w:rsid w:val="005574D9"/>
    <w:rsid w:val="00561235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1CE2"/>
    <w:rsid w:val="00736740"/>
    <w:rsid w:val="00746EF0"/>
    <w:rsid w:val="0076240F"/>
    <w:rsid w:val="00764215"/>
    <w:rsid w:val="0078206E"/>
    <w:rsid w:val="007829B2"/>
    <w:rsid w:val="007B46A8"/>
    <w:rsid w:val="00830C7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9A513A"/>
    <w:rsid w:val="009B7670"/>
    <w:rsid w:val="009C7122"/>
    <w:rsid w:val="00A114E7"/>
    <w:rsid w:val="00A1629D"/>
    <w:rsid w:val="00A50178"/>
    <w:rsid w:val="00A5199E"/>
    <w:rsid w:val="00A978AA"/>
    <w:rsid w:val="00AB2844"/>
    <w:rsid w:val="00AD727D"/>
    <w:rsid w:val="00B143C6"/>
    <w:rsid w:val="00B34B1D"/>
    <w:rsid w:val="00B43C27"/>
    <w:rsid w:val="00B94AB0"/>
    <w:rsid w:val="00BA6812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3E04"/>
    <w:rsid w:val="00C7411F"/>
    <w:rsid w:val="00C84333"/>
    <w:rsid w:val="00C871ED"/>
    <w:rsid w:val="00D11147"/>
    <w:rsid w:val="00D2348B"/>
    <w:rsid w:val="00D25078"/>
    <w:rsid w:val="00D27CBA"/>
    <w:rsid w:val="00D3340C"/>
    <w:rsid w:val="00D50CA0"/>
    <w:rsid w:val="00D5273F"/>
    <w:rsid w:val="00D56FD4"/>
    <w:rsid w:val="00D9348C"/>
    <w:rsid w:val="00DB7DBF"/>
    <w:rsid w:val="00DD12E7"/>
    <w:rsid w:val="00DD5257"/>
    <w:rsid w:val="00DE4786"/>
    <w:rsid w:val="00E16774"/>
    <w:rsid w:val="00E719F7"/>
    <w:rsid w:val="00EB2305"/>
    <w:rsid w:val="00EE2783"/>
    <w:rsid w:val="00EF3B32"/>
    <w:rsid w:val="00F14F45"/>
    <w:rsid w:val="00F15E68"/>
    <w:rsid w:val="00F214AE"/>
    <w:rsid w:val="00F23213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1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6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6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6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6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1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6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6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6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6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St-610/2015</izvorni_sadrzaj>
    <derivirana_varijabla naziv="DomainObject.Predmet.OznakaBroj_1">St-610/2015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LILO d. o. o. Opatija</izvorni_sadrzaj>
    <derivirana_varijabla naziv="DomainObject.Predmet.ProtustrankaFormated_1">  LILO d. o. o. Opatija</derivirana_varijabla>
  </DomainObject.Predmet.ProtustrankaFormated>
  <DomainObject.Predmet.ProtustrankaFormatedOIB>
    <izvorni_sadrzaj>  LILO d. o. o. Opatija, OIB 65685621248</izvorni_sadrzaj>
    <derivirana_varijabla naziv="DomainObject.Predmet.ProtustrankaFormatedOIB_1">  LILO d. o. o. Opatija, OIB 65685621248</derivirana_varijabla>
  </DomainObject.Predmet.ProtustrankaFormatedOIB>
  <DomainObject.Predmet.ProtustrankaFormatedWithAdress>
    <izvorni_sadrzaj> LILO d. o. o. Opatija, Maršala Tita 120, 51410 Opatija</izvorni_sadrzaj>
    <derivirana_varijabla naziv="DomainObject.Predmet.ProtustrankaFormatedWithAdress_1"> LILO d. o. o. Opatija, Maršala Tita 120, 51410 Opatija</derivirana_varijabla>
  </DomainObject.Predmet.ProtustrankaFormatedWithAdress>
  <DomainObject.Predmet.ProtustrankaFormatedWithAdressOIB>
    <izvorni_sadrzaj> LILO d. o. o. Opatija, OIB 65685621248, Maršala Tita 120, 51410 Opatija</izvorni_sadrzaj>
    <derivirana_varijabla naziv="DomainObject.Predmet.ProtustrankaFormatedWithAdressOIB_1"> LILO d. o. o. Opatija, OIB 65685621248, Maršala Tita 120, 51410 Opatija</derivirana_varijabla>
  </DomainObject.Predmet.ProtustrankaFormatedWithAdressOIB>
  <DomainObject.Predmet.ProtustrankaWithAdress>
    <izvorni_sadrzaj>LILO d. o. o. Opatija Maršala Tita 120, 51410 Opatija</izvorni_sadrzaj>
    <derivirana_varijabla naziv="DomainObject.Predmet.ProtustrankaWithAdress_1">LILO d. o. o. Opatija Maršala Tita 120, 51410 Opatija</derivirana_varijabla>
  </DomainObject.Predmet.ProtustrankaWithAdress>
  <DomainObject.Predmet.ProtustrankaWithAdressOIB>
    <izvorni_sadrzaj>LILO d. o. o. Opatija, OIB 65685621248, Maršala Tita 120, 51410 Opatija</izvorni_sadrzaj>
    <derivirana_varijabla naziv="DomainObject.Predmet.ProtustrankaWithAdressOIB_1">LILO d. o. o. Opatija, OIB 65685621248, Maršala Tita 120, 51410 Opatija</derivirana_varijabla>
  </DomainObject.Predmet.ProtustrankaWithAdressOIB>
  <DomainObject.Predmet.ProtustrankaNazivFormated>
    <izvorni_sadrzaj>LILO d. o. o. Opatija</izvorni_sadrzaj>
    <derivirana_varijabla naziv="DomainObject.Predmet.ProtustrankaNazivFormated_1">LILO d. o. o. Opatija</derivirana_varijabla>
  </DomainObject.Predmet.ProtustrankaNazivFormated>
  <DomainObject.Predmet.ProtustrankaNazivFormatedOIB>
    <izvorni_sadrzaj>LILO d. o. o. Opatija, OIB 65685621248</izvorni_sadrzaj>
    <derivirana_varijabla naziv="DomainObject.Predmet.ProtustrankaNazivFormatedOIB_1">LILO d. o. o. Opatija, OIB 65685621248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LILO d. o. o. Opatija</item>
    </izvorni_sadrzaj>
    <derivirana_varijabla naziv="DomainObject.Predmet.ProtuStrankaListFormated_1">
      <item>LILO d. o. o. Opatija</item>
    </derivirana_varijabla>
  </DomainObject.Predmet.ProtuStrankaListFormated>
  <DomainObject.Predmet.ProtuStrankaListFormatedOIB>
    <izvorni_sadrzaj>
      <item>LILO d. o. o. Opatija, OIB 65685621248</item>
    </izvorni_sadrzaj>
    <derivirana_varijabla naziv="DomainObject.Predmet.ProtuStrankaListFormatedOIB_1">
      <item>LILO d. o. o. Opatija, OIB 65685621248</item>
    </derivirana_varijabla>
  </DomainObject.Predmet.ProtuStrankaListFormatedOIB>
  <DomainObject.Predmet.ProtuStrankaListFormatedWithAdress>
    <izvorni_sadrzaj>
      <item>LILO d. o. o. Opatija, Maršala Tita 120, 51410 Opatija</item>
    </izvorni_sadrzaj>
    <derivirana_varijabla naziv="DomainObject.Predmet.ProtuStrankaListFormatedWithAdress_1">
      <item>LILO d. o. o. Opatija, Maršala Tita 120, 51410 Opatija</item>
    </derivirana_varijabla>
  </DomainObject.Predmet.ProtuStrankaListFormatedWithAdress>
  <DomainObject.Predmet.ProtuStrankaListFormatedWithAdressOIB>
    <izvorni_sadrzaj>
      <item>LILO d. o. o. Opatija, OIB 65685621248, Maršala Tita 120, 51410 Opatija</item>
    </izvorni_sadrzaj>
    <derivirana_varijabla naziv="DomainObject.Predmet.ProtuStrankaListFormatedWithAdressOIB_1">
      <item>LILO d. o. o. Opatija, OIB 65685621248, Maršala Tita 120, 51410 Opatija</item>
    </derivirana_varijabla>
  </DomainObject.Predmet.ProtuStrankaListFormatedWithAdressOIB>
  <DomainObject.Predmet.ProtuStrankaListNazivFormated>
    <izvorni_sadrzaj>
      <item>LILO d. o. o. Opatija</item>
    </izvorni_sadrzaj>
    <derivirana_varijabla naziv="DomainObject.Predmet.ProtuStrankaListNazivFormated_1">
      <item>LILO d. o. o. Opatija</item>
    </derivirana_varijabla>
  </DomainObject.Predmet.ProtuStrankaListNazivFormated>
  <DomainObject.Predmet.ProtuStrankaListNazivFormatedOIB>
    <izvorni_sadrzaj>
      <item>LILO d. o. o. Opatija, OIB 65685621248</item>
    </izvorni_sadrzaj>
    <derivirana_varijabla naziv="DomainObject.Predmet.ProtuStrankaListNazivFormatedOIB_1">
      <item>LILO d. o. o. Opatija, OIB 65685621248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LILO d. o. o. Opatija</izvorni_sadrzaj>
    <derivirana_varijabla naziv="DomainObject.Predmet.ProtustrankaIDrugi_1">LILO d. o. o. Opatija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LILO d. o. o. Opatija, OIB 65685621248, Maršala Tita 120, 51410 Opatija</izvorni_sadrzaj>
    <derivirana_varijabla naziv="DomainObject.Predmet.ProtustrankaIDrugiAdressOIB_1">LILO d. o. o. Opatija, OIB 65685621248, Maršala Tita 120,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LILO d. o. o. Opatija</item>
    </izvorni_sadrzaj>
    <derivirana_varijabla naziv="DomainObject.Predmet.SudioniciListNaziv_1">
      <item>FINA Rijeka</item>
      <item>LILO d. o. o. Opatija</item>
    </derivirana_varijabla>
  </DomainObject.Predmet.SudioniciListNaziv>
  <DomainObject.Predmet.SudioniciListAdressOIB>
    <izvorni_sadrzaj>
      <item>FINA Rijeka, OIB 85821130368, F. Kurelca 8,51000 Rijeka</item>
      <item>LILO d. o. o. Opatija, OIB 65685621248, Maršala Tita 120,51410 Opatija</item>
    </izvorni_sadrzaj>
    <derivirana_varijabla naziv="DomainObject.Predmet.SudioniciListAdressOIB_1">
      <item>FINA Rijeka, OIB 85821130368, F. Kurelca 8,51000 Rijeka</item>
      <item>LILO d. o. o. Opatija, OIB 65685621248, Maršala Tita 120,51410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65685621248</item>
    </izvorni_sadrzaj>
    <derivirana_varijabla naziv="DomainObject.Predmet.SudioniciListNazivOIB_1">
      <item>, OIB 85821130368</item>
      <item>, OIB 65685621248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96D0A-96D4-496E-A3A0-C6A9331DD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2801</properties:Characters>
  <properties:Lines>87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2016-04-27T13:04:00Z</dcterms:created>
  <dc:creator>ksarlija</dc:creator>
  <cp:lastModifiedBy>Jasna Radulović</cp:lastModifiedBy>
  <cp:lastPrinted>2016-04-27T12:52:00Z</cp:lastPrinted>
  <dcterms:modified xmlns:xsi="http://www.w3.org/2001/XMLSchema-instance" xsi:type="dcterms:W3CDTF">2016-04-27T13:05:00Z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