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fb0bc" w14:paraId="e9fb0bc" w:rsidRDefault="00364943" w:rsidP="00364943" w:rsidR="00C524DC" w:rsidRPr="00C524DC">
      <w:pPr>
        <w15:collapsed w:val="false"/>
        <w:rPr>
          <w:rFonts w:hAnsi="Times New Roman" w:ascii="Times New Roman"/>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rPr>
        <w:t xml:space="preserve">                                                                      </w:t>
      </w:r>
      <w:r w:rsidR="0076157F">
        <w:rPr>
          <w:rFonts w:hAnsi="Times New Roman" w:ascii="Times New Roman"/>
        </w:rPr>
        <w:t xml:space="preserve">                             </w:t>
      </w:r>
      <w:r w:rsidR="00C524DC" w:rsidRPr="00C524DC">
        <w:rPr>
          <w:rFonts w:hAnsi="Times New Roman" w:ascii="Times New Roman"/>
        </w:rPr>
        <w:t xml:space="preserve">  3  St-</w:t>
      </w:r>
      <w:r w:rsidR="0076157F">
        <w:rPr>
          <w:rFonts w:hAnsi="Times New Roman" w:ascii="Times New Roman"/>
        </w:rPr>
        <w:t>1172/12-206</w:t>
      </w:r>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r w:rsidRPr="00C524DC">
        <w:rPr>
          <w:rFonts w:hAnsi="Times New Roman" w:ascii="Times New Roman"/>
        </w:rPr>
        <w:t>REPUBLIKA HRVATSKA</w:t>
      </w:r>
    </w:p>
    <w:p w:rsidRDefault="00C524DC" w:rsidP="00C524DC" w:rsidR="00C524DC" w:rsidRPr="00C524DC">
      <w:pPr>
        <w:rPr>
          <w:rFonts w:hAnsi="Times New Roman" w:ascii="Times New Roman"/>
        </w:rPr>
      </w:pPr>
      <w:r w:rsidRPr="00C524DC">
        <w:rPr>
          <w:rFonts w:hAnsi="Times New Roman" w:ascii="Times New Roman"/>
        </w:rPr>
        <w:t>TRGOVAČKI SUD U ZAGREBU</w:t>
      </w:r>
    </w:p>
    <w:p w:rsidRDefault="00C524DC" w:rsidP="00C524DC" w:rsidR="00C524DC" w:rsidRPr="00C524DC">
      <w:pPr>
        <w:rPr>
          <w:rFonts w:hAnsi="Times New Roman" w:ascii="Times New Roman"/>
        </w:rPr>
      </w:pPr>
      <w:r w:rsidRPr="00C524DC">
        <w:rPr>
          <w:rFonts w:hAnsi="Times New Roman" w:ascii="Times New Roman"/>
        </w:rPr>
        <w:t xml:space="preserve">STALNA SLUŽBA </w:t>
      </w:r>
      <w:r w:rsidR="00116177">
        <w:rPr>
          <w:rFonts w:hAnsi="Times New Roman" w:ascii="Times New Roman"/>
        </w:rPr>
        <w:t>U KARLOVCU</w:t>
      </w:r>
    </w:p>
    <w:p w:rsidRDefault="00C524DC" w:rsidP="00C524DC" w:rsidR="0076157F">
      <w:pPr>
        <w:rPr>
          <w:rFonts w:hAnsi="Times New Roman" w:ascii="Times New Roman"/>
        </w:rPr>
      </w:pPr>
      <w:r w:rsidRPr="00C524DC">
        <w:rPr>
          <w:rFonts w:hAnsi="Times New Roman" w:ascii="Times New Roman"/>
        </w:rPr>
        <w:t xml:space="preserve">Karlovac, </w:t>
      </w:r>
      <w:r w:rsidR="0076157F">
        <w:rPr>
          <w:rFonts w:hAnsi="Times New Roman" w:ascii="Times New Roman"/>
        </w:rPr>
        <w:t>Trg hrvatskih branitelja 1/II</w:t>
      </w:r>
    </w:p>
    <w:p w:rsidRDefault="00116177" w:rsidP="00C524DC" w:rsidR="00116177" w:rsidRPr="00C524DC">
      <w:pPr>
        <w:rPr>
          <w:rFonts w:hAnsi="Times New Roman" w:ascii="Times New Roman"/>
        </w:rPr>
      </w:pPr>
    </w:p>
    <w:p w:rsidRDefault="00647517" w:rsidP="00647517" w:rsidR="00C524DC" w:rsidRPr="00C524DC">
      <w:pPr>
        <w:jc w:val="center"/>
        <w:rPr>
          <w:rFonts w:hAnsi="Times New Roman" w:ascii="Times New Roman"/>
        </w:rPr>
      </w:pPr>
      <w:r w:rsidRPr="00647517">
        <w:rPr>
          <w:rFonts w:hAnsi="Times New Roman" w:ascii="Times New Roman"/>
        </w:rPr>
        <w:t>R</w:t>
      </w:r>
      <w:r w:rsidR="00AB2C79">
        <w:rPr>
          <w:rFonts w:hAnsi="Times New Roman" w:ascii="Times New Roman"/>
        </w:rPr>
        <w:t xml:space="preserve"> </w:t>
      </w:r>
      <w:r w:rsidRPr="00647517">
        <w:rPr>
          <w:rFonts w:hAnsi="Times New Roman" w:ascii="Times New Roman"/>
        </w:rPr>
        <w:t>E</w:t>
      </w:r>
      <w:r w:rsidR="00AB2C79">
        <w:rPr>
          <w:rFonts w:hAnsi="Times New Roman" w:ascii="Times New Roman"/>
        </w:rPr>
        <w:t xml:space="preserve"> </w:t>
      </w:r>
      <w:r w:rsidRPr="00647517">
        <w:rPr>
          <w:rFonts w:hAnsi="Times New Roman" w:ascii="Times New Roman"/>
        </w:rPr>
        <w:t>P</w:t>
      </w:r>
      <w:r w:rsidR="00AB2C79">
        <w:rPr>
          <w:rFonts w:hAnsi="Times New Roman" w:ascii="Times New Roman"/>
        </w:rPr>
        <w:t xml:space="preserve"> </w:t>
      </w:r>
      <w:r w:rsidRPr="00647517">
        <w:rPr>
          <w:rFonts w:hAnsi="Times New Roman" w:ascii="Times New Roman"/>
        </w:rPr>
        <w:t>U</w:t>
      </w:r>
      <w:r w:rsidR="00AB2C79">
        <w:rPr>
          <w:rFonts w:hAnsi="Times New Roman" w:ascii="Times New Roman"/>
        </w:rPr>
        <w:t xml:space="preserve"> </w:t>
      </w:r>
      <w:r w:rsidRPr="00647517">
        <w:rPr>
          <w:rFonts w:hAnsi="Times New Roman" w:ascii="Times New Roman"/>
        </w:rPr>
        <w:t>B</w:t>
      </w:r>
      <w:r w:rsidR="00AB2C79">
        <w:rPr>
          <w:rFonts w:hAnsi="Times New Roman" w:ascii="Times New Roman"/>
        </w:rPr>
        <w:t xml:space="preserve"> </w:t>
      </w:r>
      <w:r w:rsidRPr="00647517">
        <w:rPr>
          <w:rFonts w:hAnsi="Times New Roman" w:ascii="Times New Roman"/>
        </w:rPr>
        <w:t>L</w:t>
      </w:r>
      <w:r w:rsidR="00AB2C79">
        <w:rPr>
          <w:rFonts w:hAnsi="Times New Roman" w:ascii="Times New Roman"/>
        </w:rPr>
        <w:t xml:space="preserve"> </w:t>
      </w:r>
      <w:r w:rsidRPr="00647517">
        <w:rPr>
          <w:rFonts w:hAnsi="Times New Roman" w:ascii="Times New Roman"/>
        </w:rPr>
        <w:t>I</w:t>
      </w:r>
      <w:r w:rsidR="00AB2C79">
        <w:rPr>
          <w:rFonts w:hAnsi="Times New Roman" w:ascii="Times New Roman"/>
        </w:rPr>
        <w:t xml:space="preserve"> </w:t>
      </w:r>
      <w:r w:rsidRPr="00647517">
        <w:rPr>
          <w:rFonts w:hAnsi="Times New Roman" w:ascii="Times New Roman"/>
        </w:rPr>
        <w:t>K</w:t>
      </w:r>
      <w:r w:rsidR="00AB2C79">
        <w:rPr>
          <w:rFonts w:hAnsi="Times New Roman" w:ascii="Times New Roman"/>
        </w:rPr>
        <w:t xml:space="preserve"> </w:t>
      </w:r>
      <w:r w:rsidRPr="00647517">
        <w:rPr>
          <w:rFonts w:hAnsi="Times New Roman" w:ascii="Times New Roman"/>
        </w:rPr>
        <w:t xml:space="preserve">A </w:t>
      </w:r>
      <w:r w:rsidR="00AB2C79">
        <w:rPr>
          <w:rFonts w:hAnsi="Times New Roman" w:ascii="Times New Roman"/>
        </w:rPr>
        <w:t xml:space="preserve"> </w:t>
      </w:r>
      <w:r w:rsidRPr="00647517">
        <w:rPr>
          <w:rFonts w:hAnsi="Times New Roman" w:ascii="Times New Roman"/>
        </w:rPr>
        <w:t>H</w:t>
      </w:r>
      <w:r w:rsidR="00AB2C79">
        <w:rPr>
          <w:rFonts w:hAnsi="Times New Roman" w:ascii="Times New Roman"/>
        </w:rPr>
        <w:t xml:space="preserve"> </w:t>
      </w:r>
      <w:r w:rsidRPr="00647517">
        <w:rPr>
          <w:rFonts w:hAnsi="Times New Roman" w:ascii="Times New Roman"/>
        </w:rPr>
        <w:t>R</w:t>
      </w:r>
      <w:r w:rsidR="00AB2C79">
        <w:rPr>
          <w:rFonts w:hAnsi="Times New Roman" w:ascii="Times New Roman"/>
        </w:rPr>
        <w:t xml:space="preserve"> </w:t>
      </w:r>
      <w:r w:rsidRPr="00647517">
        <w:rPr>
          <w:rFonts w:hAnsi="Times New Roman" w:ascii="Times New Roman"/>
        </w:rPr>
        <w:t>V</w:t>
      </w:r>
      <w:r w:rsidR="00AB2C79">
        <w:rPr>
          <w:rFonts w:hAnsi="Times New Roman" w:ascii="Times New Roman"/>
        </w:rPr>
        <w:t xml:space="preserve"> </w:t>
      </w:r>
      <w:r w:rsidRPr="00647517">
        <w:rPr>
          <w:rFonts w:hAnsi="Times New Roman" w:ascii="Times New Roman"/>
        </w:rPr>
        <w:t>A</w:t>
      </w:r>
      <w:r w:rsidR="00AB2C79">
        <w:rPr>
          <w:rFonts w:hAnsi="Times New Roman" w:ascii="Times New Roman"/>
        </w:rPr>
        <w:t xml:space="preserve"> </w:t>
      </w:r>
      <w:r w:rsidRPr="00647517">
        <w:rPr>
          <w:rFonts w:hAnsi="Times New Roman" w:ascii="Times New Roman"/>
        </w:rPr>
        <w:t>T</w:t>
      </w:r>
      <w:r w:rsidR="00AB2C79">
        <w:rPr>
          <w:rFonts w:hAnsi="Times New Roman" w:ascii="Times New Roman"/>
        </w:rPr>
        <w:t xml:space="preserve"> </w:t>
      </w:r>
      <w:r w:rsidRPr="00647517">
        <w:rPr>
          <w:rFonts w:hAnsi="Times New Roman" w:ascii="Times New Roman"/>
        </w:rPr>
        <w:t>S</w:t>
      </w:r>
      <w:r w:rsidR="00AB2C79">
        <w:rPr>
          <w:rFonts w:hAnsi="Times New Roman" w:ascii="Times New Roman"/>
        </w:rPr>
        <w:t xml:space="preserve"> </w:t>
      </w:r>
      <w:r w:rsidRPr="00647517">
        <w:rPr>
          <w:rFonts w:hAnsi="Times New Roman" w:ascii="Times New Roman"/>
        </w:rPr>
        <w:t>K</w:t>
      </w:r>
      <w:r w:rsidR="00AB2C79">
        <w:rPr>
          <w:rFonts w:hAnsi="Times New Roman" w:ascii="Times New Roman"/>
        </w:rPr>
        <w:t xml:space="preserve"> </w:t>
      </w:r>
      <w:r w:rsidRPr="00647517">
        <w:rPr>
          <w:rFonts w:hAnsi="Times New Roman" w:ascii="Times New Roman"/>
        </w:rPr>
        <w:t>A</w:t>
      </w:r>
    </w:p>
    <w:p w:rsidRDefault="00C524DC" w:rsidP="00C524DC" w:rsidR="00C524DC" w:rsidRPr="00C524DC">
      <w:pPr>
        <w:jc w:val="center"/>
        <w:rPr>
          <w:rFonts w:hAnsi="Times New Roman" w:ascii="Times New Roman"/>
        </w:rPr>
      </w:pPr>
      <w:r w:rsidRPr="00C524DC">
        <w:rPr>
          <w:rFonts w:hAnsi="Times New Roman" w:ascii="Times New Roman"/>
        </w:rPr>
        <w:t>R J E Š E N J E</w:t>
      </w:r>
    </w:p>
    <w:p w:rsidRDefault="00C524DC" w:rsidP="00C524DC" w:rsidR="00C524DC" w:rsidRPr="00C524DC">
      <w:pPr>
        <w:rPr>
          <w:rFonts w:hAnsi="Times New Roman" w:ascii="Times New Roman"/>
        </w:rPr>
      </w:pPr>
    </w:p>
    <w:p w:rsidRDefault="00C524DC" w:rsidP="0076157F" w:rsidR="00C524DC">
      <w:pPr>
        <w:jc w:val="both"/>
        <w:rPr>
          <w:rFonts w:hAnsi="Times New Roman" w:ascii="Times New Roman"/>
        </w:rPr>
      </w:pPr>
      <w:r w:rsidRPr="00C524DC">
        <w:rPr>
          <w:rFonts w:hAnsi="Times New Roman" w:ascii="Times New Roman"/>
        </w:rPr>
        <w:t>Trgovački sud u Zagrebu, Stalna služba</w:t>
      </w:r>
      <w:r w:rsidR="00116177">
        <w:rPr>
          <w:rFonts w:hAnsi="Times New Roman" w:ascii="Times New Roman"/>
        </w:rPr>
        <w:t xml:space="preserve"> u Karlovcu</w:t>
      </w:r>
      <w:r w:rsidRPr="00C524DC">
        <w:rPr>
          <w:rFonts w:hAnsi="Times New Roman" w:ascii="Times New Roman"/>
        </w:rPr>
        <w:t xml:space="preserve">, po stečajnom sucu Vesni Fundurulić Perišin, u stečajnom postupku nad stečajnim dužnikom </w:t>
      </w:r>
      <w:r w:rsidR="0076157F" w:rsidRPr="0076157F">
        <w:rPr>
          <w:rFonts w:hAnsi="Times New Roman" w:ascii="Times New Roman"/>
        </w:rPr>
        <w:t xml:space="preserve">DALIT CORP d.d. Daruvarska ljevaonica i tvornice – u stečaju, Zagreb, Prilaz Gjure Deželića 30, OIB: 61154571122, </w:t>
      </w:r>
      <w:r w:rsidR="007238AC">
        <w:rPr>
          <w:rFonts w:hAnsi="Times New Roman" w:ascii="Times New Roman"/>
        </w:rPr>
        <w:t>30</w:t>
      </w:r>
      <w:r w:rsidR="0076157F" w:rsidRPr="0076157F">
        <w:rPr>
          <w:rFonts w:hAnsi="Times New Roman" w:ascii="Times New Roman"/>
        </w:rPr>
        <w:t>. svibnja 2018.,</w:t>
      </w:r>
    </w:p>
    <w:p w:rsidRDefault="0076157F" w:rsidP="0076157F" w:rsidR="0076157F" w:rsidRPr="00C524DC">
      <w:pPr>
        <w:jc w:val="both"/>
        <w:rPr>
          <w:rFonts w:hAnsi="Times New Roman" w:ascii="Times New Roman"/>
        </w:rPr>
      </w:pPr>
    </w:p>
    <w:p w:rsidRDefault="00C524DC" w:rsidP="00C524DC" w:rsidR="00C524DC" w:rsidRPr="00C524DC">
      <w:pPr>
        <w:jc w:val="center"/>
        <w:rPr>
          <w:rFonts w:hAnsi="Times New Roman" w:ascii="Times New Roman"/>
        </w:rPr>
      </w:pPr>
      <w:r w:rsidRPr="00C524DC">
        <w:rPr>
          <w:rFonts w:hAnsi="Times New Roman" w:ascii="Times New Roman"/>
        </w:rPr>
        <w:t>r i j e š i o   j e</w:t>
      </w:r>
    </w:p>
    <w:p w:rsidRDefault="00C524DC" w:rsidP="00C524DC" w:rsidR="00C524DC" w:rsidRPr="00C524DC">
      <w:pPr>
        <w:rPr>
          <w:rFonts w:hAnsi="Times New Roman" w:ascii="Times New Roman"/>
        </w:rPr>
      </w:pPr>
    </w:p>
    <w:p w:rsidRDefault="0005785B" w:rsidP="0005785B" w:rsidR="00FF6A78">
      <w:pPr>
        <w:jc w:val="both"/>
        <w:rPr>
          <w:rFonts w:hAnsi="Times New Roman" w:ascii="Times New Roman"/>
        </w:rPr>
      </w:pPr>
      <w:r>
        <w:rPr>
          <w:rFonts w:hAnsi="Times New Roman" w:ascii="Times New Roman"/>
        </w:rPr>
        <w:t>I.</w:t>
      </w:r>
      <w:r w:rsidR="00100A6A">
        <w:rPr>
          <w:rFonts w:hAnsi="Times New Roman" w:ascii="Times New Roman"/>
        </w:rPr>
        <w:t>Grad Daruvar, Daruvar, Trg kralja Tomislava 14, OIB: 35688993528,</w:t>
      </w:r>
      <w:r w:rsidRPr="0005785B">
        <w:rPr>
          <w:rFonts w:hAnsi="Times New Roman" w:ascii="Times New Roman"/>
        </w:rPr>
        <w:t xml:space="preserve"> dosuđuju se nekretnine</w:t>
      </w:r>
      <w:r w:rsidR="00032DB3" w:rsidRPr="0005785B">
        <w:rPr>
          <w:rFonts w:hAnsi="Times New Roman" w:ascii="Times New Roman"/>
        </w:rPr>
        <w:t xml:space="preserve"> </w:t>
      </w:r>
      <w:r w:rsidR="00C524DC" w:rsidRPr="0005785B">
        <w:rPr>
          <w:rFonts w:hAnsi="Times New Roman" w:ascii="Times New Roman"/>
        </w:rPr>
        <w:t xml:space="preserve">stečajnog dužnika </w:t>
      </w:r>
      <w:r w:rsidR="00100A6A" w:rsidRPr="00100A6A">
        <w:rPr>
          <w:rFonts w:hAnsi="Times New Roman" w:ascii="Times New Roman"/>
        </w:rPr>
        <w:t>DALIT CORP d.d. Daruvarska ljevaonica i tvornice – u stečaju, Zagreb, Prilaz Gjure Deželića 30, OIB: 61154571122</w:t>
      </w:r>
      <w:r w:rsidRPr="0005785B">
        <w:rPr>
          <w:rFonts w:hAnsi="Times New Roman" w:ascii="Times New Roman"/>
        </w:rPr>
        <w:t>, upisane</w:t>
      </w:r>
      <w:r w:rsidR="000B331E" w:rsidRPr="0005785B">
        <w:rPr>
          <w:rFonts w:hAnsi="Times New Roman" w:ascii="Times New Roman"/>
        </w:rPr>
        <w:t xml:space="preserve"> </w:t>
      </w:r>
      <w:r w:rsidR="00FF6A78" w:rsidRPr="0005785B">
        <w:rPr>
          <w:rFonts w:hAnsi="Times New Roman" w:ascii="Times New Roman"/>
        </w:rPr>
        <w:t xml:space="preserve">u </w:t>
      </w:r>
      <w:r w:rsidRPr="0005785B">
        <w:rPr>
          <w:rFonts w:hAnsi="Times New Roman" w:ascii="Times New Roman"/>
        </w:rPr>
        <w:t xml:space="preserve">zemljišnim knjigama Općinskog suda u </w:t>
      </w:r>
      <w:r w:rsidR="00100A6A">
        <w:rPr>
          <w:rFonts w:hAnsi="Times New Roman" w:ascii="Times New Roman"/>
        </w:rPr>
        <w:t>Daruvaru</w:t>
      </w:r>
      <w:r w:rsidRPr="0005785B">
        <w:rPr>
          <w:rFonts w:hAnsi="Times New Roman" w:ascii="Times New Roman"/>
        </w:rPr>
        <w:t xml:space="preserve"> i to:</w:t>
      </w:r>
    </w:p>
    <w:p w:rsidRDefault="00B35B21" w:rsidP="00B35B21" w:rsidR="0005785B">
      <w:pPr>
        <w:jc w:val="both"/>
        <w:rPr>
          <w:rFonts w:hAnsi="Times New Roman" w:ascii="Times New Roman"/>
        </w:rPr>
      </w:pPr>
      <w:r>
        <w:rPr>
          <w:rFonts w:hAnsi="Times New Roman" w:ascii="Times New Roman"/>
        </w:rPr>
        <w:t xml:space="preserve">1. - </w:t>
      </w:r>
      <w:r w:rsidRPr="00B35B21">
        <w:rPr>
          <w:rFonts w:hAnsi="Times New Roman" w:ascii="Times New Roman"/>
        </w:rPr>
        <w:t>kčbr. 2269/1 – dvije zgrade i dvorište u Zrinskoj ulici sa 20238 m2, kčbr. 2281/1 – pet zgrada, trafostanica, dvor u Zrinskoj ulici sa 14406 m2, kčbr. 2281/8 dvije zgrade i dvor u Zrinskoj ulici sa 581 m2, kčbr. 2281/9 pješački ulaz u Zrinskoj ulici sa 1442 m2 sve upisa</w:t>
      </w:r>
      <w:r>
        <w:rPr>
          <w:rFonts w:hAnsi="Times New Roman" w:ascii="Times New Roman"/>
        </w:rPr>
        <w:t>no u z.k. ul. 3214 k.o. Daruvar,</w:t>
      </w:r>
    </w:p>
    <w:p w:rsidRDefault="00B35B21" w:rsidP="00B35B21" w:rsidR="00B35B21">
      <w:pPr>
        <w:jc w:val="both"/>
        <w:rPr>
          <w:rFonts w:hAnsi="Times New Roman" w:ascii="Times New Roman"/>
        </w:rPr>
      </w:pPr>
    </w:p>
    <w:p w:rsidRDefault="00B35B21" w:rsidP="00B35B21" w:rsidR="00B35B21">
      <w:pPr>
        <w:jc w:val="both"/>
        <w:rPr>
          <w:rFonts w:hAnsi="Times New Roman" w:ascii="Times New Roman"/>
        </w:rPr>
      </w:pPr>
      <w:r>
        <w:rPr>
          <w:rFonts w:hAnsi="Times New Roman" w:ascii="Times New Roman"/>
        </w:rPr>
        <w:t>2.</w:t>
      </w:r>
      <w:r w:rsidRPr="00B35B21">
        <w:t xml:space="preserve"> </w:t>
      </w:r>
      <w:r>
        <w:t xml:space="preserve">- </w:t>
      </w:r>
      <w:r w:rsidRPr="00B35B21">
        <w:rPr>
          <w:rFonts w:hAnsi="Times New Roman" w:ascii="Times New Roman"/>
        </w:rPr>
        <w:t>kčbr. 2283/2 zgrada i dvor sa 4263 m2 sve upisano u z.k.ul. 3442 k.o. Daruvar</w:t>
      </w:r>
      <w:r>
        <w:rPr>
          <w:rFonts w:hAnsi="Times New Roman" w:ascii="Times New Roman"/>
        </w:rPr>
        <w:t>,</w:t>
      </w:r>
    </w:p>
    <w:p w:rsidRDefault="00B35B21" w:rsidP="00B35B21" w:rsidR="00B35B21">
      <w:pPr>
        <w:jc w:val="both"/>
        <w:rPr>
          <w:rFonts w:hAnsi="Times New Roman" w:ascii="Times New Roman"/>
        </w:rPr>
      </w:pPr>
    </w:p>
    <w:p w:rsidRDefault="00B35B21" w:rsidP="00B35B21" w:rsidR="00B35B21">
      <w:pPr>
        <w:jc w:val="both"/>
        <w:rPr>
          <w:rFonts w:hAnsi="Times New Roman" w:ascii="Times New Roman"/>
        </w:rPr>
      </w:pPr>
      <w:r>
        <w:rPr>
          <w:rFonts w:hAnsi="Times New Roman" w:ascii="Times New Roman"/>
        </w:rPr>
        <w:t>3.</w:t>
      </w:r>
      <w:r>
        <w:t xml:space="preserve"> - </w:t>
      </w:r>
      <w:r w:rsidRPr="00B35B21">
        <w:rPr>
          <w:rFonts w:hAnsi="Times New Roman" w:ascii="Times New Roman"/>
        </w:rPr>
        <w:t>kčbr. 2234 livada sa 2966 m2, kčbr. 2235/2 livada sa 2509 m2, kčbr. 2236 livada sa 3789 m2, kčbr. 2243/1 zgrada, skladište i dvor sa 1935 m2, kčbr. 2244/2 livada sa 2638 m2, kčbr. 2245/2 livada sa 2860 m2, kčbr. 2246/2 livada sa 2211 m2, kčbr. 2274/1 put sa 131 m2, kčbr.  2275/1 oranica sa 825 m2, kčbr. 2277/1 dvor 101 m2, kčbr. 2279/7 stara Toplica sa 314 m2, kčbr. 2279/8 stara Toplica sa 423 m2, kčbr. 2279/9 stara Toplica sa 299 m2, kčbr. 2280/2 put sa 226 m2, kčbr. 2281/3 dvor sa 997 m2, kčbr. 2281/4 dvor sa 2609 m2, kčbr. 2281/7 zgrada, hala sa 6 m2, kčbr. 2282/1 parkiralište sa 575 m2, kčbr. 2282/2 parkiralište sa 650 m2, kčbr. 2283/1 cesta i neplodno sa 184 m2, kčbr. 2284/1 zgrada i dvor sa 4960 m2, kčbr. 2285/1 neplodno sa 964 m2, kčbr. 2286 neplodno sa 442 m2, kčbr. 2288/1 Stjepana Radića, dvorište i zgrada sa 7227 m2, kčbr. 2290/1 Petra Zrinskog, cesta, neplodno sa 475 m2, kčbr. 2339 livada sa 11873 m2, kčbr. 2713 livada sa 11198 m2 sve upisano u z.k. ul. 3403 k.o. Daruvar</w:t>
      </w:r>
      <w:r>
        <w:rPr>
          <w:rFonts w:hAnsi="Times New Roman" w:ascii="Times New Roman"/>
        </w:rPr>
        <w:t>,</w:t>
      </w:r>
    </w:p>
    <w:p w:rsidRDefault="00B35B21" w:rsidP="00B35B21" w:rsidR="00B35B21">
      <w:pPr>
        <w:jc w:val="both"/>
        <w:rPr>
          <w:rFonts w:hAnsi="Times New Roman" w:ascii="Times New Roman"/>
        </w:rPr>
      </w:pPr>
    </w:p>
    <w:p w:rsidRDefault="00B35B21" w:rsidP="00B35B21" w:rsidR="00B35B21" w:rsidRPr="0005785B">
      <w:pPr>
        <w:jc w:val="both"/>
        <w:rPr>
          <w:rFonts w:hAnsi="Times New Roman" w:ascii="Times New Roman"/>
        </w:rPr>
      </w:pPr>
      <w:r>
        <w:rPr>
          <w:rFonts w:hAnsi="Times New Roman" w:ascii="Times New Roman"/>
        </w:rPr>
        <w:t>4.</w:t>
      </w:r>
      <w:r w:rsidRPr="00B35B21">
        <w:t xml:space="preserve"> </w:t>
      </w:r>
      <w:r>
        <w:t xml:space="preserve">- </w:t>
      </w:r>
      <w:r w:rsidRPr="00B35B21">
        <w:rPr>
          <w:rFonts w:hAnsi="Times New Roman" w:ascii="Times New Roman"/>
        </w:rPr>
        <w:t>kčbr. 2284/3 zgrada i dvor površine 30038 m2 upisano u z.k. ul. 3412 k.o. Daruvar</w:t>
      </w:r>
      <w:r>
        <w:rPr>
          <w:rFonts w:hAnsi="Times New Roman" w:ascii="Times New Roman"/>
        </w:rPr>
        <w:t>.</w:t>
      </w:r>
    </w:p>
    <w:p w:rsidRDefault="00FF6A78" w:rsidP="00635B00" w:rsidR="004F47C2" w:rsidRPr="00635B00">
      <w:pPr>
        <w:jc w:val="both"/>
        <w:rPr>
          <w:rFonts w:hAnsi="Times New Roman" w:ascii="Times New Roman"/>
        </w:rPr>
      </w:pPr>
      <w:r w:rsidRPr="00FF6A78">
        <w:rPr>
          <w:rFonts w:hAnsi="Times New Roman" w:ascii="Times New Roman"/>
        </w:rPr>
        <w:t xml:space="preserve"> </w:t>
      </w:r>
    </w:p>
    <w:p w:rsidRDefault="009A7F32" w:rsidP="00C524DC" w:rsidR="00F70D58" w:rsidRPr="000D07CD">
      <w:pPr>
        <w:jc w:val="both"/>
        <w:rPr>
          <w:rFonts w:hAnsi="Times New Roman" w:ascii="Times New Roman"/>
        </w:rPr>
      </w:pPr>
      <w:r w:rsidRPr="000D07CD">
        <w:rPr>
          <w:rFonts w:hAnsi="Times New Roman" w:ascii="Times New Roman"/>
        </w:rPr>
        <w:t>I</w:t>
      </w:r>
      <w:r w:rsidR="0005785B" w:rsidRPr="000D07CD">
        <w:rPr>
          <w:rFonts w:hAnsi="Times New Roman" w:ascii="Times New Roman"/>
        </w:rPr>
        <w:t>I.</w:t>
      </w:r>
      <w:r w:rsidR="005D0B3F" w:rsidRPr="000D07CD">
        <w:rPr>
          <w:rFonts w:hAnsi="Times New Roman" w:ascii="Times New Roman"/>
        </w:rPr>
        <w:t xml:space="preserve">Kupac </w:t>
      </w:r>
      <w:r w:rsidR="00B35B21" w:rsidRPr="00B35B21">
        <w:rPr>
          <w:rFonts w:hAnsi="Times New Roman" w:ascii="Times New Roman"/>
        </w:rPr>
        <w:t>Grad Daruvar, Daruvar, Trg kralja Tomislava 14, OIB: 35688993528</w:t>
      </w:r>
      <w:r w:rsidR="00C524DC" w:rsidRPr="000D07CD">
        <w:rPr>
          <w:rFonts w:hAnsi="Times New Roman" w:ascii="Times New Roman"/>
        </w:rPr>
        <w:t>, duž</w:t>
      </w:r>
      <w:r w:rsidRPr="000D07CD">
        <w:rPr>
          <w:rFonts w:hAnsi="Times New Roman" w:ascii="Times New Roman"/>
        </w:rPr>
        <w:t>an</w:t>
      </w:r>
      <w:r w:rsidR="00C524DC" w:rsidRPr="000D07CD">
        <w:rPr>
          <w:rFonts w:hAnsi="Times New Roman" w:ascii="Times New Roman"/>
        </w:rPr>
        <w:t xml:space="preserve"> je u roku od </w:t>
      </w:r>
      <w:r w:rsidR="00B35B21">
        <w:rPr>
          <w:rFonts w:hAnsi="Times New Roman" w:ascii="Times New Roman"/>
        </w:rPr>
        <w:t>15</w:t>
      </w:r>
      <w:r w:rsidR="00C524DC" w:rsidRPr="000D07CD">
        <w:rPr>
          <w:rFonts w:hAnsi="Times New Roman" w:ascii="Times New Roman"/>
        </w:rPr>
        <w:t xml:space="preserve"> dana od dana pravomoćnosti rješenja o dosudi uplatiti razliku kupovnine preko uplaćenog izn</w:t>
      </w:r>
      <w:r w:rsidR="002B7FE6" w:rsidRPr="000D07CD">
        <w:rPr>
          <w:rFonts w:hAnsi="Times New Roman" w:ascii="Times New Roman"/>
        </w:rPr>
        <w:t xml:space="preserve">osa osiguranja i to </w:t>
      </w:r>
      <w:r w:rsidR="00B35B21">
        <w:rPr>
          <w:rFonts w:hAnsi="Times New Roman" w:ascii="Times New Roman"/>
        </w:rPr>
        <w:t xml:space="preserve">za nekretninu pod toč. I.1. iznos od 375.240,00 kn, za nekretninu pod toč. I.2. iznos od 840.907,80 kn, za nekretninu pod toč. I.3. iznos od </w:t>
      </w:r>
      <w:r w:rsidR="00B35B21">
        <w:rPr>
          <w:rFonts w:hAnsi="Times New Roman" w:ascii="Times New Roman"/>
        </w:rPr>
        <w:lastRenderedPageBreak/>
        <w:t xml:space="preserve">781.669,80 kn i za nekretninu pod toč. I.4. iznos od 1.396.377,90 kn, </w:t>
      </w:r>
      <w:r w:rsidR="00C524DC" w:rsidRPr="000D07CD">
        <w:rPr>
          <w:rFonts w:hAnsi="Times New Roman" w:ascii="Times New Roman"/>
        </w:rPr>
        <w:t xml:space="preserve">na žiro račun </w:t>
      </w:r>
      <w:r w:rsidR="005C4FA3" w:rsidRPr="005C4FA3">
        <w:rPr>
          <w:rFonts w:hAnsi="Times New Roman" w:ascii="Times New Roman"/>
        </w:rPr>
        <w:t>Trgovačkog suda u Zagrebu otvorenog kod Hrvatske poštanske banke d.d. Zagreb, broj IBAN: HR9223900011300000460 s pozivom na broj 1</w:t>
      </w:r>
      <w:r w:rsidR="00B51B45">
        <w:rPr>
          <w:rFonts w:hAnsi="Times New Roman" w:ascii="Times New Roman"/>
        </w:rPr>
        <w:t>17212</w:t>
      </w:r>
      <w:r w:rsidR="00C524DC" w:rsidRPr="000D07CD">
        <w:rPr>
          <w:rFonts w:hAnsi="Times New Roman" w:ascii="Times New Roman"/>
        </w:rPr>
        <w:t xml:space="preserve"> (s napomenom "uplata razlike kupovnine").</w:t>
      </w:r>
    </w:p>
    <w:p w:rsidRDefault="00C524DC" w:rsidP="00C524DC" w:rsidR="00C524DC" w:rsidRPr="00C524DC">
      <w:pPr>
        <w:rPr>
          <w:rFonts w:hAnsi="Times New Roman" w:ascii="Times New Roman"/>
        </w:rPr>
      </w:pPr>
    </w:p>
    <w:p w:rsidRDefault="0005785B" w:rsidP="006F02B3" w:rsidR="00C524DC" w:rsidRPr="00C524DC">
      <w:pPr>
        <w:jc w:val="both"/>
        <w:rPr>
          <w:rFonts w:hAnsi="Times New Roman" w:ascii="Times New Roman"/>
        </w:rPr>
      </w:pPr>
      <w:r>
        <w:rPr>
          <w:rFonts w:hAnsi="Times New Roman" w:ascii="Times New Roman"/>
        </w:rPr>
        <w:t>III.</w:t>
      </w:r>
      <w:r w:rsidR="00C524DC" w:rsidRPr="00C524DC">
        <w:rPr>
          <w:rFonts w:hAnsi="Times New Roman" w:ascii="Times New Roman"/>
        </w:rPr>
        <w:t>Određuje se upis prava vlasni</w:t>
      </w:r>
      <w:r w:rsidR="00110A06">
        <w:rPr>
          <w:rFonts w:hAnsi="Times New Roman" w:ascii="Times New Roman"/>
        </w:rPr>
        <w:t>štva u korist kupca na dosuđenim</w:t>
      </w:r>
      <w:r w:rsidR="00C524DC" w:rsidRPr="00C524DC">
        <w:rPr>
          <w:rFonts w:hAnsi="Times New Roman" w:ascii="Times New Roman"/>
        </w:rPr>
        <w:t xml:space="preserve"> </w:t>
      </w:r>
      <w:r w:rsidR="00110A06">
        <w:rPr>
          <w:rFonts w:hAnsi="Times New Roman" w:ascii="Times New Roman"/>
        </w:rPr>
        <w:t>nekretninama</w:t>
      </w:r>
      <w:r w:rsidR="00C524DC" w:rsidRPr="00C524DC">
        <w:rPr>
          <w:rFonts w:hAnsi="Times New Roman" w:ascii="Times New Roman"/>
        </w:rPr>
        <w:t>, nakon pravomoćnosti ovog rješenja i nakon što kupac uplati razliku kupovine naveden</w:t>
      </w:r>
      <w:r w:rsidR="00647ECE">
        <w:rPr>
          <w:rFonts w:hAnsi="Times New Roman" w:ascii="Times New Roman"/>
        </w:rPr>
        <w:t>u</w:t>
      </w:r>
      <w:r w:rsidR="00C524DC" w:rsidRPr="00C524DC">
        <w:rPr>
          <w:rFonts w:hAnsi="Times New Roman" w:ascii="Times New Roman"/>
        </w:rPr>
        <w:t xml:space="preserve"> u točci II. ovog rješenja. </w:t>
      </w:r>
    </w:p>
    <w:p w:rsidRDefault="00C524DC" w:rsidP="00C524DC" w:rsidR="00C524DC" w:rsidRPr="00C524DC">
      <w:pPr>
        <w:rPr>
          <w:rFonts w:hAnsi="Times New Roman" w:ascii="Times New Roman"/>
        </w:rPr>
      </w:pPr>
    </w:p>
    <w:p w:rsidRDefault="00351F6A" w:rsidP="00CC6B2F" w:rsidR="00351F6A">
      <w:pPr>
        <w:jc w:val="both"/>
        <w:rPr>
          <w:rFonts w:hAnsi="Times New Roman" w:ascii="Times New Roman"/>
        </w:rPr>
      </w:pPr>
      <w:r>
        <w:rPr>
          <w:rFonts w:hAnsi="Times New Roman" w:ascii="Times New Roman"/>
        </w:rPr>
        <w:t>IV.</w:t>
      </w:r>
      <w:r w:rsidR="00CC6B2F" w:rsidRPr="00CC6B2F">
        <w:rPr>
          <w:rFonts w:hAnsi="Times New Roman" w:ascii="Times New Roman"/>
        </w:rPr>
        <w:t>Određuje se brisanje prava i tereta koji prestaju prodajom i to</w:t>
      </w:r>
      <w:r>
        <w:rPr>
          <w:rFonts w:hAnsi="Times New Roman" w:ascii="Times New Roman"/>
        </w:rPr>
        <w:t>:</w:t>
      </w:r>
      <w:r w:rsidR="00CC6B2F" w:rsidRPr="00CC6B2F">
        <w:rPr>
          <w:rFonts w:hAnsi="Times New Roman" w:ascii="Times New Roman"/>
        </w:rPr>
        <w:t xml:space="preserve"> </w:t>
      </w:r>
    </w:p>
    <w:p w:rsidRDefault="00351F6A" w:rsidP="00351F6A" w:rsidR="00351F6A">
      <w:pPr>
        <w:jc w:val="both"/>
        <w:rPr>
          <w:rFonts w:hAnsi="Times New Roman" w:ascii="Times New Roman"/>
        </w:rPr>
      </w:pPr>
      <w:r>
        <w:rPr>
          <w:rFonts w:hAnsi="Times New Roman" w:ascii="Times New Roman"/>
        </w:rPr>
        <w:t>-</w:t>
      </w:r>
      <w:r w:rsidRPr="00351F6A">
        <w:t xml:space="preserve"> </w:t>
      </w:r>
      <w:r w:rsidRPr="00351F6A">
        <w:rPr>
          <w:rFonts w:hAnsi="Times New Roman" w:ascii="Times New Roman"/>
        </w:rPr>
        <w:t>z.k. ul. 3214</w:t>
      </w:r>
      <w:r>
        <w:rPr>
          <w:rFonts w:hAnsi="Times New Roman" w:ascii="Times New Roman"/>
        </w:rPr>
        <w:t>:</w:t>
      </w:r>
    </w:p>
    <w:p w:rsidRDefault="00351F6A" w:rsidP="00351F6A" w:rsidR="00351F6A">
      <w:pPr>
        <w:jc w:val="both"/>
        <w:rPr>
          <w:rFonts w:hAnsi="Times New Roman" w:ascii="Times New Roman"/>
        </w:rPr>
      </w:pPr>
      <w:r>
        <w:rPr>
          <w:rFonts w:hAnsi="Times New Roman" w:ascii="Times New Roman"/>
        </w:rPr>
        <w:t>-pod brojem Z</w:t>
      </w:r>
      <w:r w:rsidR="00BF4172">
        <w:rPr>
          <w:rFonts w:hAnsi="Times New Roman" w:ascii="Times New Roman"/>
        </w:rPr>
        <w:t>-</w:t>
      </w:r>
      <w:r>
        <w:rPr>
          <w:rFonts w:hAnsi="Times New Roman" w:ascii="Times New Roman"/>
        </w:rPr>
        <w:t>466/13 od 8. ožujka 2013. zabilježba otvaranja stečajnog postupka</w:t>
      </w:r>
    </w:p>
    <w:p w:rsidRDefault="00351F6A" w:rsidP="00351F6A" w:rsidR="00351F6A">
      <w:pPr>
        <w:jc w:val="both"/>
        <w:rPr>
          <w:rFonts w:hAnsi="Times New Roman" w:ascii="Times New Roman"/>
        </w:rPr>
      </w:pPr>
      <w:r>
        <w:rPr>
          <w:rFonts w:hAnsi="Times New Roman" w:ascii="Times New Roman"/>
        </w:rPr>
        <w:t>-pod brojem Z-2085/00 od 4. listopada 2000. pravo zaloga za korist Centar banka d.d., Zagreb s uknjiženom nadhipotekom za korist Hrvatske banke za obnovu i razvitak, Zagreb</w:t>
      </w:r>
    </w:p>
    <w:p w:rsidRDefault="00351F6A" w:rsidP="00351F6A" w:rsidR="00351F6A">
      <w:pPr>
        <w:jc w:val="both"/>
        <w:rPr>
          <w:rFonts w:hAnsi="Times New Roman" w:ascii="Times New Roman"/>
        </w:rPr>
      </w:pPr>
      <w:r>
        <w:rPr>
          <w:rFonts w:hAnsi="Times New Roman" w:ascii="Times New Roman"/>
        </w:rPr>
        <w:t>-pod brojem Z</w:t>
      </w:r>
      <w:r w:rsidR="00BF4172">
        <w:rPr>
          <w:rFonts w:hAnsi="Times New Roman" w:ascii="Times New Roman"/>
        </w:rPr>
        <w:t>-</w:t>
      </w:r>
      <w:r>
        <w:rPr>
          <w:rFonts w:hAnsi="Times New Roman" w:ascii="Times New Roman"/>
        </w:rPr>
        <w:t>378/11 od 2. ožujka 2011. pravo zaloga za korist Centar banka d.d., Zagreb</w:t>
      </w:r>
    </w:p>
    <w:p w:rsidRDefault="00351F6A" w:rsidP="00351F6A" w:rsidR="00351F6A">
      <w:pPr>
        <w:jc w:val="both"/>
        <w:rPr>
          <w:rFonts w:hAnsi="Times New Roman" w:ascii="Times New Roman"/>
        </w:rPr>
      </w:pPr>
      <w:r>
        <w:rPr>
          <w:rFonts w:hAnsi="Times New Roman" w:ascii="Times New Roman"/>
        </w:rPr>
        <w:t>-pod brojem Z</w:t>
      </w:r>
      <w:r w:rsidR="00BF4172">
        <w:rPr>
          <w:rFonts w:hAnsi="Times New Roman" w:ascii="Times New Roman"/>
        </w:rPr>
        <w:t>-</w:t>
      </w:r>
      <w:r>
        <w:rPr>
          <w:rFonts w:hAnsi="Times New Roman" w:ascii="Times New Roman"/>
        </w:rPr>
        <w:t xml:space="preserve">620/11 od 4. travnja 2011. </w:t>
      </w:r>
      <w:r w:rsidR="00BF4172">
        <w:rPr>
          <w:rFonts w:hAnsi="Times New Roman" w:ascii="Times New Roman"/>
        </w:rPr>
        <w:t>pravo zaloga za korist Republika Hrvatska, Ministarstvo financija,</w:t>
      </w:r>
    </w:p>
    <w:p w:rsidRDefault="00BF4172" w:rsidP="00351F6A" w:rsidR="00BF4172">
      <w:pPr>
        <w:jc w:val="both"/>
        <w:rPr>
          <w:rFonts w:hAnsi="Times New Roman" w:ascii="Times New Roman"/>
        </w:rPr>
      </w:pPr>
    </w:p>
    <w:p w:rsidRDefault="00BF4172" w:rsidP="00351F6A" w:rsidR="00BF4172">
      <w:pPr>
        <w:jc w:val="both"/>
        <w:rPr>
          <w:rFonts w:hAnsi="Times New Roman" w:ascii="Times New Roman"/>
        </w:rPr>
      </w:pPr>
      <w:r>
        <w:rPr>
          <w:rFonts w:hAnsi="Times New Roman" w:ascii="Times New Roman"/>
        </w:rPr>
        <w:t xml:space="preserve">-z.k. ul. </w:t>
      </w:r>
      <w:r w:rsidRPr="00BF4172">
        <w:rPr>
          <w:rFonts w:hAnsi="Times New Roman" w:ascii="Times New Roman"/>
        </w:rPr>
        <w:t>3442</w:t>
      </w:r>
      <w:r>
        <w:rPr>
          <w:rFonts w:hAnsi="Times New Roman" w:ascii="Times New Roman"/>
        </w:rPr>
        <w:t>:</w:t>
      </w:r>
    </w:p>
    <w:p w:rsidRDefault="00BF4172" w:rsidP="00351F6A" w:rsidR="00BF4172">
      <w:pPr>
        <w:jc w:val="both"/>
        <w:rPr>
          <w:rFonts w:hAnsi="Times New Roman" w:ascii="Times New Roman"/>
        </w:rPr>
      </w:pPr>
      <w:r>
        <w:rPr>
          <w:rFonts w:hAnsi="Times New Roman" w:ascii="Times New Roman"/>
        </w:rPr>
        <w:t>-</w:t>
      </w:r>
      <w:r w:rsidRPr="00BF4172">
        <w:rPr>
          <w:rFonts w:hAnsi="Times New Roman" w:ascii="Times New Roman"/>
        </w:rPr>
        <w:t>pod brojem Z</w:t>
      </w:r>
      <w:r>
        <w:rPr>
          <w:rFonts w:hAnsi="Times New Roman" w:ascii="Times New Roman"/>
        </w:rPr>
        <w:t>-</w:t>
      </w:r>
      <w:r w:rsidRPr="00BF4172">
        <w:rPr>
          <w:rFonts w:hAnsi="Times New Roman" w:ascii="Times New Roman"/>
        </w:rPr>
        <w:t>466/13 od 8. ožujka 2013. zabilježba otvaranja stečajnog postupka</w:t>
      </w:r>
    </w:p>
    <w:p w:rsidRDefault="00BF4172" w:rsidP="00351F6A" w:rsidR="00BF4172">
      <w:pPr>
        <w:jc w:val="both"/>
        <w:rPr>
          <w:rFonts w:hAnsi="Times New Roman" w:ascii="Times New Roman"/>
        </w:rPr>
      </w:pPr>
      <w:r w:rsidRPr="00BF4172">
        <w:rPr>
          <w:rFonts w:hAnsi="Times New Roman" w:ascii="Times New Roman"/>
        </w:rPr>
        <w:t>-pod brojem Z-2</w:t>
      </w:r>
      <w:r>
        <w:rPr>
          <w:rFonts w:hAnsi="Times New Roman" w:ascii="Times New Roman"/>
        </w:rPr>
        <w:t>681/02 od 4. listopada 2002</w:t>
      </w:r>
      <w:r w:rsidRPr="00BF4172">
        <w:rPr>
          <w:rFonts w:hAnsi="Times New Roman" w:ascii="Times New Roman"/>
        </w:rPr>
        <w:t>. pravo zaloga za korist Centar banka d.d., Zagreb s uknjiženom nadhipotekom za korist Hrvatske banke za obnovu i razvitak, Zagreb</w:t>
      </w:r>
    </w:p>
    <w:p w:rsidRDefault="00BF4172" w:rsidP="00BF4172" w:rsidR="00BF4172" w:rsidRPr="00BF4172">
      <w:pPr>
        <w:jc w:val="both"/>
        <w:rPr>
          <w:rFonts w:hAnsi="Times New Roman" w:ascii="Times New Roman"/>
        </w:rPr>
      </w:pPr>
      <w:r w:rsidRPr="00BF4172">
        <w:rPr>
          <w:rFonts w:hAnsi="Times New Roman" w:ascii="Times New Roman"/>
        </w:rPr>
        <w:t>-pod brojem Z-378/11 od 2. ožujka 2011. pravo zaloga za korist Centar banka d.d., Zagreb</w:t>
      </w:r>
    </w:p>
    <w:p w:rsidRDefault="00BF4172" w:rsidP="00BF4172" w:rsidR="00BF4172">
      <w:pPr>
        <w:jc w:val="both"/>
        <w:rPr>
          <w:rFonts w:hAnsi="Times New Roman" w:ascii="Times New Roman"/>
        </w:rPr>
      </w:pPr>
      <w:r w:rsidRPr="00BF4172">
        <w:rPr>
          <w:rFonts w:hAnsi="Times New Roman" w:ascii="Times New Roman"/>
        </w:rPr>
        <w:t>-pod brojem Z-620/11 od 4. travnja 2011. pravo zaloga za korist Republika H</w:t>
      </w:r>
      <w:r>
        <w:rPr>
          <w:rFonts w:hAnsi="Times New Roman" w:ascii="Times New Roman"/>
        </w:rPr>
        <w:t>rvatska, Ministarstvo financija,</w:t>
      </w:r>
    </w:p>
    <w:p w:rsidRDefault="00BF4172" w:rsidP="00BF4172" w:rsidR="00BF4172">
      <w:pPr>
        <w:jc w:val="both"/>
        <w:rPr>
          <w:rFonts w:hAnsi="Times New Roman" w:ascii="Times New Roman"/>
        </w:rPr>
      </w:pPr>
    </w:p>
    <w:p w:rsidRDefault="00BF4172" w:rsidP="00BF4172" w:rsidR="00BF4172">
      <w:pPr>
        <w:jc w:val="both"/>
        <w:rPr>
          <w:rFonts w:hAnsi="Times New Roman" w:ascii="Times New Roman"/>
        </w:rPr>
      </w:pPr>
      <w:r>
        <w:rPr>
          <w:rFonts w:hAnsi="Times New Roman" w:ascii="Times New Roman"/>
        </w:rPr>
        <w:t xml:space="preserve">-z.k. ul. </w:t>
      </w:r>
      <w:r w:rsidRPr="00BF4172">
        <w:rPr>
          <w:rFonts w:hAnsi="Times New Roman" w:ascii="Times New Roman"/>
        </w:rPr>
        <w:t>3403</w:t>
      </w:r>
      <w:r>
        <w:rPr>
          <w:rFonts w:hAnsi="Times New Roman" w:ascii="Times New Roman"/>
        </w:rPr>
        <w:t>:</w:t>
      </w:r>
    </w:p>
    <w:p w:rsidRDefault="00BF4172" w:rsidP="00BF4172" w:rsidR="00BF4172">
      <w:pPr>
        <w:jc w:val="both"/>
        <w:rPr>
          <w:rFonts w:hAnsi="Times New Roman" w:ascii="Times New Roman"/>
        </w:rPr>
      </w:pPr>
      <w:r w:rsidRPr="00BF4172">
        <w:rPr>
          <w:rFonts w:hAnsi="Times New Roman" w:ascii="Times New Roman"/>
        </w:rPr>
        <w:t>-pod brojem Z-466/13 od 8. ožujka 2013. zabilježba otvaranja stečajnog postupka</w:t>
      </w:r>
    </w:p>
    <w:p w:rsidRDefault="00BF4172" w:rsidP="00BF4172" w:rsidR="00BF4172" w:rsidRPr="00BF4172">
      <w:pPr>
        <w:jc w:val="both"/>
        <w:rPr>
          <w:rFonts w:hAnsi="Times New Roman" w:ascii="Times New Roman"/>
        </w:rPr>
      </w:pPr>
      <w:r w:rsidRPr="00BF4172">
        <w:rPr>
          <w:rFonts w:hAnsi="Times New Roman" w:ascii="Times New Roman"/>
        </w:rPr>
        <w:t>-pod brojem Z-378/11 od 2. ožujka 2011. pravo zaloga za korist Centar banka d.d., Zagreb</w:t>
      </w:r>
    </w:p>
    <w:p w:rsidRDefault="00BF4172" w:rsidP="00BF4172" w:rsidR="00BF4172">
      <w:pPr>
        <w:jc w:val="both"/>
        <w:rPr>
          <w:rFonts w:hAnsi="Times New Roman" w:ascii="Times New Roman"/>
        </w:rPr>
      </w:pPr>
      <w:r w:rsidRPr="00BF4172">
        <w:rPr>
          <w:rFonts w:hAnsi="Times New Roman" w:ascii="Times New Roman"/>
        </w:rPr>
        <w:t>-pod brojem Z-620/11 od 4. travnja 2011. pravo zaloga za korist Republika H</w:t>
      </w:r>
      <w:r>
        <w:rPr>
          <w:rFonts w:hAnsi="Times New Roman" w:ascii="Times New Roman"/>
        </w:rPr>
        <w:t>rvatska, Ministarstvo financija,</w:t>
      </w:r>
    </w:p>
    <w:p w:rsidRDefault="00BF4172" w:rsidP="00BF4172" w:rsidR="00BF4172">
      <w:pPr>
        <w:jc w:val="both"/>
        <w:rPr>
          <w:rFonts w:hAnsi="Times New Roman" w:ascii="Times New Roman"/>
        </w:rPr>
      </w:pPr>
    </w:p>
    <w:p w:rsidRDefault="00BF4172" w:rsidP="00BF4172" w:rsidR="00BF4172">
      <w:pPr>
        <w:jc w:val="both"/>
        <w:rPr>
          <w:rFonts w:hAnsi="Times New Roman" w:ascii="Times New Roman"/>
        </w:rPr>
      </w:pPr>
      <w:r>
        <w:rPr>
          <w:rFonts w:hAnsi="Times New Roman" w:ascii="Times New Roman"/>
        </w:rPr>
        <w:t xml:space="preserve">-z.k. ul. </w:t>
      </w:r>
      <w:r w:rsidRPr="00BF4172">
        <w:rPr>
          <w:rFonts w:hAnsi="Times New Roman" w:ascii="Times New Roman"/>
        </w:rPr>
        <w:t>3412</w:t>
      </w:r>
      <w:r>
        <w:rPr>
          <w:rFonts w:hAnsi="Times New Roman" w:ascii="Times New Roman"/>
        </w:rPr>
        <w:t>:</w:t>
      </w:r>
    </w:p>
    <w:p w:rsidRDefault="00AB7760" w:rsidP="00BF4172" w:rsidR="00BF4172">
      <w:pPr>
        <w:jc w:val="both"/>
        <w:rPr>
          <w:rFonts w:hAnsi="Times New Roman" w:ascii="Times New Roman"/>
        </w:rPr>
      </w:pPr>
      <w:r w:rsidRPr="00AB7760">
        <w:rPr>
          <w:rFonts w:hAnsi="Times New Roman" w:ascii="Times New Roman"/>
        </w:rPr>
        <w:t>-pod brojem Z-466/13 od 8. ožujka 2013. zabilježba otvaranja stečajnog postupka</w:t>
      </w:r>
    </w:p>
    <w:p w:rsidRDefault="00AB7760" w:rsidP="00BF4172" w:rsidR="00AB7760">
      <w:pPr>
        <w:jc w:val="both"/>
        <w:rPr>
          <w:rFonts w:hAnsi="Times New Roman" w:ascii="Times New Roman"/>
        </w:rPr>
      </w:pPr>
      <w:r>
        <w:rPr>
          <w:rFonts w:hAnsi="Times New Roman" w:ascii="Times New Roman"/>
        </w:rPr>
        <w:t>-pod brojem Z-265/02 od 19. veljače 2002. pravo zaloga za korist Hrvatska poštanska banka d.d., Zagreb</w:t>
      </w:r>
    </w:p>
    <w:p w:rsidRDefault="00AB7760" w:rsidP="00BF4172" w:rsidR="00AB7760">
      <w:pPr>
        <w:jc w:val="both"/>
        <w:rPr>
          <w:rFonts w:hAnsi="Times New Roman" w:ascii="Times New Roman"/>
        </w:rPr>
      </w:pPr>
      <w:r>
        <w:rPr>
          <w:rFonts w:hAnsi="Times New Roman" w:ascii="Times New Roman"/>
        </w:rPr>
        <w:t xml:space="preserve">-pod brojem Z-281/02 od 21. veljače 2002. pravo zaloga za </w:t>
      </w:r>
      <w:r w:rsidRPr="00AB7760">
        <w:rPr>
          <w:rFonts w:hAnsi="Times New Roman" w:ascii="Times New Roman"/>
        </w:rPr>
        <w:t>korist Hrvatske banke za obnovu i razvitak, Zagreb</w:t>
      </w:r>
    </w:p>
    <w:p w:rsidRDefault="00C74635" w:rsidP="00BF4172" w:rsidR="00C74635">
      <w:pPr>
        <w:jc w:val="both"/>
        <w:rPr>
          <w:rFonts w:hAnsi="Times New Roman" w:ascii="Times New Roman"/>
        </w:rPr>
      </w:pPr>
      <w:r>
        <w:rPr>
          <w:rFonts w:hAnsi="Times New Roman" w:ascii="Times New Roman"/>
        </w:rPr>
        <w:t>-zabilježba pod brojem Z-576/05 od 26. travnja 2005.</w:t>
      </w:r>
    </w:p>
    <w:p w:rsidRDefault="00C74635" w:rsidP="00BF4172" w:rsidR="00C74635">
      <w:pPr>
        <w:jc w:val="both"/>
        <w:rPr>
          <w:rFonts w:hAnsi="Times New Roman" w:ascii="Times New Roman"/>
        </w:rPr>
      </w:pPr>
      <w:r>
        <w:rPr>
          <w:rFonts w:hAnsi="Times New Roman" w:ascii="Times New Roman"/>
        </w:rPr>
        <w:t xml:space="preserve">-pod brojem Z-759/05 od 27. svibnja 2005. </w:t>
      </w:r>
      <w:r w:rsidRPr="00C74635">
        <w:rPr>
          <w:rFonts w:hAnsi="Times New Roman" w:ascii="Times New Roman"/>
        </w:rPr>
        <w:t>pravo zaloga za korist Hrvatska poštanska banka d.d., Zagreb</w:t>
      </w:r>
    </w:p>
    <w:p w:rsidRDefault="00C74635" w:rsidP="00BF4172" w:rsidR="00C74635">
      <w:pPr>
        <w:jc w:val="both"/>
        <w:rPr>
          <w:rFonts w:hAnsi="Times New Roman" w:ascii="Times New Roman"/>
        </w:rPr>
      </w:pPr>
      <w:r>
        <w:rPr>
          <w:rFonts w:hAnsi="Times New Roman" w:ascii="Times New Roman"/>
        </w:rPr>
        <w:t xml:space="preserve">-pod brojem Z-1681/07 od 27. srpnja 2007. </w:t>
      </w:r>
      <w:r w:rsidRPr="00C74635">
        <w:rPr>
          <w:rFonts w:hAnsi="Times New Roman" w:ascii="Times New Roman"/>
        </w:rPr>
        <w:t>pravo zaloga za korist Hrvatska poštanska banka d.d., Zagreb</w:t>
      </w:r>
    </w:p>
    <w:p w:rsidRDefault="00C74635" w:rsidP="00CC6B2F" w:rsidR="00CC6B2F">
      <w:pPr>
        <w:jc w:val="both"/>
        <w:rPr>
          <w:rFonts w:hAnsi="Times New Roman" w:ascii="Times New Roman"/>
        </w:rPr>
      </w:pPr>
      <w:r>
        <w:rPr>
          <w:rFonts w:hAnsi="Times New Roman" w:ascii="Times New Roman"/>
        </w:rPr>
        <w:t xml:space="preserve">-pod brojem Z-1873/08 od 22. rujna 2008. </w:t>
      </w:r>
      <w:r w:rsidRPr="00C74635">
        <w:rPr>
          <w:rFonts w:hAnsi="Times New Roman" w:ascii="Times New Roman"/>
        </w:rPr>
        <w:t>pravo zaloga za korist Hrvatska poštanska banka d.d., Zagreb</w:t>
      </w:r>
      <w:r>
        <w:rPr>
          <w:rFonts w:hAnsi="Times New Roman" w:ascii="Times New Roman"/>
        </w:rPr>
        <w:t>.</w:t>
      </w:r>
    </w:p>
    <w:p w:rsidRDefault="00C74635" w:rsidP="00CC6B2F" w:rsidR="00C74635" w:rsidRPr="00C524DC">
      <w:pPr>
        <w:jc w:val="both"/>
        <w:rPr>
          <w:rFonts w:hAnsi="Times New Roman" w:ascii="Times New Roman"/>
        </w:rPr>
      </w:pPr>
    </w:p>
    <w:p w:rsidRDefault="00C524DC" w:rsidP="006F02B3" w:rsidR="00C524DC" w:rsidRPr="00C524DC">
      <w:pPr>
        <w:jc w:val="both"/>
        <w:rPr>
          <w:rFonts w:hAnsi="Times New Roman" w:ascii="Times New Roman"/>
        </w:rPr>
      </w:pPr>
      <w:r w:rsidRPr="00C524DC">
        <w:rPr>
          <w:rFonts w:hAnsi="Times New Roman" w:ascii="Times New Roman"/>
        </w:rPr>
        <w:t xml:space="preserve">V. Nalaže se Općinskom </w:t>
      </w:r>
      <w:r w:rsidR="00673DF8">
        <w:rPr>
          <w:rFonts w:hAnsi="Times New Roman" w:ascii="Times New Roman"/>
        </w:rPr>
        <w:t xml:space="preserve">sudu u </w:t>
      </w:r>
      <w:r w:rsidR="00D57C5A">
        <w:rPr>
          <w:rFonts w:hAnsi="Times New Roman" w:ascii="Times New Roman"/>
        </w:rPr>
        <w:t>Daruvar</w:t>
      </w:r>
      <w:r w:rsidR="00C74635">
        <w:rPr>
          <w:rFonts w:hAnsi="Times New Roman" w:ascii="Times New Roman"/>
        </w:rPr>
        <w:t>u</w:t>
      </w:r>
      <w:r w:rsidRPr="00C524DC">
        <w:rPr>
          <w:rFonts w:hAnsi="Times New Roman" w:ascii="Times New Roman"/>
        </w:rPr>
        <w:t>, Zemljišno-knjižnom odjelu</w:t>
      </w:r>
      <w:r w:rsidR="00673DF8">
        <w:rPr>
          <w:rFonts w:hAnsi="Times New Roman" w:ascii="Times New Roman"/>
        </w:rPr>
        <w:t xml:space="preserve"> </w:t>
      </w:r>
      <w:r w:rsidR="00C74635">
        <w:rPr>
          <w:rFonts w:hAnsi="Times New Roman" w:ascii="Times New Roman"/>
        </w:rPr>
        <w:t>Daruvar</w:t>
      </w:r>
      <w:r w:rsidRPr="00C524DC">
        <w:rPr>
          <w:rFonts w:hAnsi="Times New Roman" w:ascii="Times New Roman"/>
        </w:rPr>
        <w:t>, izvršiti upis prava vlasništva, te brisanje prava i tereta na temelju pravomoćnost</w:t>
      </w:r>
      <w:r w:rsidR="00EE0486">
        <w:rPr>
          <w:rFonts w:hAnsi="Times New Roman" w:ascii="Times New Roman"/>
        </w:rPr>
        <w:t>i</w:t>
      </w:r>
      <w:r w:rsidRPr="00C524DC">
        <w:rPr>
          <w:rFonts w:hAnsi="Times New Roman" w:ascii="Times New Roman"/>
        </w:rPr>
        <w:t xml:space="preserve"> rješenja </w:t>
      </w:r>
      <w:r w:rsidR="00EE0486">
        <w:rPr>
          <w:rFonts w:hAnsi="Times New Roman" w:ascii="Times New Roman"/>
        </w:rPr>
        <w:t>o</w:t>
      </w:r>
      <w:r w:rsidRPr="00C524DC">
        <w:rPr>
          <w:rFonts w:hAnsi="Times New Roman" w:ascii="Times New Roman"/>
        </w:rPr>
        <w:t xml:space="preserve"> dosudi i potvrde ovog suda da je kupac položio kupovninu. </w:t>
      </w:r>
    </w:p>
    <w:p w:rsidRDefault="00C524DC" w:rsidP="00C524DC" w:rsidR="00C524DC" w:rsidRPr="00C524DC">
      <w:pPr>
        <w:rPr>
          <w:rFonts w:hAnsi="Times New Roman" w:ascii="Times New Roman"/>
        </w:rPr>
      </w:pPr>
    </w:p>
    <w:p w:rsidRDefault="00C524DC" w:rsidP="006F02B3" w:rsidR="00C524DC" w:rsidRPr="00C524DC">
      <w:pPr>
        <w:jc w:val="both"/>
        <w:rPr>
          <w:rFonts w:hAnsi="Times New Roman" w:ascii="Times New Roman"/>
        </w:rPr>
      </w:pPr>
      <w:r w:rsidRPr="00C524DC">
        <w:rPr>
          <w:rFonts w:hAnsi="Times New Roman" w:ascii="Times New Roman"/>
        </w:rPr>
        <w:lastRenderedPageBreak/>
        <w:t>VI. Nekretnin</w:t>
      </w:r>
      <w:r w:rsidR="00D57C5A">
        <w:rPr>
          <w:rFonts w:hAnsi="Times New Roman" w:ascii="Times New Roman"/>
        </w:rPr>
        <w:t>e</w:t>
      </w:r>
      <w:r w:rsidRPr="00C524DC">
        <w:rPr>
          <w:rFonts w:hAnsi="Times New Roman" w:ascii="Times New Roman"/>
        </w:rPr>
        <w:t xml:space="preserve"> iz točke I. ovog rješenja predat će se kupcu zaključkom o predaji nekretnina nakon što ovo rješenje postane pravomoćno i nakon što kupac uplati kupovninu umanjenu za iznos osiguranja. </w:t>
      </w:r>
    </w:p>
    <w:p w:rsidRDefault="00C524DC" w:rsidP="00C524DC" w:rsidR="00C524DC" w:rsidRPr="00C524DC">
      <w:pPr>
        <w:rPr>
          <w:rFonts w:hAnsi="Times New Roman" w:ascii="Times New Roman"/>
        </w:rPr>
      </w:pPr>
    </w:p>
    <w:p w:rsidRDefault="00C524DC" w:rsidP="006F02B3" w:rsidR="007B1245">
      <w:pPr>
        <w:jc w:val="both"/>
        <w:rPr>
          <w:rFonts w:hAnsi="Times New Roman" w:ascii="Times New Roman"/>
        </w:rPr>
      </w:pPr>
      <w:r w:rsidRPr="00C524DC">
        <w:rPr>
          <w:rFonts w:hAnsi="Times New Roman" w:ascii="Times New Roman"/>
        </w:rPr>
        <w:t>VII. Ako kupac ne uplati raz</w:t>
      </w:r>
      <w:r w:rsidR="007B1245">
        <w:rPr>
          <w:rFonts w:hAnsi="Times New Roman" w:ascii="Times New Roman"/>
        </w:rPr>
        <w:t>liku kupovnine, sud će rješenjem nekretninu dosuditi kupcu koji je ponudio nižu cijenu</w:t>
      </w:r>
      <w:r w:rsidR="003C4A04">
        <w:rPr>
          <w:rFonts w:hAnsi="Times New Roman" w:ascii="Times New Roman"/>
        </w:rPr>
        <w:t xml:space="preserve">. </w:t>
      </w:r>
    </w:p>
    <w:p w:rsidRDefault="007B1245" w:rsidP="006F02B3" w:rsidR="007B1245">
      <w:pPr>
        <w:jc w:val="both"/>
        <w:rPr>
          <w:rFonts w:hAnsi="Times New Roman" w:ascii="Times New Roman"/>
        </w:rPr>
      </w:pPr>
    </w:p>
    <w:p w:rsidRDefault="00C524DC" w:rsidP="006F02B3" w:rsidR="00C524DC" w:rsidRPr="00C524DC">
      <w:pPr>
        <w:jc w:val="both"/>
        <w:rPr>
          <w:rFonts w:hAnsi="Times New Roman" w:ascii="Times New Roman"/>
        </w:rPr>
      </w:pPr>
      <w:r w:rsidRPr="00C524DC">
        <w:rPr>
          <w:rFonts w:hAnsi="Times New Roman" w:ascii="Times New Roman"/>
        </w:rPr>
        <w:t xml:space="preserve">VIII. Ovo će se rješenje objaviti na oglasnoj ploči ovog suda, te se smatra da je isto dostavljeno svim osobama kojima je dostavljen zaključak o prodaji, te svim sudionicima koji su sudjelovali na dražbi, istekom trećeg dana od dana njegova isticanja na oglasnoj ploči. </w:t>
      </w:r>
    </w:p>
    <w:p w:rsidRDefault="00C524DC" w:rsidP="00C524DC" w:rsidR="00C524DC" w:rsidRPr="00C524DC">
      <w:pPr>
        <w:rPr>
          <w:rFonts w:hAnsi="Times New Roman" w:ascii="Times New Roman"/>
        </w:rPr>
      </w:pPr>
    </w:p>
    <w:p w:rsidRDefault="00C524DC" w:rsidP="00891631" w:rsidR="00C524DC" w:rsidRPr="00C524DC">
      <w:pPr>
        <w:jc w:val="both"/>
        <w:rPr>
          <w:rFonts w:hAnsi="Times New Roman" w:ascii="Times New Roman"/>
        </w:rPr>
      </w:pPr>
      <w:r w:rsidRPr="00C524DC">
        <w:rPr>
          <w:rFonts w:hAnsi="Times New Roman" w:ascii="Times New Roman"/>
        </w:rPr>
        <w:t xml:space="preserve">IX. Nalaže se </w:t>
      </w:r>
      <w:r w:rsidR="00B92DFD" w:rsidRPr="00B92DFD">
        <w:rPr>
          <w:rFonts w:hAnsi="Times New Roman" w:ascii="Times New Roman"/>
        </w:rPr>
        <w:t xml:space="preserve">Općinskom sudu u </w:t>
      </w:r>
      <w:r w:rsidR="00D57C5A">
        <w:rPr>
          <w:rFonts w:hAnsi="Times New Roman" w:ascii="Times New Roman"/>
        </w:rPr>
        <w:t>Daruvaru</w:t>
      </w:r>
      <w:r w:rsidR="00B92DFD" w:rsidRPr="00B92DFD">
        <w:rPr>
          <w:rFonts w:hAnsi="Times New Roman" w:ascii="Times New Roman"/>
        </w:rPr>
        <w:t xml:space="preserve">, Zemljišno-knjižnom odjelu </w:t>
      </w:r>
      <w:r w:rsidR="00D57C5A">
        <w:rPr>
          <w:rFonts w:hAnsi="Times New Roman" w:ascii="Times New Roman"/>
        </w:rPr>
        <w:t>Daruvar</w:t>
      </w:r>
      <w:r w:rsidR="00CF1B6D">
        <w:rPr>
          <w:rFonts w:hAnsi="Times New Roman" w:ascii="Times New Roman"/>
        </w:rPr>
        <w:t xml:space="preserve">, </w:t>
      </w:r>
      <w:r w:rsidRPr="00C524DC">
        <w:rPr>
          <w:rFonts w:hAnsi="Times New Roman" w:ascii="Times New Roman"/>
        </w:rPr>
        <w:t xml:space="preserve">zabilježiti u zemljišnim knjigama dosudu nekretnine navedene u točki I. ovog rješenja. </w:t>
      </w:r>
    </w:p>
    <w:p w:rsidRDefault="00C524DC" w:rsidP="00C524DC" w:rsidR="00C524DC" w:rsidRPr="00C524DC">
      <w:pPr>
        <w:rPr>
          <w:rFonts w:hAnsi="Times New Roman" w:ascii="Times New Roman"/>
        </w:rPr>
      </w:pPr>
    </w:p>
    <w:p w:rsidRDefault="00C524DC" w:rsidP="00891631" w:rsidR="00C524DC" w:rsidRPr="00C524DC">
      <w:pPr>
        <w:jc w:val="center"/>
        <w:rPr>
          <w:rFonts w:hAnsi="Times New Roman" w:ascii="Times New Roman"/>
        </w:rPr>
      </w:pPr>
      <w:r w:rsidRPr="00C524DC">
        <w:rPr>
          <w:rFonts w:hAnsi="Times New Roman" w:ascii="Times New Roman"/>
        </w:rPr>
        <w:t>Obrazloženje</w:t>
      </w:r>
    </w:p>
    <w:p w:rsidRDefault="00C524DC" w:rsidP="00C524DC" w:rsidR="00C524DC" w:rsidRPr="00C524DC">
      <w:pPr>
        <w:rPr>
          <w:rFonts w:hAnsi="Times New Roman" w:ascii="Times New Roman"/>
        </w:rPr>
      </w:pPr>
    </w:p>
    <w:p w:rsidRDefault="00D57C5A" w:rsidP="00891631" w:rsidR="00C524DC" w:rsidRPr="00C524DC">
      <w:pPr>
        <w:ind w:firstLine="708"/>
        <w:jc w:val="both"/>
        <w:rPr>
          <w:rFonts w:hAnsi="Times New Roman" w:ascii="Times New Roman"/>
        </w:rPr>
      </w:pPr>
      <w:r>
        <w:rPr>
          <w:rFonts w:hAnsi="Times New Roman" w:ascii="Times New Roman"/>
        </w:rPr>
        <w:t>Nekretnine stečajnog dužnika navedene</w:t>
      </w:r>
      <w:r w:rsidR="00C524DC" w:rsidRPr="00C524DC">
        <w:rPr>
          <w:rFonts w:hAnsi="Times New Roman" w:ascii="Times New Roman"/>
        </w:rPr>
        <w:t xml:space="preserve"> pod t</w:t>
      </w:r>
      <w:r>
        <w:rPr>
          <w:rFonts w:hAnsi="Times New Roman" w:ascii="Times New Roman"/>
        </w:rPr>
        <w:t>očkom I. ovog rješenja prodavale</w:t>
      </w:r>
      <w:r w:rsidR="00C524DC" w:rsidRPr="00C524DC">
        <w:rPr>
          <w:rFonts w:hAnsi="Times New Roman" w:ascii="Times New Roman"/>
        </w:rPr>
        <w:t xml:space="preserve"> </w:t>
      </w:r>
      <w:r>
        <w:rPr>
          <w:rFonts w:hAnsi="Times New Roman" w:ascii="Times New Roman"/>
        </w:rPr>
        <w:t xml:space="preserve">su </w:t>
      </w:r>
      <w:r w:rsidR="00C524DC" w:rsidRPr="00C524DC">
        <w:rPr>
          <w:rFonts w:hAnsi="Times New Roman" w:ascii="Times New Roman"/>
        </w:rPr>
        <w:t xml:space="preserve">se u ovom stečajnom postupku na prijedlog stečajnog upravitelja temeljem odredbe čl.  164. Stečajnog zakona ("Narodne novine" broj  44/96, 29/99, 129/00, 123/03, 82/06, 116/10, 25/12, 133/12 - dalje SZ) uz odgovarajuću primjenu odredaba pravila o ovrsi na nekretninama. </w:t>
      </w:r>
    </w:p>
    <w:p w:rsidRDefault="00C524DC" w:rsidP="00C524DC" w:rsidR="00C524DC" w:rsidRPr="00C524DC">
      <w:pPr>
        <w:rPr>
          <w:rFonts w:hAnsi="Times New Roman" w:ascii="Times New Roman"/>
        </w:rPr>
      </w:pPr>
    </w:p>
    <w:p w:rsidRDefault="00C524DC" w:rsidP="00891631" w:rsidR="00C524DC" w:rsidRPr="00C524DC">
      <w:pPr>
        <w:ind w:firstLine="708"/>
        <w:jc w:val="both"/>
        <w:rPr>
          <w:rFonts w:hAnsi="Times New Roman" w:ascii="Times New Roman"/>
        </w:rPr>
      </w:pPr>
      <w:r w:rsidRPr="00C524DC">
        <w:rPr>
          <w:rFonts w:hAnsi="Times New Roman" w:ascii="Times New Roman"/>
        </w:rPr>
        <w:t xml:space="preserve">Na usmenoj javnoj dražbi održanoj </w:t>
      </w:r>
      <w:r w:rsidR="00D57C5A">
        <w:rPr>
          <w:rFonts w:hAnsi="Times New Roman" w:ascii="Times New Roman"/>
        </w:rPr>
        <w:t>29</w:t>
      </w:r>
      <w:r w:rsidR="004B2C3D">
        <w:rPr>
          <w:rFonts w:hAnsi="Times New Roman" w:ascii="Times New Roman"/>
        </w:rPr>
        <w:t xml:space="preserve">. </w:t>
      </w:r>
      <w:r w:rsidR="00D57C5A">
        <w:rPr>
          <w:rFonts w:hAnsi="Times New Roman" w:ascii="Times New Roman"/>
        </w:rPr>
        <w:t>svibnja</w:t>
      </w:r>
      <w:r w:rsidR="004B2C3D">
        <w:rPr>
          <w:rFonts w:hAnsi="Times New Roman" w:ascii="Times New Roman"/>
        </w:rPr>
        <w:t xml:space="preserve"> 201</w:t>
      </w:r>
      <w:r w:rsidR="00D57C5A">
        <w:rPr>
          <w:rFonts w:hAnsi="Times New Roman" w:ascii="Times New Roman"/>
        </w:rPr>
        <w:t>8</w:t>
      </w:r>
      <w:r w:rsidR="004B2C3D">
        <w:rPr>
          <w:rFonts w:hAnsi="Times New Roman" w:ascii="Times New Roman"/>
        </w:rPr>
        <w:t>.</w:t>
      </w:r>
      <w:r w:rsidRPr="00C524DC">
        <w:rPr>
          <w:rFonts w:hAnsi="Times New Roman" w:ascii="Times New Roman"/>
        </w:rPr>
        <w:t xml:space="preserve"> kupac </w:t>
      </w:r>
      <w:r w:rsidR="00D57C5A" w:rsidRPr="00D57C5A">
        <w:rPr>
          <w:rFonts w:hAnsi="Times New Roman" w:ascii="Times New Roman"/>
        </w:rPr>
        <w:t>Grad Daruvar, Daruvar, Trg kralja Tomislava 14, OIB: 35688993528</w:t>
      </w:r>
      <w:r w:rsidR="00D57C5A">
        <w:rPr>
          <w:rFonts w:hAnsi="Times New Roman" w:ascii="Times New Roman"/>
        </w:rPr>
        <w:t xml:space="preserve"> </w:t>
      </w:r>
      <w:r w:rsidRPr="00C524DC">
        <w:rPr>
          <w:rFonts w:hAnsi="Times New Roman" w:ascii="Times New Roman"/>
        </w:rPr>
        <w:t>da</w:t>
      </w:r>
      <w:r w:rsidR="006C5CAF">
        <w:rPr>
          <w:rFonts w:hAnsi="Times New Roman" w:ascii="Times New Roman"/>
        </w:rPr>
        <w:t>o</w:t>
      </w:r>
      <w:r w:rsidRPr="00C524DC">
        <w:rPr>
          <w:rFonts w:hAnsi="Times New Roman" w:ascii="Times New Roman"/>
        </w:rPr>
        <w:t xml:space="preserve"> je najpovolj</w:t>
      </w:r>
      <w:r w:rsidR="00652686">
        <w:rPr>
          <w:rFonts w:hAnsi="Times New Roman" w:ascii="Times New Roman"/>
        </w:rPr>
        <w:t>niju ponudu, te je stoga ispuni</w:t>
      </w:r>
      <w:r w:rsidR="006C5CAF">
        <w:rPr>
          <w:rFonts w:hAnsi="Times New Roman" w:ascii="Times New Roman"/>
        </w:rPr>
        <w:t>o</w:t>
      </w:r>
      <w:r w:rsidRPr="00C524DC">
        <w:rPr>
          <w:rFonts w:hAnsi="Times New Roman" w:ascii="Times New Roman"/>
        </w:rPr>
        <w:t xml:space="preserve"> uvjete da </w:t>
      </w:r>
      <w:r w:rsidR="006C5CAF">
        <w:rPr>
          <w:rFonts w:hAnsi="Times New Roman" w:ascii="Times New Roman"/>
        </w:rPr>
        <w:t>mu</w:t>
      </w:r>
      <w:r w:rsidR="00D57C5A">
        <w:rPr>
          <w:rFonts w:hAnsi="Times New Roman" w:ascii="Times New Roman"/>
        </w:rPr>
        <w:t xml:space="preserve"> se nekretnine dosude</w:t>
      </w:r>
      <w:r w:rsidRPr="00C524DC">
        <w:rPr>
          <w:rFonts w:hAnsi="Times New Roman" w:ascii="Times New Roman"/>
        </w:rPr>
        <w:t>.</w:t>
      </w:r>
    </w:p>
    <w:p w:rsidRDefault="00C524DC" w:rsidP="00891631" w:rsidR="00C524DC" w:rsidRPr="00C524DC">
      <w:pPr>
        <w:jc w:val="both"/>
        <w:rPr>
          <w:rFonts w:hAnsi="Times New Roman" w:ascii="Times New Roman"/>
        </w:rPr>
      </w:pPr>
    </w:p>
    <w:p w:rsidRDefault="00C524DC" w:rsidP="00891631" w:rsidR="00C524DC" w:rsidRPr="00C524DC">
      <w:pPr>
        <w:ind w:firstLine="708"/>
        <w:jc w:val="both"/>
        <w:rPr>
          <w:rFonts w:hAnsi="Times New Roman" w:ascii="Times New Roman"/>
        </w:rPr>
      </w:pPr>
      <w:r w:rsidRPr="00C524DC">
        <w:rPr>
          <w:rFonts w:hAnsi="Times New Roman" w:ascii="Times New Roman"/>
        </w:rPr>
        <w:t xml:space="preserve">Temeljem  odredbi čl. 103. do 109. Ovršnog zakona ("Narodne novine" broj 112/12 - dalje OZ) odlučeno je kao u izreci ovog rješenja, a temeljem odredbe čl. 98. Zakona o zemljišnim knjigama kao u izreci pod točkom IX. ovog rješenja. </w:t>
      </w:r>
    </w:p>
    <w:p w:rsidRDefault="00C524DC" w:rsidP="00891631" w:rsidR="00C524DC" w:rsidRPr="00C524DC">
      <w:pPr>
        <w:jc w:val="both"/>
        <w:rPr>
          <w:rFonts w:hAnsi="Times New Roman" w:ascii="Times New Roman"/>
        </w:rPr>
      </w:pPr>
    </w:p>
    <w:p w:rsidRDefault="00C524DC" w:rsidP="00891631" w:rsidR="00C524DC">
      <w:pPr>
        <w:ind w:firstLine="708"/>
        <w:jc w:val="both"/>
        <w:rPr>
          <w:rFonts w:hAnsi="Times New Roman" w:ascii="Times New Roman"/>
        </w:rPr>
      </w:pPr>
      <w:r w:rsidRPr="00C524DC">
        <w:rPr>
          <w:rFonts w:hAnsi="Times New Roman" w:ascii="Times New Roman"/>
        </w:rPr>
        <w:t xml:space="preserve">Nakon pravomoćnosti ovog rješenja o dosudi i nakon što kupac položi kupovninu, sud će posebnim zaključkom odrediti da se nekretnina preda kupcu iz točke I. ovog rješenja. </w:t>
      </w:r>
    </w:p>
    <w:p w:rsidRDefault="00891631" w:rsidP="00250C89" w:rsidR="00891631" w:rsidRPr="00C524DC">
      <w:pPr>
        <w:jc w:val="both"/>
        <w:rPr>
          <w:rFonts w:hAnsi="Times New Roman" w:ascii="Times New Roman"/>
        </w:rPr>
      </w:pPr>
    </w:p>
    <w:p w:rsidRDefault="00621976" w:rsidP="00891631" w:rsidR="00C524DC">
      <w:pPr>
        <w:jc w:val="center"/>
        <w:rPr>
          <w:rFonts w:hAnsi="Times New Roman" w:ascii="Times New Roman"/>
        </w:rPr>
      </w:pPr>
      <w:r>
        <w:rPr>
          <w:rFonts w:hAnsi="Times New Roman" w:ascii="Times New Roman"/>
        </w:rPr>
        <w:t xml:space="preserve">U Karlovcu </w:t>
      </w:r>
      <w:r w:rsidR="00D57C5A">
        <w:rPr>
          <w:rFonts w:hAnsi="Times New Roman" w:ascii="Times New Roman"/>
        </w:rPr>
        <w:t>30</w:t>
      </w:r>
      <w:r w:rsidR="0076157F">
        <w:rPr>
          <w:rFonts w:hAnsi="Times New Roman" w:ascii="Times New Roman"/>
        </w:rPr>
        <w:t>. svibnja</w:t>
      </w:r>
      <w:r w:rsidR="00C524DC" w:rsidRPr="00C524DC">
        <w:rPr>
          <w:rFonts w:hAnsi="Times New Roman" w:ascii="Times New Roman"/>
        </w:rPr>
        <w:t xml:space="preserve"> 201</w:t>
      </w:r>
      <w:r w:rsidR="0076157F">
        <w:rPr>
          <w:rFonts w:hAnsi="Times New Roman" w:ascii="Times New Roman"/>
        </w:rPr>
        <w:t>8</w:t>
      </w:r>
      <w:r w:rsidR="00C524DC" w:rsidRPr="00C524DC">
        <w:rPr>
          <w:rFonts w:hAnsi="Times New Roman" w:ascii="Times New Roman"/>
        </w:rPr>
        <w:t>.</w:t>
      </w:r>
    </w:p>
    <w:p w:rsidRDefault="00621976" w:rsidP="00891631" w:rsidR="00621976" w:rsidRPr="00C524DC">
      <w:pPr>
        <w:jc w:val="both"/>
        <w:rPr>
          <w:rFonts w:hAnsi="Times New Roman" w:ascii="Times New Roman"/>
        </w:rPr>
      </w:pPr>
    </w:p>
    <w:p w:rsidRDefault="00C524DC" w:rsidP="00891631" w:rsidR="00C524DC" w:rsidRPr="00C524DC">
      <w:pPr>
        <w:jc w:val="right"/>
        <w:rPr>
          <w:rFonts w:hAnsi="Times New Roman" w:ascii="Times New Roman"/>
        </w:rPr>
      </w:pPr>
      <w:r w:rsidRPr="00C524DC">
        <w:rPr>
          <w:rFonts w:hAnsi="Times New Roman" w:ascii="Times New Roman"/>
        </w:rPr>
        <w:t>STEČAJNI SUDAC:</w:t>
      </w:r>
    </w:p>
    <w:p w:rsidRDefault="00C524DC" w:rsidP="00621976" w:rsidR="00E82A86">
      <w:pPr>
        <w:jc w:val="right"/>
        <w:rPr>
          <w:rFonts w:hAnsi="Times New Roman" w:ascii="Times New Roman"/>
        </w:rPr>
      </w:pPr>
      <w:r w:rsidRPr="00C524DC">
        <w:rPr>
          <w:rFonts w:hAnsi="Times New Roman" w:ascii="Times New Roman"/>
        </w:rPr>
        <w:t>Vesna Fundurulić Perišin</w:t>
      </w:r>
      <w:r w:rsidR="00C07DF2">
        <w:rPr>
          <w:rFonts w:hAnsi="Times New Roman" w:ascii="Times New Roman"/>
        </w:rPr>
        <w:t>, v.r.</w:t>
      </w:r>
    </w:p>
    <w:p w:rsidRDefault="00C07DF2" w:rsidP="00621976" w:rsidR="00C07DF2">
      <w:pPr>
        <w:jc w:val="right"/>
        <w:rPr>
          <w:rFonts w:hAnsi="Times New Roman" w:ascii="Times New Roman"/>
        </w:rPr>
      </w:pPr>
    </w:p>
    <w:p w:rsidRDefault="00C07DF2" w:rsidP="00621976" w:rsidR="00C07DF2">
      <w:pPr>
        <w:jc w:val="right"/>
        <w:rPr>
          <w:rFonts w:hAnsi="Times New Roman" w:ascii="Times New Roman"/>
        </w:rPr>
      </w:pPr>
      <w:r>
        <w:rPr>
          <w:rFonts w:hAnsi="Times New Roman" w:ascii="Times New Roman"/>
        </w:rPr>
        <w:t>Za točnost otpravka-</w:t>
      </w:r>
    </w:p>
    <w:p w:rsidRDefault="00C07DF2" w:rsidP="00621976" w:rsidR="00C07DF2">
      <w:pPr>
        <w:jc w:val="right"/>
        <w:rPr>
          <w:rFonts w:hAnsi="Times New Roman" w:ascii="Times New Roman"/>
        </w:rPr>
      </w:pPr>
      <w:r>
        <w:rPr>
          <w:rFonts w:hAnsi="Times New Roman" w:ascii="Times New Roman"/>
        </w:rPr>
        <w:t>ovlašteni službenik:</w:t>
      </w:r>
    </w:p>
    <w:p w:rsidRDefault="00C07DF2" w:rsidP="00621976" w:rsidR="00C07DF2">
      <w:pPr>
        <w:jc w:val="right"/>
        <w:rPr>
          <w:rFonts w:hAnsi="Times New Roman" w:ascii="Times New Roman"/>
        </w:rPr>
      </w:pPr>
      <w:r>
        <w:rPr>
          <w:rFonts w:hAnsi="Times New Roman" w:ascii="Times New Roman"/>
        </w:rPr>
        <w:t>Žana Livaja</w:t>
      </w:r>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r w:rsidRPr="00C524DC">
        <w:rPr>
          <w:rFonts w:hAnsi="Times New Roman" w:ascii="Times New Roman"/>
        </w:rPr>
        <w:t>UPUTA O PRAVNOM LIJEKU:</w:t>
      </w:r>
    </w:p>
    <w:p w:rsidRDefault="00C524DC" w:rsidP="00E02446" w:rsidR="00C524DC" w:rsidRPr="00C524DC">
      <w:pPr>
        <w:ind w:firstLine="708"/>
        <w:rPr>
          <w:rFonts w:hAnsi="Times New Roman" w:ascii="Times New Roman"/>
        </w:rPr>
      </w:pPr>
      <w:r w:rsidRPr="00C524DC">
        <w:rPr>
          <w:rFonts w:hAnsi="Times New Roman" w:ascii="Times New Roman"/>
        </w:rPr>
        <w:t xml:space="preserve">Protiv ovog rješenja može se uložiti žalbu Visokom trgovačkom sud RH, u roku od osam dana. Žalba se ulaže putem ovog suda u dva primjerka. </w:t>
      </w:r>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p>
    <w:sectPr w:rsidSect="00FE76B4" w:rsidR="00C524DC" w:rsidRPr="00C524DC">
      <w:headerReference w:type="even" r:id="rId11"/>
      <w:headerReference w:type="default" r:id="rId12"/>
      <w:pgSz w:code="9" w:h="16838" w:w="11906"/>
      <w:pgMar w:gutter="0" w:footer="709" w:header="709" w:left="1418" w:bottom="1135"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70C5" w:rsidR="005A70C5">
      <w:r>
        <w:separator/>
      </w:r>
    </w:p>
  </w:endnote>
  <w:endnote w:id="0" w:type="continuationSeparator">
    <w:p w:rsidRDefault="005A70C5" w:rsidR="005A70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70C5" w:rsidR="005A70C5">
      <w:r>
        <w:separator/>
      </w:r>
    </w:p>
  </w:footnote>
  <w:footnote w:id="0" w:type="continuationSeparator">
    <w:p w:rsidRDefault="005A70C5" w:rsidR="005A70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A46" w:rsidP="00D97C59" w:rsidR="00BC0A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C0A46" w:rsidR="00BC0A4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A46" w:rsidP="00D97C59" w:rsidR="00BC0A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07DF2">
      <w:rPr>
        <w:rStyle w:val="Brojstranice"/>
        <w:noProof/>
      </w:rPr>
      <w:t>3</w:t>
    </w:r>
    <w:r>
      <w:rPr>
        <w:rStyle w:val="Brojstranice"/>
      </w:rPr>
      <w:fldChar w:fldCharType="end"/>
    </w:r>
  </w:p>
  <w:p w:rsidRDefault="00BC0A46" w:rsidR="00BC0A46">
    <w:pPr>
      <w:pStyle w:val="Zaglavlje"/>
    </w:pPr>
  </w:p>
  <w:p w:rsidRDefault="0076157F" w:rsidP="0076157F" w:rsidR="00D06E3E" w:rsidRPr="0076157F">
    <w:pPr>
      <w:pStyle w:val="Zaglavlje"/>
      <w:jc w:val="right"/>
      <w:rPr>
        <w:rFonts w:hAnsi="Times New Roman" w:ascii="Times New Roman"/>
      </w:rPr>
    </w:pPr>
    <w:r w:rsidRPr="0076157F">
      <w:rPr>
        <w:rFonts w:hAnsi="Times New Roman" w:ascii="Times New Roman"/>
      </w:rPr>
      <w:t>3  St-1172/12-206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AE7DEE"/>
    <w:multiLevelType w:val="hybridMultilevel"/>
    <w:tmpl w:val="E004B732"/>
    <w:lvl w:tplc="A5C0409C" w:ilvl="0">
      <w:start w:val="1"/>
      <w:numFmt w:val="decimal"/>
      <w:lvlText w:val="%1."/>
      <w:lvlJc w:val="left"/>
      <w:pPr>
        <w:tabs>
          <w:tab w:pos="1758" w:val="num"/>
        </w:tabs>
        <w:ind w:hanging="1050" w:left="1758"/>
      </w:pPr>
      <w:rPr>
        <w:rFonts w:cs="Times New Roman" w:eastAsia="Times New Roman" w:hAnsi="Times New Roman" w:ascii="Times New Roman"/>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178B6013"/>
    <w:multiLevelType w:val="hybridMultilevel"/>
    <w:tmpl w:val="8B12BFC6"/>
    <w:lvl w:tplc="4BC05D58" w:ilvl="0">
      <w:start w:val="3"/>
      <w:numFmt w:val="decimal"/>
      <w:lvlText w:val="%1."/>
      <w:lvlJc w:val="left"/>
      <w:pPr>
        <w:tabs>
          <w:tab w:pos="1035" w:val="num"/>
        </w:tabs>
        <w:ind w:hanging="360" w:left="1035"/>
      </w:pPr>
      <w:rPr>
        <w:rFonts w:hint="default"/>
      </w:rPr>
    </w:lvl>
    <w:lvl w:tentative="true" w:tplc="041A0019" w:ilvl="1">
      <w:start w:val="1"/>
      <w:numFmt w:val="lowerLetter"/>
      <w:lvlText w:val="%2."/>
      <w:lvlJc w:val="left"/>
      <w:pPr>
        <w:tabs>
          <w:tab w:pos="1755" w:val="num"/>
        </w:tabs>
        <w:ind w:hanging="360" w:left="1755"/>
      </w:pPr>
    </w:lvl>
    <w:lvl w:tentative="true" w:tplc="041A001B" w:ilvl="2">
      <w:start w:val="1"/>
      <w:numFmt w:val="lowerRoman"/>
      <w:lvlText w:val="%3."/>
      <w:lvlJc w:val="right"/>
      <w:pPr>
        <w:tabs>
          <w:tab w:pos="2475" w:val="num"/>
        </w:tabs>
        <w:ind w:hanging="180" w:left="2475"/>
      </w:pPr>
    </w:lvl>
    <w:lvl w:tentative="true" w:tplc="041A000F" w:ilvl="3">
      <w:start w:val="1"/>
      <w:numFmt w:val="decimal"/>
      <w:lvlText w:val="%4."/>
      <w:lvlJc w:val="left"/>
      <w:pPr>
        <w:tabs>
          <w:tab w:pos="3195" w:val="num"/>
        </w:tabs>
        <w:ind w:hanging="360" w:left="3195"/>
      </w:pPr>
    </w:lvl>
    <w:lvl w:tentative="true" w:tplc="041A0019" w:ilvl="4">
      <w:start w:val="1"/>
      <w:numFmt w:val="lowerLetter"/>
      <w:lvlText w:val="%5."/>
      <w:lvlJc w:val="left"/>
      <w:pPr>
        <w:tabs>
          <w:tab w:pos="3915" w:val="num"/>
        </w:tabs>
        <w:ind w:hanging="360" w:left="3915"/>
      </w:pPr>
    </w:lvl>
    <w:lvl w:tentative="true" w:tplc="041A001B" w:ilvl="5">
      <w:start w:val="1"/>
      <w:numFmt w:val="lowerRoman"/>
      <w:lvlText w:val="%6."/>
      <w:lvlJc w:val="right"/>
      <w:pPr>
        <w:tabs>
          <w:tab w:pos="4635" w:val="num"/>
        </w:tabs>
        <w:ind w:hanging="180" w:left="4635"/>
      </w:pPr>
    </w:lvl>
    <w:lvl w:tentative="true" w:tplc="041A000F" w:ilvl="6">
      <w:start w:val="1"/>
      <w:numFmt w:val="decimal"/>
      <w:lvlText w:val="%7."/>
      <w:lvlJc w:val="left"/>
      <w:pPr>
        <w:tabs>
          <w:tab w:pos="5355" w:val="num"/>
        </w:tabs>
        <w:ind w:hanging="360" w:left="5355"/>
      </w:pPr>
    </w:lvl>
    <w:lvl w:tentative="true" w:tplc="041A0019" w:ilvl="7">
      <w:start w:val="1"/>
      <w:numFmt w:val="lowerLetter"/>
      <w:lvlText w:val="%8."/>
      <w:lvlJc w:val="left"/>
      <w:pPr>
        <w:tabs>
          <w:tab w:pos="6075" w:val="num"/>
        </w:tabs>
        <w:ind w:hanging="360" w:left="6075"/>
      </w:pPr>
    </w:lvl>
    <w:lvl w:tentative="true" w:tplc="041A001B" w:ilvl="8">
      <w:start w:val="1"/>
      <w:numFmt w:val="lowerRoman"/>
      <w:lvlText w:val="%9."/>
      <w:lvlJc w:val="right"/>
      <w:pPr>
        <w:tabs>
          <w:tab w:pos="6795" w:val="num"/>
        </w:tabs>
        <w:ind w:hanging="180" w:left="6795"/>
      </w:pPr>
    </w:lvl>
  </w:abstractNum>
  <w:abstractNum w:abstractNumId="2">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69020E3"/>
    <w:multiLevelType w:val="hybridMultilevel"/>
    <w:tmpl w:val="BB182936"/>
    <w:lvl w:tplc="D3CAAAA2" w:ilvl="0">
      <w:start w:val="3"/>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2E552107"/>
    <w:multiLevelType w:val="hybridMultilevel"/>
    <w:tmpl w:val="42285AC0"/>
    <w:lvl w:tplc="BE3457F8"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54658C3"/>
    <w:multiLevelType w:val="hybridMultilevel"/>
    <w:tmpl w:val="81BC988C"/>
    <w:lvl w:tplc="FEB8748C" w:ilvl="0">
      <w:numFmt w:val="bullet"/>
      <w:lvlText w:val="-"/>
      <w:lvlJc w:val="left"/>
      <w:pPr>
        <w:tabs>
          <w:tab w:pos="720" w:val="num"/>
        </w:tabs>
        <w:ind w:hanging="360" w:left="720"/>
      </w:pPr>
      <w:rPr>
        <w:rFonts w:cs="Tahoma" w:eastAsia="Times New Roman" w:hAnsi="Tahoma" w:ascii="Tahoma"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4A113A69"/>
    <w:multiLevelType w:val="hybridMultilevel"/>
    <w:tmpl w:val="179612EA"/>
    <w:lvl w:tplc="BA98FCCE" w:ilvl="0">
      <w:numFmt w:val="bullet"/>
      <w:lvlText w:val="-"/>
      <w:lvlJc w:val="left"/>
      <w:pPr>
        <w:tabs>
          <w:tab w:pos="720" w:val="num"/>
        </w:tabs>
        <w:ind w:hanging="360" w:left="720"/>
      </w:pPr>
      <w:rPr>
        <w:rFonts w:cs="Tahoma" w:eastAsia="Times New Roman" w:hAnsi="Tahoma" w:ascii="Tahom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58062585"/>
    <w:multiLevelType w:val="hybridMultilevel"/>
    <w:tmpl w:val="1F8A33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8D648E5"/>
    <w:multiLevelType w:val="hybridMultilevel"/>
    <w:tmpl w:val="E59ACCF2"/>
    <w:lvl w:tplc="4F1071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3F75618"/>
    <w:multiLevelType w:val="hybridMultilevel"/>
    <w:tmpl w:val="5BE61F3E"/>
    <w:lvl w:tplc="80EA03C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681964C7"/>
    <w:multiLevelType w:val="hybridMultilevel"/>
    <w:tmpl w:val="AFEA20F0"/>
    <w:lvl w:tplc="0E124DE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B8B0A26"/>
    <w:multiLevelType w:val="hybridMultilevel"/>
    <w:tmpl w:val="F4A4F406"/>
    <w:lvl w:tplc="A6603A9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8495A66"/>
    <w:multiLevelType w:val="hybridMultilevel"/>
    <w:tmpl w:val="47F4F1FC"/>
    <w:lvl w:tplc="D9B6D3A6" w:ilvl="0">
      <w:numFmt w:val="bullet"/>
      <w:lvlText w:val="-"/>
      <w:lvlJc w:val="left"/>
      <w:pPr>
        <w:tabs>
          <w:tab w:pos="720" w:val="num"/>
        </w:tabs>
        <w:ind w:hanging="360" w:left="720"/>
      </w:pPr>
      <w:rPr>
        <w:rFonts w:cs="Tahoma" w:eastAsia="Times New Roman" w:hAnsi="Tahoma" w:ascii="Tahoma"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7A9F70DB"/>
    <w:multiLevelType w:val="hybridMultilevel"/>
    <w:tmpl w:val="01042ECC"/>
    <w:lvl w:tplc="1FCAD9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0"/>
  </w:num>
  <w:num w:numId="3">
    <w:abstractNumId w:val="3"/>
  </w:num>
  <w:num w:numId="4">
    <w:abstractNumId w:val="1"/>
  </w:num>
  <w:num w:numId="5">
    <w:abstractNumId w:val="6"/>
  </w:num>
  <w:num w:numId="6">
    <w:abstractNumId w:val="12"/>
  </w:num>
  <w:num w:numId="7">
    <w:abstractNumId w:val="5"/>
  </w:num>
  <w:num w:numId="8">
    <w:abstractNumId w:val="9"/>
  </w:num>
  <w:num w:numId="9">
    <w:abstractNumId w:val="2"/>
  </w:num>
  <w:num w:numId="10">
    <w:abstractNumId w:val="10"/>
  </w:num>
  <w:num w:numId="11">
    <w:abstractNumId w:val="8"/>
  </w:num>
  <w:num w:numId="12">
    <w:abstractNumId w:val="11"/>
  </w:num>
  <w:num w:numId="13">
    <w:abstractNumId w:val="13"/>
  </w:num>
  <w:num w:numId="14">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efaultTabStop w:val="708"/>
  <w:hyphenationZone w:val="425"/>
  <w:noPunctuationKerning/>
  <w:characterSpacingControl w:val="doNotCompress"/>
  <w:hdrShapeDefaults>
    <o:shapedefaults v:ext="edit" spidmax="2048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198"/>
    <w:rsid w:val="000029FC"/>
    <w:rsid w:val="00011363"/>
    <w:rsid w:val="000120D2"/>
    <w:rsid w:val="0001695D"/>
    <w:rsid w:val="0002206F"/>
    <w:rsid w:val="00027A10"/>
    <w:rsid w:val="00032DB3"/>
    <w:rsid w:val="00033DB9"/>
    <w:rsid w:val="00035D35"/>
    <w:rsid w:val="00036F6F"/>
    <w:rsid w:val="000439EF"/>
    <w:rsid w:val="000444BF"/>
    <w:rsid w:val="0005785B"/>
    <w:rsid w:val="00073248"/>
    <w:rsid w:val="00095172"/>
    <w:rsid w:val="000969CE"/>
    <w:rsid w:val="000A37BB"/>
    <w:rsid w:val="000A5EC7"/>
    <w:rsid w:val="000A775F"/>
    <w:rsid w:val="000B331E"/>
    <w:rsid w:val="000B655F"/>
    <w:rsid w:val="000C0D66"/>
    <w:rsid w:val="000D07CD"/>
    <w:rsid w:val="000D195A"/>
    <w:rsid w:val="000D6986"/>
    <w:rsid w:val="000D6A5E"/>
    <w:rsid w:val="000E10DF"/>
    <w:rsid w:val="000F01D8"/>
    <w:rsid w:val="000F0D8A"/>
    <w:rsid w:val="000F1A10"/>
    <w:rsid w:val="000F2C20"/>
    <w:rsid w:val="000F4D94"/>
    <w:rsid w:val="000F630D"/>
    <w:rsid w:val="00100A6A"/>
    <w:rsid w:val="00110075"/>
    <w:rsid w:val="00110A06"/>
    <w:rsid w:val="00112C45"/>
    <w:rsid w:val="001136AB"/>
    <w:rsid w:val="00113CC2"/>
    <w:rsid w:val="00115E0F"/>
    <w:rsid w:val="00116177"/>
    <w:rsid w:val="00137C3B"/>
    <w:rsid w:val="001549C6"/>
    <w:rsid w:val="00161056"/>
    <w:rsid w:val="00164F69"/>
    <w:rsid w:val="00165D65"/>
    <w:rsid w:val="001709E0"/>
    <w:rsid w:val="00171F6F"/>
    <w:rsid w:val="00174720"/>
    <w:rsid w:val="00175519"/>
    <w:rsid w:val="001829D5"/>
    <w:rsid w:val="0018420C"/>
    <w:rsid w:val="00184536"/>
    <w:rsid w:val="001869EC"/>
    <w:rsid w:val="0019451A"/>
    <w:rsid w:val="00195627"/>
    <w:rsid w:val="001A1E8D"/>
    <w:rsid w:val="001B4565"/>
    <w:rsid w:val="001C6756"/>
    <w:rsid w:val="001E11CA"/>
    <w:rsid w:val="001F52A4"/>
    <w:rsid w:val="001F70E0"/>
    <w:rsid w:val="00201505"/>
    <w:rsid w:val="00210ECA"/>
    <w:rsid w:val="00217409"/>
    <w:rsid w:val="00220174"/>
    <w:rsid w:val="0022072A"/>
    <w:rsid w:val="00222F35"/>
    <w:rsid w:val="00227DC4"/>
    <w:rsid w:val="00231F18"/>
    <w:rsid w:val="00235B38"/>
    <w:rsid w:val="002364B0"/>
    <w:rsid w:val="00240441"/>
    <w:rsid w:val="00246D8A"/>
    <w:rsid w:val="00250C89"/>
    <w:rsid w:val="002649DE"/>
    <w:rsid w:val="00276A61"/>
    <w:rsid w:val="00277FF0"/>
    <w:rsid w:val="00283F4D"/>
    <w:rsid w:val="0028487F"/>
    <w:rsid w:val="00297319"/>
    <w:rsid w:val="00297FE4"/>
    <w:rsid w:val="002A0C7A"/>
    <w:rsid w:val="002A3AC9"/>
    <w:rsid w:val="002A402A"/>
    <w:rsid w:val="002B7FE6"/>
    <w:rsid w:val="002C0248"/>
    <w:rsid w:val="002C0A7C"/>
    <w:rsid w:val="002C0B20"/>
    <w:rsid w:val="002D109C"/>
    <w:rsid w:val="002E144F"/>
    <w:rsid w:val="002F2FEF"/>
    <w:rsid w:val="002F7230"/>
    <w:rsid w:val="003036C0"/>
    <w:rsid w:val="00314A9A"/>
    <w:rsid w:val="00327658"/>
    <w:rsid w:val="003307DE"/>
    <w:rsid w:val="00330F54"/>
    <w:rsid w:val="00333B46"/>
    <w:rsid w:val="0034027A"/>
    <w:rsid w:val="00351F6A"/>
    <w:rsid w:val="00352994"/>
    <w:rsid w:val="00356C81"/>
    <w:rsid w:val="00357F81"/>
    <w:rsid w:val="00364509"/>
    <w:rsid w:val="00364943"/>
    <w:rsid w:val="00367C55"/>
    <w:rsid w:val="00376C65"/>
    <w:rsid w:val="00381244"/>
    <w:rsid w:val="00381A1D"/>
    <w:rsid w:val="00396A33"/>
    <w:rsid w:val="003A04F2"/>
    <w:rsid w:val="003A758B"/>
    <w:rsid w:val="003A7DD8"/>
    <w:rsid w:val="003B2702"/>
    <w:rsid w:val="003B78EA"/>
    <w:rsid w:val="003C2E7E"/>
    <w:rsid w:val="003C4900"/>
    <w:rsid w:val="003C4A04"/>
    <w:rsid w:val="003C69BB"/>
    <w:rsid w:val="003F625D"/>
    <w:rsid w:val="003F7F49"/>
    <w:rsid w:val="00416E9C"/>
    <w:rsid w:val="004173DB"/>
    <w:rsid w:val="00420247"/>
    <w:rsid w:val="0042179F"/>
    <w:rsid w:val="00422CF0"/>
    <w:rsid w:val="00435951"/>
    <w:rsid w:val="00437413"/>
    <w:rsid w:val="0044437F"/>
    <w:rsid w:val="00466C33"/>
    <w:rsid w:val="004676C0"/>
    <w:rsid w:val="004754DF"/>
    <w:rsid w:val="004865B8"/>
    <w:rsid w:val="00487E42"/>
    <w:rsid w:val="004918D5"/>
    <w:rsid w:val="004966E2"/>
    <w:rsid w:val="004A064A"/>
    <w:rsid w:val="004B1EA0"/>
    <w:rsid w:val="004B2C3D"/>
    <w:rsid w:val="004B4034"/>
    <w:rsid w:val="004C3C50"/>
    <w:rsid w:val="004C45D5"/>
    <w:rsid w:val="004C7792"/>
    <w:rsid w:val="004D5B79"/>
    <w:rsid w:val="004F0BED"/>
    <w:rsid w:val="004F47C2"/>
    <w:rsid w:val="00507C56"/>
    <w:rsid w:val="00507FF5"/>
    <w:rsid w:val="00516BAB"/>
    <w:rsid w:val="00521BEB"/>
    <w:rsid w:val="00534BFF"/>
    <w:rsid w:val="00544EC1"/>
    <w:rsid w:val="00547DAF"/>
    <w:rsid w:val="005535CD"/>
    <w:rsid w:val="00554CF9"/>
    <w:rsid w:val="00556C38"/>
    <w:rsid w:val="005640BA"/>
    <w:rsid w:val="00581A62"/>
    <w:rsid w:val="00583B43"/>
    <w:rsid w:val="00586D92"/>
    <w:rsid w:val="005911E7"/>
    <w:rsid w:val="00593E76"/>
    <w:rsid w:val="005952DD"/>
    <w:rsid w:val="005966B8"/>
    <w:rsid w:val="005A70C5"/>
    <w:rsid w:val="005B1209"/>
    <w:rsid w:val="005B736F"/>
    <w:rsid w:val="005C2BDA"/>
    <w:rsid w:val="005C4FA3"/>
    <w:rsid w:val="005D0B3F"/>
    <w:rsid w:val="005D6E3C"/>
    <w:rsid w:val="005E3663"/>
    <w:rsid w:val="005F0D40"/>
    <w:rsid w:val="005F5F78"/>
    <w:rsid w:val="005F631C"/>
    <w:rsid w:val="005F6B53"/>
    <w:rsid w:val="0060022F"/>
    <w:rsid w:val="00601B51"/>
    <w:rsid w:val="00602307"/>
    <w:rsid w:val="00606909"/>
    <w:rsid w:val="00612152"/>
    <w:rsid w:val="00616ECB"/>
    <w:rsid w:val="00617371"/>
    <w:rsid w:val="00621375"/>
    <w:rsid w:val="00621976"/>
    <w:rsid w:val="006266A0"/>
    <w:rsid w:val="0063218E"/>
    <w:rsid w:val="00632C98"/>
    <w:rsid w:val="00633B4B"/>
    <w:rsid w:val="00635973"/>
    <w:rsid w:val="00635B00"/>
    <w:rsid w:val="00636B61"/>
    <w:rsid w:val="00637D9F"/>
    <w:rsid w:val="00640808"/>
    <w:rsid w:val="006450C4"/>
    <w:rsid w:val="00647046"/>
    <w:rsid w:val="00647517"/>
    <w:rsid w:val="00647ECE"/>
    <w:rsid w:val="006506A3"/>
    <w:rsid w:val="00652686"/>
    <w:rsid w:val="00655A93"/>
    <w:rsid w:val="00662161"/>
    <w:rsid w:val="0066561B"/>
    <w:rsid w:val="00665C97"/>
    <w:rsid w:val="00665FB1"/>
    <w:rsid w:val="00671292"/>
    <w:rsid w:val="006736EE"/>
    <w:rsid w:val="00673DF8"/>
    <w:rsid w:val="00684701"/>
    <w:rsid w:val="00692284"/>
    <w:rsid w:val="00692C21"/>
    <w:rsid w:val="00694D76"/>
    <w:rsid w:val="006A1BD7"/>
    <w:rsid w:val="006C1E0F"/>
    <w:rsid w:val="006C2658"/>
    <w:rsid w:val="006C5CAF"/>
    <w:rsid w:val="006D0D76"/>
    <w:rsid w:val="006D7AF7"/>
    <w:rsid w:val="006F02B3"/>
    <w:rsid w:val="006F3243"/>
    <w:rsid w:val="006F5EDB"/>
    <w:rsid w:val="006F7B33"/>
    <w:rsid w:val="00700E33"/>
    <w:rsid w:val="00714FCF"/>
    <w:rsid w:val="00716A1E"/>
    <w:rsid w:val="007238AC"/>
    <w:rsid w:val="00736DF3"/>
    <w:rsid w:val="007451AA"/>
    <w:rsid w:val="0074549C"/>
    <w:rsid w:val="00746A3B"/>
    <w:rsid w:val="00746C65"/>
    <w:rsid w:val="0076157F"/>
    <w:rsid w:val="00761861"/>
    <w:rsid w:val="00764CD6"/>
    <w:rsid w:val="00775DE1"/>
    <w:rsid w:val="00777E17"/>
    <w:rsid w:val="007802CF"/>
    <w:rsid w:val="00780B13"/>
    <w:rsid w:val="00781381"/>
    <w:rsid w:val="007842CD"/>
    <w:rsid w:val="007861ED"/>
    <w:rsid w:val="00790CEF"/>
    <w:rsid w:val="00794B14"/>
    <w:rsid w:val="007950E1"/>
    <w:rsid w:val="0079652E"/>
    <w:rsid w:val="007A1151"/>
    <w:rsid w:val="007A3472"/>
    <w:rsid w:val="007A5605"/>
    <w:rsid w:val="007A7FA6"/>
    <w:rsid w:val="007B1245"/>
    <w:rsid w:val="007C2056"/>
    <w:rsid w:val="007D5135"/>
    <w:rsid w:val="0080192D"/>
    <w:rsid w:val="008074B3"/>
    <w:rsid w:val="00810A60"/>
    <w:rsid w:val="00833FB3"/>
    <w:rsid w:val="008345CF"/>
    <w:rsid w:val="008467F3"/>
    <w:rsid w:val="00846B40"/>
    <w:rsid w:val="008500A2"/>
    <w:rsid w:val="0085470D"/>
    <w:rsid w:val="0087107B"/>
    <w:rsid w:val="008839A1"/>
    <w:rsid w:val="00891631"/>
    <w:rsid w:val="00896A1B"/>
    <w:rsid w:val="008A1283"/>
    <w:rsid w:val="008A2313"/>
    <w:rsid w:val="008A70C9"/>
    <w:rsid w:val="008B3300"/>
    <w:rsid w:val="008B5435"/>
    <w:rsid w:val="008C2E37"/>
    <w:rsid w:val="008E413B"/>
    <w:rsid w:val="008E5AC7"/>
    <w:rsid w:val="009009F9"/>
    <w:rsid w:val="00912EF2"/>
    <w:rsid w:val="00912FE7"/>
    <w:rsid w:val="00913E5D"/>
    <w:rsid w:val="00924497"/>
    <w:rsid w:val="00935D6F"/>
    <w:rsid w:val="009363FF"/>
    <w:rsid w:val="00943418"/>
    <w:rsid w:val="00947831"/>
    <w:rsid w:val="009508A9"/>
    <w:rsid w:val="00952B27"/>
    <w:rsid w:val="00954D04"/>
    <w:rsid w:val="00956F65"/>
    <w:rsid w:val="0096476F"/>
    <w:rsid w:val="0097169F"/>
    <w:rsid w:val="00975589"/>
    <w:rsid w:val="00976610"/>
    <w:rsid w:val="0097746E"/>
    <w:rsid w:val="009779BD"/>
    <w:rsid w:val="00981210"/>
    <w:rsid w:val="009A1424"/>
    <w:rsid w:val="009A438C"/>
    <w:rsid w:val="009A5DE5"/>
    <w:rsid w:val="009A7F32"/>
    <w:rsid w:val="009B0822"/>
    <w:rsid w:val="009B3BDB"/>
    <w:rsid w:val="009C3038"/>
    <w:rsid w:val="009D2277"/>
    <w:rsid w:val="009D275D"/>
    <w:rsid w:val="009F2622"/>
    <w:rsid w:val="009F2760"/>
    <w:rsid w:val="00A011F4"/>
    <w:rsid w:val="00A14581"/>
    <w:rsid w:val="00A1561B"/>
    <w:rsid w:val="00A1673A"/>
    <w:rsid w:val="00A22BE4"/>
    <w:rsid w:val="00A269FE"/>
    <w:rsid w:val="00A33F33"/>
    <w:rsid w:val="00A3656A"/>
    <w:rsid w:val="00A44295"/>
    <w:rsid w:val="00A47640"/>
    <w:rsid w:val="00A50290"/>
    <w:rsid w:val="00A50ADF"/>
    <w:rsid w:val="00A57167"/>
    <w:rsid w:val="00A61392"/>
    <w:rsid w:val="00A715C4"/>
    <w:rsid w:val="00A72C16"/>
    <w:rsid w:val="00A81F85"/>
    <w:rsid w:val="00A83208"/>
    <w:rsid w:val="00AA22F1"/>
    <w:rsid w:val="00AA7C88"/>
    <w:rsid w:val="00AB0B41"/>
    <w:rsid w:val="00AB2C79"/>
    <w:rsid w:val="00AB461A"/>
    <w:rsid w:val="00AB5A1F"/>
    <w:rsid w:val="00AB7760"/>
    <w:rsid w:val="00AE7266"/>
    <w:rsid w:val="00AF0BB1"/>
    <w:rsid w:val="00AF157E"/>
    <w:rsid w:val="00AF35CA"/>
    <w:rsid w:val="00AF62B4"/>
    <w:rsid w:val="00B05221"/>
    <w:rsid w:val="00B113FA"/>
    <w:rsid w:val="00B23F27"/>
    <w:rsid w:val="00B26290"/>
    <w:rsid w:val="00B27D38"/>
    <w:rsid w:val="00B35B21"/>
    <w:rsid w:val="00B51B45"/>
    <w:rsid w:val="00B541A4"/>
    <w:rsid w:val="00B82185"/>
    <w:rsid w:val="00B82361"/>
    <w:rsid w:val="00B823A1"/>
    <w:rsid w:val="00B84A75"/>
    <w:rsid w:val="00B92DFD"/>
    <w:rsid w:val="00B93BA3"/>
    <w:rsid w:val="00BA3BA0"/>
    <w:rsid w:val="00BA7184"/>
    <w:rsid w:val="00BC0589"/>
    <w:rsid w:val="00BC0A46"/>
    <w:rsid w:val="00BC1A93"/>
    <w:rsid w:val="00BD0452"/>
    <w:rsid w:val="00BD14D1"/>
    <w:rsid w:val="00BD2448"/>
    <w:rsid w:val="00BF4172"/>
    <w:rsid w:val="00C07DF2"/>
    <w:rsid w:val="00C12EAD"/>
    <w:rsid w:val="00C14594"/>
    <w:rsid w:val="00C21201"/>
    <w:rsid w:val="00C2689D"/>
    <w:rsid w:val="00C30313"/>
    <w:rsid w:val="00C34369"/>
    <w:rsid w:val="00C35716"/>
    <w:rsid w:val="00C5195F"/>
    <w:rsid w:val="00C524DC"/>
    <w:rsid w:val="00C66E39"/>
    <w:rsid w:val="00C74635"/>
    <w:rsid w:val="00C85D2B"/>
    <w:rsid w:val="00C86DD4"/>
    <w:rsid w:val="00C879B5"/>
    <w:rsid w:val="00C904C5"/>
    <w:rsid w:val="00C950E6"/>
    <w:rsid w:val="00C9631B"/>
    <w:rsid w:val="00CA1FB8"/>
    <w:rsid w:val="00CB1D68"/>
    <w:rsid w:val="00CB3291"/>
    <w:rsid w:val="00CC3673"/>
    <w:rsid w:val="00CC6B2F"/>
    <w:rsid w:val="00CD3996"/>
    <w:rsid w:val="00CD735C"/>
    <w:rsid w:val="00CE3D37"/>
    <w:rsid w:val="00CE42EC"/>
    <w:rsid w:val="00CF1B6D"/>
    <w:rsid w:val="00CF4C6F"/>
    <w:rsid w:val="00CF5DF9"/>
    <w:rsid w:val="00D06E3E"/>
    <w:rsid w:val="00D07934"/>
    <w:rsid w:val="00D07D2D"/>
    <w:rsid w:val="00D169B1"/>
    <w:rsid w:val="00D25BA7"/>
    <w:rsid w:val="00D35E05"/>
    <w:rsid w:val="00D35FC8"/>
    <w:rsid w:val="00D438B3"/>
    <w:rsid w:val="00D54837"/>
    <w:rsid w:val="00D5506C"/>
    <w:rsid w:val="00D57C5A"/>
    <w:rsid w:val="00D74B7B"/>
    <w:rsid w:val="00D848A7"/>
    <w:rsid w:val="00D870E6"/>
    <w:rsid w:val="00D87BFC"/>
    <w:rsid w:val="00D92FAE"/>
    <w:rsid w:val="00D97C59"/>
    <w:rsid w:val="00DA3172"/>
    <w:rsid w:val="00DA35E3"/>
    <w:rsid w:val="00DB1AD3"/>
    <w:rsid w:val="00DB4047"/>
    <w:rsid w:val="00DC5986"/>
    <w:rsid w:val="00DD4D98"/>
    <w:rsid w:val="00DD656E"/>
    <w:rsid w:val="00DE6726"/>
    <w:rsid w:val="00DF6656"/>
    <w:rsid w:val="00E02446"/>
    <w:rsid w:val="00E02F29"/>
    <w:rsid w:val="00E0367B"/>
    <w:rsid w:val="00E04160"/>
    <w:rsid w:val="00E06BD8"/>
    <w:rsid w:val="00E11B88"/>
    <w:rsid w:val="00E17198"/>
    <w:rsid w:val="00E2108D"/>
    <w:rsid w:val="00E24497"/>
    <w:rsid w:val="00E25A43"/>
    <w:rsid w:val="00E26B29"/>
    <w:rsid w:val="00E33FB8"/>
    <w:rsid w:val="00E430E2"/>
    <w:rsid w:val="00E52014"/>
    <w:rsid w:val="00E6573F"/>
    <w:rsid w:val="00E65B6A"/>
    <w:rsid w:val="00E80E30"/>
    <w:rsid w:val="00E82A86"/>
    <w:rsid w:val="00EA325E"/>
    <w:rsid w:val="00EA37EE"/>
    <w:rsid w:val="00EA6FB0"/>
    <w:rsid w:val="00EB4096"/>
    <w:rsid w:val="00EC2726"/>
    <w:rsid w:val="00ED1937"/>
    <w:rsid w:val="00ED7984"/>
    <w:rsid w:val="00EE0486"/>
    <w:rsid w:val="00EF1F83"/>
    <w:rsid w:val="00EF5C0B"/>
    <w:rsid w:val="00EF655D"/>
    <w:rsid w:val="00EF704E"/>
    <w:rsid w:val="00F06822"/>
    <w:rsid w:val="00F07C2F"/>
    <w:rsid w:val="00F23C7D"/>
    <w:rsid w:val="00F32C9F"/>
    <w:rsid w:val="00F40D59"/>
    <w:rsid w:val="00F42C49"/>
    <w:rsid w:val="00F4546B"/>
    <w:rsid w:val="00F52BC8"/>
    <w:rsid w:val="00F52F46"/>
    <w:rsid w:val="00F56C56"/>
    <w:rsid w:val="00F56FED"/>
    <w:rsid w:val="00F60A50"/>
    <w:rsid w:val="00F70D58"/>
    <w:rsid w:val="00F72FA0"/>
    <w:rsid w:val="00F76200"/>
    <w:rsid w:val="00F810F2"/>
    <w:rsid w:val="00F844B7"/>
    <w:rsid w:val="00F851B9"/>
    <w:rsid w:val="00F867EA"/>
    <w:rsid w:val="00F93FBA"/>
    <w:rsid w:val="00F95921"/>
    <w:rsid w:val="00F97B88"/>
    <w:rsid w:val="00FA043F"/>
    <w:rsid w:val="00FB1C01"/>
    <w:rsid w:val="00FB4B8D"/>
    <w:rsid w:val="00FC0937"/>
    <w:rsid w:val="00FC2EBB"/>
    <w:rsid w:val="00FE76B4"/>
    <w:rsid w:val="00FF0397"/>
    <w:rsid w:val="00FF6A78"/>
    <w:rsid w:val="00FF6B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524DC"/>
    <w:rPr>
      <w:sz w:val="24"/>
      <w:szCs w:val="24"/>
    </w:rPr>
  </w:style>
  <w:style w:styleId="Naslov1" w:type="paragraph">
    <w:name w:val="heading 1"/>
    <w:basedOn w:val="Normal"/>
    <w:next w:val="Normal"/>
    <w:link w:val="Naslov1Char"/>
    <w:uiPriority w:val="9"/>
    <w:qFormat/>
    <w:rsid w:val="00C524DC"/>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C524DC"/>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C524DC"/>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C524D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C524D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C524D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C524DC"/>
    <w:pPr>
      <w:spacing w:after="60" w:before="240"/>
      <w:outlineLvl w:val="6"/>
    </w:pPr>
  </w:style>
  <w:style w:styleId="Naslov8" w:type="paragraph">
    <w:name w:val="heading 8"/>
    <w:basedOn w:val="Normal"/>
    <w:next w:val="Normal"/>
    <w:link w:val="Naslov8Char"/>
    <w:uiPriority w:val="9"/>
    <w:semiHidden/>
    <w:unhideWhenUsed/>
    <w:qFormat/>
    <w:rsid w:val="00C524DC"/>
    <w:pPr>
      <w:spacing w:after="60" w:before="240"/>
      <w:outlineLvl w:val="7"/>
    </w:pPr>
    <w:rPr>
      <w:i/>
      <w:iCs/>
    </w:rPr>
  </w:style>
  <w:style w:styleId="Naslov9" w:type="paragraph">
    <w:name w:val="heading 9"/>
    <w:basedOn w:val="Normal"/>
    <w:next w:val="Normal"/>
    <w:link w:val="Naslov9Char"/>
    <w:uiPriority w:val="9"/>
    <w:semiHidden/>
    <w:unhideWhenUsed/>
    <w:qFormat/>
    <w:rsid w:val="00C524DC"/>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33FB8"/>
    <w:pPr>
      <w:tabs>
        <w:tab w:pos="4536" w:val="center"/>
        <w:tab w:pos="9072" w:val="right"/>
      </w:tabs>
    </w:pPr>
  </w:style>
  <w:style w:styleId="Brojstranice" w:type="character">
    <w:name w:val="page number"/>
    <w:basedOn w:val="Zadanifontodlomka"/>
    <w:rsid w:val="00E33FB8"/>
  </w:style>
  <w:style w:styleId="Odlomakpopisa" w:type="paragraph">
    <w:name w:val="List Paragraph"/>
    <w:basedOn w:val="Normal"/>
    <w:uiPriority w:val="34"/>
    <w:qFormat/>
    <w:rsid w:val="00C524DC"/>
    <w:pPr>
      <w:ind w:left="720"/>
      <w:contextualSpacing/>
    </w:pPr>
  </w:style>
  <w:style w:customStyle="true" w:styleId="Naslov1Char" w:type="character">
    <w:name w:val="Naslov 1 Char"/>
    <w:basedOn w:val="Zadanifontodlomka"/>
    <w:link w:val="Naslov1"/>
    <w:uiPriority w:val="9"/>
    <w:rsid w:val="00C524DC"/>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C524DC"/>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C524DC"/>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C524DC"/>
    <w:rPr>
      <w:b/>
      <w:bCs/>
      <w:sz w:val="28"/>
      <w:szCs w:val="28"/>
    </w:rPr>
  </w:style>
  <w:style w:customStyle="true" w:styleId="Naslov5Char" w:type="character">
    <w:name w:val="Naslov 5 Char"/>
    <w:basedOn w:val="Zadanifontodlomka"/>
    <w:link w:val="Naslov5"/>
    <w:uiPriority w:val="9"/>
    <w:semiHidden/>
    <w:rsid w:val="00C524DC"/>
    <w:rPr>
      <w:b/>
      <w:bCs/>
      <w:i/>
      <w:iCs/>
      <w:sz w:val="26"/>
      <w:szCs w:val="26"/>
    </w:rPr>
  </w:style>
  <w:style w:customStyle="true" w:styleId="Naslov6Char" w:type="character">
    <w:name w:val="Naslov 6 Char"/>
    <w:basedOn w:val="Zadanifontodlomka"/>
    <w:link w:val="Naslov6"/>
    <w:uiPriority w:val="9"/>
    <w:semiHidden/>
    <w:rsid w:val="00C524DC"/>
    <w:rPr>
      <w:b/>
      <w:bCs/>
    </w:rPr>
  </w:style>
  <w:style w:customStyle="true" w:styleId="Naslov7Char" w:type="character">
    <w:name w:val="Naslov 7 Char"/>
    <w:basedOn w:val="Zadanifontodlomka"/>
    <w:link w:val="Naslov7"/>
    <w:uiPriority w:val="9"/>
    <w:semiHidden/>
    <w:rsid w:val="00C524DC"/>
    <w:rPr>
      <w:sz w:val="24"/>
      <w:szCs w:val="24"/>
    </w:rPr>
  </w:style>
  <w:style w:customStyle="true" w:styleId="Naslov8Char" w:type="character">
    <w:name w:val="Naslov 8 Char"/>
    <w:basedOn w:val="Zadanifontodlomka"/>
    <w:link w:val="Naslov8"/>
    <w:uiPriority w:val="9"/>
    <w:semiHidden/>
    <w:rsid w:val="00C524DC"/>
    <w:rPr>
      <w:i/>
      <w:iCs/>
      <w:sz w:val="24"/>
      <w:szCs w:val="24"/>
    </w:rPr>
  </w:style>
  <w:style w:customStyle="true" w:styleId="Naslov9Char" w:type="character">
    <w:name w:val="Naslov 9 Char"/>
    <w:basedOn w:val="Zadanifontodlomka"/>
    <w:link w:val="Naslov9"/>
    <w:uiPriority w:val="9"/>
    <w:semiHidden/>
    <w:rsid w:val="00C524DC"/>
    <w:rPr>
      <w:rFonts w:eastAsiaTheme="majorEastAsia" w:hAnsiTheme="majorHAnsi" w:asciiTheme="majorHAnsi"/>
    </w:rPr>
  </w:style>
  <w:style w:styleId="Naslov" w:type="paragraph">
    <w:name w:val="Title"/>
    <w:basedOn w:val="Normal"/>
    <w:next w:val="Normal"/>
    <w:link w:val="NaslovChar"/>
    <w:uiPriority w:val="10"/>
    <w:qFormat/>
    <w:rsid w:val="00C524DC"/>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C524DC"/>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C524DC"/>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C524DC"/>
    <w:rPr>
      <w:rFonts w:eastAsiaTheme="majorEastAsia" w:hAnsiTheme="majorHAnsi" w:asciiTheme="majorHAnsi"/>
      <w:sz w:val="24"/>
      <w:szCs w:val="24"/>
    </w:rPr>
  </w:style>
  <w:style w:styleId="Naglaeno" w:type="character">
    <w:name w:val="Strong"/>
    <w:basedOn w:val="Zadanifontodlomka"/>
    <w:uiPriority w:val="22"/>
    <w:qFormat/>
    <w:rsid w:val="00C524DC"/>
    <w:rPr>
      <w:b/>
      <w:bCs/>
    </w:rPr>
  </w:style>
  <w:style w:styleId="Istaknuto" w:type="character">
    <w:name w:val="Emphasis"/>
    <w:basedOn w:val="Zadanifontodlomka"/>
    <w:uiPriority w:val="20"/>
    <w:qFormat/>
    <w:rsid w:val="00C524DC"/>
    <w:rPr>
      <w:rFonts w:hAnsiTheme="minorHAnsi" w:asciiTheme="minorHAnsi"/>
      <w:b/>
      <w:i/>
      <w:iCs/>
    </w:rPr>
  </w:style>
  <w:style w:styleId="Bezproreda" w:type="paragraph">
    <w:name w:val="No Spacing"/>
    <w:basedOn w:val="Normal"/>
    <w:uiPriority w:val="1"/>
    <w:qFormat/>
    <w:rsid w:val="00C524DC"/>
    <w:rPr>
      <w:szCs w:val="32"/>
    </w:rPr>
  </w:style>
  <w:style w:styleId="Citat" w:type="paragraph">
    <w:name w:val="Quote"/>
    <w:basedOn w:val="Normal"/>
    <w:next w:val="Normal"/>
    <w:link w:val="CitatChar"/>
    <w:uiPriority w:val="29"/>
    <w:qFormat/>
    <w:rsid w:val="00C524DC"/>
    <w:rPr>
      <w:i/>
    </w:rPr>
  </w:style>
  <w:style w:customStyle="true" w:styleId="CitatChar" w:type="character">
    <w:name w:val="Citat Char"/>
    <w:basedOn w:val="Zadanifontodlomka"/>
    <w:link w:val="Citat"/>
    <w:uiPriority w:val="29"/>
    <w:rsid w:val="00C524DC"/>
    <w:rPr>
      <w:i/>
      <w:sz w:val="24"/>
      <w:szCs w:val="24"/>
    </w:rPr>
  </w:style>
  <w:style w:styleId="Naglaencitat" w:type="paragraph">
    <w:name w:val="Intense Quote"/>
    <w:basedOn w:val="Normal"/>
    <w:next w:val="Normal"/>
    <w:link w:val="NaglaencitatChar"/>
    <w:uiPriority w:val="30"/>
    <w:qFormat/>
    <w:rsid w:val="00C524DC"/>
    <w:pPr>
      <w:ind w:right="720" w:left="720"/>
    </w:pPr>
    <w:rPr>
      <w:b/>
      <w:i/>
      <w:szCs w:val="22"/>
    </w:rPr>
  </w:style>
  <w:style w:customStyle="true" w:styleId="NaglaencitatChar" w:type="character">
    <w:name w:val="Naglašen citat Char"/>
    <w:basedOn w:val="Zadanifontodlomka"/>
    <w:link w:val="Naglaencitat"/>
    <w:uiPriority w:val="30"/>
    <w:rsid w:val="00C524DC"/>
    <w:rPr>
      <w:b/>
      <w:i/>
      <w:sz w:val="24"/>
    </w:rPr>
  </w:style>
  <w:style w:styleId="Neupadljivoisticanje" w:type="character">
    <w:name w:val="Subtle Emphasis"/>
    <w:uiPriority w:val="19"/>
    <w:qFormat/>
    <w:rsid w:val="00C524DC"/>
    <w:rPr>
      <w:i/>
      <w:color w:themeTint="A5" w:themeColor="text1" w:val="5A5A5A"/>
    </w:rPr>
  </w:style>
  <w:style w:styleId="Jakoisticanje" w:type="character">
    <w:name w:val="Intense Emphasis"/>
    <w:basedOn w:val="Zadanifontodlomka"/>
    <w:uiPriority w:val="21"/>
    <w:qFormat/>
    <w:rsid w:val="00C524DC"/>
    <w:rPr>
      <w:b/>
      <w:i/>
      <w:sz w:val="24"/>
      <w:szCs w:val="24"/>
      <w:u w:val="single"/>
    </w:rPr>
  </w:style>
  <w:style w:styleId="Neupadljivareferenca" w:type="character">
    <w:name w:val="Subtle Reference"/>
    <w:basedOn w:val="Zadanifontodlomka"/>
    <w:uiPriority w:val="31"/>
    <w:qFormat/>
    <w:rsid w:val="00C524DC"/>
    <w:rPr>
      <w:sz w:val="24"/>
      <w:szCs w:val="24"/>
      <w:u w:val="single"/>
    </w:rPr>
  </w:style>
  <w:style w:styleId="Istaknutareferenca" w:type="character">
    <w:name w:val="Intense Reference"/>
    <w:basedOn w:val="Zadanifontodlomka"/>
    <w:uiPriority w:val="32"/>
    <w:qFormat/>
    <w:rsid w:val="00C524DC"/>
    <w:rPr>
      <w:b/>
      <w:sz w:val="24"/>
      <w:u w:val="single"/>
    </w:rPr>
  </w:style>
  <w:style w:styleId="Naslovknjige" w:type="character">
    <w:name w:val="Book Title"/>
    <w:basedOn w:val="Zadanifontodlomka"/>
    <w:uiPriority w:val="33"/>
    <w:qFormat/>
    <w:rsid w:val="00C524DC"/>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C524DC"/>
    <w:pPr>
      <w:outlineLvl w:val="9"/>
    </w:pPr>
  </w:style>
  <w:style w:styleId="Tekstbalonia" w:type="paragraph">
    <w:name w:val="Balloon Text"/>
    <w:basedOn w:val="Normal"/>
    <w:link w:val="TekstbaloniaChar"/>
    <w:rsid w:val="00364943"/>
    <w:rPr>
      <w:rFonts w:cs="Tahoma" w:hAnsi="Tahoma" w:ascii="Tahoma"/>
      <w:sz w:val="16"/>
      <w:szCs w:val="16"/>
    </w:rPr>
  </w:style>
  <w:style w:customStyle="true" w:styleId="TekstbaloniaChar" w:type="character">
    <w:name w:val="Tekst balončića Char"/>
    <w:basedOn w:val="Zadanifontodlomka"/>
    <w:link w:val="Tekstbalonia"/>
    <w:rsid w:val="00364943"/>
    <w:rPr>
      <w:rFonts w:cs="Tahoma" w:hAnsi="Tahoma" w:ascii="Tahoma"/>
      <w:sz w:val="16"/>
      <w:szCs w:val="16"/>
    </w:rPr>
  </w:style>
  <w:style w:styleId="Podnoje" w:type="paragraph">
    <w:name w:val="footer"/>
    <w:basedOn w:val="Normal"/>
    <w:link w:val="PodnojeChar"/>
    <w:rsid w:val="00D06E3E"/>
    <w:pPr>
      <w:tabs>
        <w:tab w:pos="4536" w:val="center"/>
        <w:tab w:pos="9072" w:val="right"/>
      </w:tabs>
    </w:pPr>
  </w:style>
  <w:style w:customStyle="true" w:styleId="PodnojeChar" w:type="character">
    <w:name w:val="Podnožje Char"/>
    <w:basedOn w:val="Zadanifontodlomka"/>
    <w:link w:val="Podnoje"/>
    <w:rsid w:val="00D06E3E"/>
    <w:rPr>
      <w:sz w:val="24"/>
      <w:szCs w:val="24"/>
    </w:rPr>
  </w:style>
  <w:style w:styleId="Tekstrezerviranogmjesta" w:type="character">
    <w:name w:val="Placeholder Text"/>
    <w:basedOn w:val="Zadanifontodlomka"/>
    <w:uiPriority w:val="99"/>
    <w:semiHidden/>
    <w:rsid w:val="00C07DF2"/>
    <w:rPr>
      <w:color w:val="808080"/>
      <w:bdr w:space="0" w:sz="0" w:color="auto" w:val="none"/>
      <w:shd w:fill="auto" w:color="auto" w:val="clear"/>
    </w:rPr>
  </w:style>
  <w:style w:customStyle="true" w:styleId="eSPISCCParagraphDefaultFont" w:type="character">
    <w:name w:val="eSPIS_CC_Paragraph Default Font"/>
    <w:basedOn w:val="Zadanifontodlomka"/>
    <w:rsid w:val="00C07D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7DF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07D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7D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524DC"/>
    <w:rPr>
      <w:sz w:val="24"/>
      <w:szCs w:val="24"/>
    </w:rPr>
  </w:style>
  <w:style w:styleId="Naslov1" w:type="paragraph">
    <w:name w:val="heading 1"/>
    <w:basedOn w:val="Normal"/>
    <w:next w:val="Normal"/>
    <w:link w:val="Naslov1Char"/>
    <w:uiPriority w:val="9"/>
    <w:qFormat/>
    <w:rsid w:val="00C524DC"/>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C524DC"/>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C524DC"/>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C524D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C524D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C524D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C524DC"/>
    <w:pPr>
      <w:spacing w:after="60" w:before="240"/>
      <w:outlineLvl w:val="6"/>
    </w:pPr>
  </w:style>
  <w:style w:styleId="Naslov8" w:type="paragraph">
    <w:name w:val="heading 8"/>
    <w:basedOn w:val="Normal"/>
    <w:next w:val="Normal"/>
    <w:link w:val="Naslov8Char"/>
    <w:uiPriority w:val="9"/>
    <w:semiHidden/>
    <w:unhideWhenUsed/>
    <w:qFormat/>
    <w:rsid w:val="00C524DC"/>
    <w:pPr>
      <w:spacing w:after="60" w:before="240"/>
      <w:outlineLvl w:val="7"/>
    </w:pPr>
    <w:rPr>
      <w:i/>
      <w:iCs/>
    </w:rPr>
  </w:style>
  <w:style w:styleId="Naslov9" w:type="paragraph">
    <w:name w:val="heading 9"/>
    <w:basedOn w:val="Normal"/>
    <w:next w:val="Normal"/>
    <w:link w:val="Naslov9Char"/>
    <w:uiPriority w:val="9"/>
    <w:semiHidden/>
    <w:unhideWhenUsed/>
    <w:qFormat/>
    <w:rsid w:val="00C524DC"/>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33FB8"/>
    <w:pPr>
      <w:tabs>
        <w:tab w:pos="4536" w:val="center"/>
        <w:tab w:pos="9072" w:val="right"/>
      </w:tabs>
    </w:pPr>
  </w:style>
  <w:style w:styleId="Brojstranice" w:type="character">
    <w:name w:val="page number"/>
    <w:basedOn w:val="Zadanifontodlomka"/>
    <w:rsid w:val="00E33FB8"/>
  </w:style>
  <w:style w:styleId="Odlomakpopisa" w:type="paragraph">
    <w:name w:val="List Paragraph"/>
    <w:basedOn w:val="Normal"/>
    <w:uiPriority w:val="34"/>
    <w:qFormat/>
    <w:rsid w:val="00C524DC"/>
    <w:pPr>
      <w:ind w:left="720"/>
      <w:contextualSpacing/>
    </w:pPr>
  </w:style>
  <w:style w:customStyle="1" w:styleId="Naslov1Char" w:type="character">
    <w:name w:val="Naslov 1 Char"/>
    <w:basedOn w:val="Zadanifontodlomka"/>
    <w:link w:val="Naslov1"/>
    <w:uiPriority w:val="9"/>
    <w:rsid w:val="00C524DC"/>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C524DC"/>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C524DC"/>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C524DC"/>
    <w:rPr>
      <w:b/>
      <w:bCs/>
      <w:sz w:val="28"/>
      <w:szCs w:val="28"/>
    </w:rPr>
  </w:style>
  <w:style w:customStyle="1" w:styleId="Naslov5Char" w:type="character">
    <w:name w:val="Naslov 5 Char"/>
    <w:basedOn w:val="Zadanifontodlomka"/>
    <w:link w:val="Naslov5"/>
    <w:uiPriority w:val="9"/>
    <w:semiHidden/>
    <w:rsid w:val="00C524DC"/>
    <w:rPr>
      <w:b/>
      <w:bCs/>
      <w:i/>
      <w:iCs/>
      <w:sz w:val="26"/>
      <w:szCs w:val="26"/>
    </w:rPr>
  </w:style>
  <w:style w:customStyle="1" w:styleId="Naslov6Char" w:type="character">
    <w:name w:val="Naslov 6 Char"/>
    <w:basedOn w:val="Zadanifontodlomka"/>
    <w:link w:val="Naslov6"/>
    <w:uiPriority w:val="9"/>
    <w:semiHidden/>
    <w:rsid w:val="00C524DC"/>
    <w:rPr>
      <w:b/>
      <w:bCs/>
    </w:rPr>
  </w:style>
  <w:style w:customStyle="1" w:styleId="Naslov7Char" w:type="character">
    <w:name w:val="Naslov 7 Char"/>
    <w:basedOn w:val="Zadanifontodlomka"/>
    <w:link w:val="Naslov7"/>
    <w:uiPriority w:val="9"/>
    <w:semiHidden/>
    <w:rsid w:val="00C524DC"/>
    <w:rPr>
      <w:sz w:val="24"/>
      <w:szCs w:val="24"/>
    </w:rPr>
  </w:style>
  <w:style w:customStyle="1" w:styleId="Naslov8Char" w:type="character">
    <w:name w:val="Naslov 8 Char"/>
    <w:basedOn w:val="Zadanifontodlomka"/>
    <w:link w:val="Naslov8"/>
    <w:uiPriority w:val="9"/>
    <w:semiHidden/>
    <w:rsid w:val="00C524DC"/>
    <w:rPr>
      <w:i/>
      <w:iCs/>
      <w:sz w:val="24"/>
      <w:szCs w:val="24"/>
    </w:rPr>
  </w:style>
  <w:style w:customStyle="1" w:styleId="Naslov9Char" w:type="character">
    <w:name w:val="Naslov 9 Char"/>
    <w:basedOn w:val="Zadanifontodlomka"/>
    <w:link w:val="Naslov9"/>
    <w:uiPriority w:val="9"/>
    <w:semiHidden/>
    <w:rsid w:val="00C524DC"/>
    <w:rPr>
      <w:rFonts w:asciiTheme="majorHAnsi" w:eastAsiaTheme="majorEastAsia" w:hAnsiTheme="majorHAnsi"/>
    </w:rPr>
  </w:style>
  <w:style w:styleId="Naslov" w:type="paragraph">
    <w:name w:val="Title"/>
    <w:basedOn w:val="Normal"/>
    <w:next w:val="Normal"/>
    <w:link w:val="NaslovChar"/>
    <w:uiPriority w:val="10"/>
    <w:qFormat/>
    <w:rsid w:val="00C524DC"/>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C524DC"/>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C524DC"/>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C524DC"/>
    <w:rPr>
      <w:rFonts w:asciiTheme="majorHAnsi" w:eastAsiaTheme="majorEastAsia" w:hAnsiTheme="majorHAnsi"/>
      <w:sz w:val="24"/>
      <w:szCs w:val="24"/>
    </w:rPr>
  </w:style>
  <w:style w:styleId="Naglaeno" w:type="character">
    <w:name w:val="Strong"/>
    <w:basedOn w:val="Zadanifontodlomka"/>
    <w:uiPriority w:val="22"/>
    <w:qFormat/>
    <w:rsid w:val="00C524DC"/>
    <w:rPr>
      <w:b/>
      <w:bCs/>
    </w:rPr>
  </w:style>
  <w:style w:styleId="Istaknuto" w:type="character">
    <w:name w:val="Emphasis"/>
    <w:basedOn w:val="Zadanifontodlomka"/>
    <w:uiPriority w:val="20"/>
    <w:qFormat/>
    <w:rsid w:val="00C524DC"/>
    <w:rPr>
      <w:rFonts w:asciiTheme="minorHAnsi" w:hAnsiTheme="minorHAnsi"/>
      <w:b/>
      <w:i/>
      <w:iCs/>
    </w:rPr>
  </w:style>
  <w:style w:styleId="Bezproreda" w:type="paragraph">
    <w:name w:val="No Spacing"/>
    <w:basedOn w:val="Normal"/>
    <w:uiPriority w:val="1"/>
    <w:qFormat/>
    <w:rsid w:val="00C524DC"/>
    <w:rPr>
      <w:szCs w:val="32"/>
    </w:rPr>
  </w:style>
  <w:style w:styleId="Citat" w:type="paragraph">
    <w:name w:val="Quote"/>
    <w:basedOn w:val="Normal"/>
    <w:next w:val="Normal"/>
    <w:link w:val="CitatChar"/>
    <w:uiPriority w:val="29"/>
    <w:qFormat/>
    <w:rsid w:val="00C524DC"/>
    <w:rPr>
      <w:i/>
    </w:rPr>
  </w:style>
  <w:style w:customStyle="1" w:styleId="CitatChar" w:type="character">
    <w:name w:val="Citat Char"/>
    <w:basedOn w:val="Zadanifontodlomka"/>
    <w:link w:val="Citat"/>
    <w:uiPriority w:val="29"/>
    <w:rsid w:val="00C524DC"/>
    <w:rPr>
      <w:i/>
      <w:sz w:val="24"/>
      <w:szCs w:val="24"/>
    </w:rPr>
  </w:style>
  <w:style w:styleId="Naglaencitat" w:type="paragraph">
    <w:name w:val="Intense Quote"/>
    <w:basedOn w:val="Normal"/>
    <w:next w:val="Normal"/>
    <w:link w:val="NaglaencitatChar"/>
    <w:uiPriority w:val="30"/>
    <w:qFormat/>
    <w:rsid w:val="00C524DC"/>
    <w:pPr>
      <w:ind w:left="720" w:right="720"/>
    </w:pPr>
    <w:rPr>
      <w:b/>
      <w:i/>
      <w:szCs w:val="22"/>
    </w:rPr>
  </w:style>
  <w:style w:customStyle="1" w:styleId="NaglaencitatChar" w:type="character">
    <w:name w:val="Naglašen citat Char"/>
    <w:basedOn w:val="Zadanifontodlomka"/>
    <w:link w:val="Naglaencitat"/>
    <w:uiPriority w:val="30"/>
    <w:rsid w:val="00C524DC"/>
    <w:rPr>
      <w:b/>
      <w:i/>
      <w:sz w:val="24"/>
    </w:rPr>
  </w:style>
  <w:style w:styleId="Neupadljivoisticanje" w:type="character">
    <w:name w:val="Subtle Emphasis"/>
    <w:uiPriority w:val="19"/>
    <w:qFormat/>
    <w:rsid w:val="00C524DC"/>
    <w:rPr>
      <w:i/>
      <w:color w:themeColor="text1" w:themeTint="A5" w:val="5A5A5A"/>
    </w:rPr>
  </w:style>
  <w:style w:styleId="Jakoisticanje" w:type="character">
    <w:name w:val="Intense Emphasis"/>
    <w:basedOn w:val="Zadanifontodlomka"/>
    <w:uiPriority w:val="21"/>
    <w:qFormat/>
    <w:rsid w:val="00C524DC"/>
    <w:rPr>
      <w:b/>
      <w:i/>
      <w:sz w:val="24"/>
      <w:szCs w:val="24"/>
      <w:u w:val="single"/>
    </w:rPr>
  </w:style>
  <w:style w:styleId="Neupadljivareferenca" w:type="character">
    <w:name w:val="Subtle Reference"/>
    <w:basedOn w:val="Zadanifontodlomka"/>
    <w:uiPriority w:val="31"/>
    <w:qFormat/>
    <w:rsid w:val="00C524DC"/>
    <w:rPr>
      <w:sz w:val="24"/>
      <w:szCs w:val="24"/>
      <w:u w:val="single"/>
    </w:rPr>
  </w:style>
  <w:style w:styleId="Istaknutareferenca" w:type="character">
    <w:name w:val="Intense Reference"/>
    <w:basedOn w:val="Zadanifontodlomka"/>
    <w:uiPriority w:val="32"/>
    <w:qFormat/>
    <w:rsid w:val="00C524DC"/>
    <w:rPr>
      <w:b/>
      <w:sz w:val="24"/>
      <w:u w:val="single"/>
    </w:rPr>
  </w:style>
  <w:style w:styleId="Naslovknjige" w:type="character">
    <w:name w:val="Book Title"/>
    <w:basedOn w:val="Zadanifontodlomka"/>
    <w:uiPriority w:val="33"/>
    <w:qFormat/>
    <w:rsid w:val="00C524DC"/>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C524DC"/>
    <w:pPr>
      <w:outlineLvl w:val="9"/>
    </w:pPr>
  </w:style>
  <w:style w:styleId="Tekstbalonia" w:type="paragraph">
    <w:name w:val="Balloon Text"/>
    <w:basedOn w:val="Normal"/>
    <w:link w:val="TekstbaloniaChar"/>
    <w:rsid w:val="00364943"/>
    <w:rPr>
      <w:rFonts w:ascii="Tahoma" w:cs="Tahoma" w:hAnsi="Tahoma"/>
      <w:sz w:val="16"/>
      <w:szCs w:val="16"/>
    </w:rPr>
  </w:style>
  <w:style w:customStyle="1" w:styleId="TekstbaloniaChar" w:type="character">
    <w:name w:val="Tekst balončića Char"/>
    <w:basedOn w:val="Zadanifontodlomka"/>
    <w:link w:val="Tekstbalonia"/>
    <w:rsid w:val="00364943"/>
    <w:rPr>
      <w:rFonts w:ascii="Tahoma" w:cs="Tahoma" w:hAnsi="Tahoma"/>
      <w:sz w:val="16"/>
      <w:szCs w:val="16"/>
    </w:rPr>
  </w:style>
  <w:style w:styleId="Podnoje" w:type="paragraph">
    <w:name w:val="footer"/>
    <w:basedOn w:val="Normal"/>
    <w:link w:val="PodnojeChar"/>
    <w:rsid w:val="00D06E3E"/>
    <w:pPr>
      <w:tabs>
        <w:tab w:pos="4536" w:val="center"/>
        <w:tab w:pos="9072" w:val="right"/>
      </w:tabs>
    </w:pPr>
  </w:style>
  <w:style w:customStyle="1" w:styleId="PodnojeChar" w:type="character">
    <w:name w:val="Podnožje Char"/>
    <w:basedOn w:val="Zadanifontodlomka"/>
    <w:link w:val="Podnoje"/>
    <w:rsid w:val="00D06E3E"/>
    <w:rPr>
      <w:sz w:val="24"/>
      <w:szCs w:val="24"/>
    </w:rPr>
  </w:style>
  <w:style w:styleId="Tekstrezerviranogmjesta" w:type="character">
    <w:name w:val="Placeholder Text"/>
    <w:basedOn w:val="Zadanifontodlomka"/>
    <w:uiPriority w:val="99"/>
    <w:semiHidden/>
    <w:rsid w:val="00C07DF2"/>
    <w:rPr>
      <w:color w:val="808080"/>
      <w:bdr w:color="auto" w:space="0" w:sz="0" w:val="none"/>
      <w:shd w:color="auto" w:fill="auto" w:val="clear"/>
    </w:rPr>
  </w:style>
  <w:style w:customStyle="1" w:styleId="eSPISCCParagraphDefaultFont" w:type="character">
    <w:name w:val="eSPIS_CC_Paragraph Default Font"/>
    <w:basedOn w:val="Zadanifontodlomka"/>
    <w:rsid w:val="00C07D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7DF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07D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07D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0759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1172</izvorni_sadrzaj>
    <derivirana_varijabla naziv="DomainObject.Predmet.Broj_1">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2012.</izvorni_sadrzaj>
    <derivirana_varijabla naziv="DomainObject.Predmet.DatumOsnivanja_1">21.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St-1172/2012</izvorni_sadrzaj>
    <derivirana_varijabla naziv="DomainObject.Predmet.OznakaBroj_1">St-1172/2012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postoji 5 svezaka
svezak 1-3 u referadi</izvorni_sadrzaj>
    <derivirana_varijabla naziv="DomainObject.Predmet.PrimjedbaSuca_1">postoji 5 svezaka
svezak 1-3 u referadi</derivirana_varijabla>
  </DomainObject.Predmet.PrimjedbaSuca>
  <DomainObject.Predmet.ProtustrankaFormated>
    <izvorni_sadrzaj>  DALIT CORP d.d.</izvorni_sadrzaj>
    <derivirana_varijabla naziv="DomainObject.Predmet.ProtustrankaFormated_1">  DALIT CORP d.d.</derivirana_varijabla>
  </DomainObject.Predmet.ProtustrankaFormated>
  <DomainObject.Predmet.ProtustrankaFormatedOIB>
    <izvorni_sadrzaj>  DALIT CORP d.d., OIB 61154571122</izvorni_sadrzaj>
    <derivirana_varijabla naziv="DomainObject.Predmet.ProtustrankaFormatedOIB_1">  DALIT CORP d.d., OIB 61154571122</derivirana_varijabla>
  </DomainObject.Predmet.ProtustrankaFormatedOIB>
  <DomainObject.Predmet.ProtustrankaFormatedWithAdress>
    <izvorni_sadrzaj> DALIT CORP d.d., PRILAZ GJURE DEŽELIĆA 30, 10000 Zagreb</izvorni_sadrzaj>
    <derivirana_varijabla naziv="DomainObject.Predmet.ProtustrankaFormatedWithAdress_1"> DALIT CORP d.d., PRILAZ GJURE DEŽELIĆA 30, 10000 Zagreb</derivirana_varijabla>
  </DomainObject.Predmet.ProtustrankaFormatedWithAdress>
  <DomainObject.Predmet.ProtustrankaFormatedWithAdressOIB>
    <izvorni_sadrzaj> DALIT CORP d.d., OIB 61154571122, PRILAZ GJURE DEŽELIĆA 30, 10000 Zagreb</izvorni_sadrzaj>
    <derivirana_varijabla naziv="DomainObject.Predmet.ProtustrankaFormatedWithAdressOIB_1"> DALIT CORP d.d., OIB 61154571122, PRILAZ GJURE DEŽELIĆA 30, 10000 Zagreb</derivirana_varijabla>
  </DomainObject.Predmet.ProtustrankaFormatedWithAdressOIB>
  <DomainObject.Predmet.ProtustrankaWithAdress>
    <izvorni_sadrzaj>DALIT CORP d.d. PRILAZ GJURE DEŽELIĆA 30, 10000 Zagreb</izvorni_sadrzaj>
    <derivirana_varijabla naziv="DomainObject.Predmet.ProtustrankaWithAdress_1">DALIT CORP d.d. PRILAZ GJURE DEŽELIĆA 30, 10000 Zagreb</derivirana_varijabla>
  </DomainObject.Predmet.ProtustrankaWithAdress>
  <DomainObject.Predmet.ProtustrankaWithAdressOIB>
    <izvorni_sadrzaj>DALIT CORP d.d., OIB 61154571122, PRILAZ GJURE DEŽELIĆA 30, 10000 Zagreb</izvorni_sadrzaj>
    <derivirana_varijabla naziv="DomainObject.Predmet.ProtustrankaWithAdressOIB_1">DALIT CORP d.d., OIB 61154571122, PRILAZ GJURE DEŽELIĆA 30, 10000 Zagreb</derivirana_varijabla>
  </DomainObject.Predmet.ProtustrankaWithAdressOIB>
  <DomainObject.Predmet.ProtustrankaNazivFormated>
    <izvorni_sadrzaj>DALIT CORP d.d.</izvorni_sadrzaj>
    <derivirana_varijabla naziv="DomainObject.Predmet.ProtustrankaNazivFormated_1">DALIT CORP d.d.</derivirana_varijabla>
  </DomainObject.Predmet.ProtustrankaNazivFormated>
  <DomainObject.Predmet.ProtustrankaNazivFormatedOIB>
    <izvorni_sadrzaj>DALIT CORP d.d., OIB 61154571122</izvorni_sadrzaj>
    <derivirana_varijabla naziv="DomainObject.Predmet.ProtustrankaNazivFormatedOIB_1">DALIT CORP d.d., OIB 61154571122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Zagreb zastupanog po punomoćniku ŽUPANIJSKO DRŽAVNO ODVJETNIŠTVO; VJEROVNICI; Marko Wagner; PODRAVSKA BANKA dioničko društvo; Grad Daruvar; TUROPOLJEPROMET d.o.o. za trgovinu na veliko</izvorni_sadrzaj>
    <derivirana_varijabla naziv="DomainObject.Predmet.StrankaFormated_1">  Porezna uprava, Područni ured Zagreb zastupanog po punomoćniku ŽUPANIJSKO DRŽAVNO ODVJETNIŠTVO; VJEROVNICI; Marko Wagner; PODRAVSKA BANKA dioničko društvo; Grad Daruvar; TUROPOLJEPROMET d.o.o. za trgovinu na veliko</derivirana_varijabla>
  </DomainObject.Predmet.StrankaFormated>
  <DomainObject.Predmet.StrankaFormatedOIB>
    <izvorni_sadrzaj>  Porezna uprava, Područni ured Zagreb, OIB 18683136487 zastupanog po punomoćniku ŽUPANIJSKO DRŽAVNO ODVJETNIŠTVO; VJEROVNICI; Marko Wagner, OIB 29828584145; PODRAVSKA BANKA dioničko društvo, OIB 97326283154; Grad Daruvar; TUROPOLJEPROMET d.o.o. za trgovinu na veliko, OIB 79281764412</izvorni_sadrzaj>
    <derivirana_varijabla naziv="DomainObject.Predmet.StrankaFormatedOIB_1">  Porezna uprava, Područni ured Zagreb, OIB 18683136487 zastupanog po punomoćniku ŽUPANIJSKO DRŽAVNO ODVJETNIŠTVO; VJEROVNICI; Marko Wagner, OIB 29828584145; PODRAVSKA BANKA dioničko društvo, OIB 97326283154; Grad Daruvar; TUROPOLJEPROMET d.o.o. za trgovinu na veliko, OIB 79281764412</derivirana_varijabla>
  </DomainObject.Predmet.StrankaFormatedOIB>
  <DomainObject.Predmet.StrankaFormatedWithAdress>
    <izvorni_sadrzaj> Porezna uprava, Područni ured Zagreb, Av.Dubrovnik 32, 10000 Zagreb zastupanog po punomoćniku ŽUPANIJSKO DRŽAVNO ODVJETNIŠTVO; VJEROVNICI; Marko Wagner, Jukićeva Ulica 36, 10000 Zagreb; PODRAVSKA BANKA dioničko društvo, Opatička 3, 48000 Koprivnica; Grad Daruvar; TUROPOLJEPROMET d.o.o. za trgovinu na veliko, Ilica 246 a/II, 10000 Zagreb</izvorni_sadrzaj>
    <derivirana_varijabla naziv="DomainObject.Predmet.StrankaFormatedWithAdress_1"> Porezna uprava, Područni ured Zagreb, Av.Dubrovnik 32, 10000 Zagreb zastupanog po punomoćniku ŽUPANIJSKO DRŽAVNO ODVJETNIŠTVO; VJEROVNICI; Marko Wagner, Jukićeva Ulica 36, 10000 Zagreb; PODRAVSKA BANKA dioničko društvo, Opatička 3, 48000 Koprivnica; Grad Daruvar; TUROPOLJEPROMET d.o.o. za trgovinu na veliko, Ilica 246 a/II, 10000 Zagreb</derivirana_varijabla>
  </DomainObject.Predmet.StrankaFormatedWithAdress>
  <DomainObject.Predmet.StrankaFormatedWithAdressOIB>
    <izvorni_sadrzaj> Porezna uprava, Područni ured Zagreb, OIB 18683136487, Av.Dubrovnik 32, 10000 Zagreb zastupanog po punomoćniku ŽUPANIJSKO DRŽAVNO ODVJETNIŠTVO; VJEROVNICI; Marko Wagner, OIB 29828584145, Jukićeva Ulica 36, 10000 Zagreb; PODRAVSKA BANKA dioničko društvo, OIB 97326283154, Opatička 3, 48000 Koprivnica; Grad Daruvar; TUROPOLJEPROMET d.o.o. za trgovinu na veliko, OIB 79281764412, Ilica 246 a/II, 10000 Zagreb</izvorni_sadrzaj>
    <derivirana_varijabla naziv="DomainObject.Predmet.StrankaFormatedWithAdressOIB_1"> Porezna uprava, Područni ured Zagreb, OIB 18683136487, Av.Dubrovnik 32, 10000 Zagreb zastupanog po punomoćniku ŽUPANIJSKO DRŽAVNO ODVJETNIŠTVO; VJEROVNICI; Marko Wagner, OIB 29828584145, Jukićeva Ulica 36, 10000 Zagreb; PODRAVSKA BANKA dioničko društvo, OIB 97326283154, Opatička 3, 48000 Koprivnica; Grad Daruvar; TUROPOLJEPROMET d.o.o. za trgovinu na veliko, OIB 79281764412, Ilica 246 a/II, 10000 Zagreb</derivirana_varijabla>
  </DomainObject.Predmet.StrankaFormatedWithAdressOIB>
  <DomainObject.Predmet.StrankaWithAdress>
    <izvorni_sadrzaj>Porezna uprava, Područni ured Zagreb Av.Dubrovnik 32,10000 Zagreb,VJEROVNICI ,Marko Wagner Jukićeva Ulica 36,10000 Zagreb,PODRAVSKA BANKA dioničko društvo Opatička 3,48000 Koprivnica,Grad Daruvar ,TUROPOLJEPROMET d.o.o. za trgovinu na veliko Ilica 246 a/II,10000 Zagreb</izvorni_sadrzaj>
    <derivirana_varijabla naziv="DomainObject.Predmet.StrankaWithAdress_1">Porezna uprava, Područni ured Zagreb Av.Dubrovnik 32,10000 Zagreb,VJEROVNICI ,Marko Wagner Jukićeva Ulica 36,10000 Zagreb,PODRAVSKA BANKA dioničko društvo Opatička 3,48000 Koprivnica,Grad Daruvar ,TUROPOLJEPROMET d.o.o. za trgovinu na veliko Ilica 246 a/II,10000 Zagreb</derivirana_varijabla>
  </DomainObject.Predmet.StrankaWithAdress>
  <DomainObject.Predmet.StrankaWithAdressOIB>
    <izvorni_sadrzaj>Porezna uprava, Područni ured Zagreb, OIB 18683136487, Av.Dubrovnik 32,10000 Zagreb,VJEROVNICI,Marko Wagner, OIB 29828584145, Jukićeva Ulica 36,10000 Zagreb,PODRAVSKA BANKA dioničko društvo, OIB 97326283154, Opatička 3,48000 Koprivnica,Grad Daruvar,TUROPOLJEPROMET d.o.o. za trgovinu na veliko, OIB 79281764412, Ilica 246 a/II,10000 Zagreb</izvorni_sadrzaj>
    <derivirana_varijabla naziv="DomainObject.Predmet.StrankaWithAdressOIB_1">Porezna uprava, Područni ured Zagreb, OIB 18683136487, Av.Dubrovnik 32,10000 Zagreb,VJEROVNICI,Marko Wagner, OIB 29828584145, Jukićeva Ulica 36,10000 Zagreb,PODRAVSKA BANKA dioničko društvo, OIB 97326283154, Opatička 3,48000 Koprivnica,Grad Daruvar,TUROPOLJEPROMET d.o.o. za trgovinu na veliko, OIB 79281764412, Ilica 246 a/II,10000 Zagreb</derivirana_varijabla>
  </DomainObject.Predmet.StrankaWithAdressOIB>
  <DomainObject.Predmet.StrankaNazivFormated>
    <izvorni_sadrzaj>Porezna uprava, Područni ured Zagreb,VJEROVNICI,Marko Wagner,PODRAVSKA BANKA dioničko društvo,Grad Daruvar,TUROPOLJEPROMET d.o.o. za trgovinu na veliko</izvorni_sadrzaj>
    <derivirana_varijabla naziv="DomainObject.Predmet.StrankaNazivFormated_1">Porezna uprava, Područni ured Zagreb,VJEROVNICI,Marko Wagner,PODRAVSKA BANKA dioničko društvo,Grad Daruvar,TUROPOLJEPROMET d.o.o. za trgovinu na veliko</derivirana_varijabla>
  </DomainObject.Predmet.StrankaNazivFormated>
  <DomainObject.Predmet.StrankaNazivFormatedOIB>
    <izvorni_sadrzaj>Porezna uprava, Područni ured Zagreb, OIB 18683136487,VJEROVNICI,Marko Wagner, OIB 29828584145,PODRAVSKA BANKA dioničko društvo, OIB 97326283154,Grad Daruvar,TUROPOLJEPROMET d.o.o. za trgovinu na veliko, OIB 79281764412</izvorni_sadrzaj>
    <derivirana_varijabla naziv="DomainObject.Predmet.StrankaNazivFormatedOIB_1">Porezna uprava, Područni ured Zagreb, OIB 18683136487,VJEROVNICI,Marko Wagner, OIB 29828584145,PODRAVSKA BANKA dioničko društvo, OIB 97326283154,Grad Daruvar,TUROPOLJEPROMET d.o.o. za trgovinu na veliko, OIB 79281764412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Porezna uprava, Područni ured Zagreb zastupanog po punomoćniku ŽUPANIJSKO DRŽAVNO ODVJETNIŠTVO</item>
      <item>VJEROVNICI</item>
      <item>Marko Wagner</item>
      <item>PODRAVSKA BANKA dioničko društvo</item>
      <item>Grad Daruvar</item>
      <item>TUROPOLJEPROMET d.o.o. za trgovinu na veliko</item>
    </izvorni_sadrzaj>
    <derivirana_varijabla naziv="DomainObject.Predmet.StrankaListFormated_1">
      <item>Porezna uprava, Područni ured Zagreb zastupanog po punomoćniku ŽUPANIJSKO DRŽAVNO ODVJETNIŠTVO</item>
      <item>VJEROVNICI</item>
      <item>Marko Wagner</item>
      <item>PODRAVSKA BANKA dioničko društvo</item>
      <item>Grad Daruvar</item>
      <item>TUROPOLJEPROMET d.o.o. za trgovinu na veliko</item>
    </derivirana_varijabla>
  </DomainObject.Predmet.StrankaListFormated>
  <DomainObject.Predmet.StrankaListFormatedOIB>
    <izvorni_sadrzaj>
      <item>Porezna uprava, Područni ured Zagreb, OIB 18683136487 zastupanog po punomoćniku ŽUPANIJSKO DRŽAVNO ODVJETNIŠTVO</item>
      <item>VJEROVNICI</item>
      <item>Marko Wagner, OIB 29828584145</item>
      <item>PODRAVSKA BANKA dioničko društvo, OIB 97326283154</item>
      <item>Grad Daruvar</item>
      <item>TUROPOLJEPROMET d.o.o. za trgovinu na veliko, OIB 79281764412</item>
    </izvorni_sadrzaj>
    <derivirana_varijabla naziv="DomainObject.Predmet.StrankaListFormatedOIB_1">
      <item>Porezna uprava, Područni ured Zagreb, OIB 18683136487 zastupanog po punomoćniku ŽUPANIJSKO DRŽAVNO ODVJETNIŠTVO</item>
      <item>VJEROVNICI</item>
      <item>Marko Wagner, OIB 29828584145</item>
      <item>PODRAVSKA BANKA dioničko društvo, OIB 97326283154</item>
      <item>Grad Daruvar</item>
      <item>TUROPOLJEPROMET d.o.o. za trgovinu na veliko, OIB 79281764412</item>
    </derivirana_varijabla>
  </DomainObject.Predmet.StrankaListFormatedOIB>
  <DomainObject.Predmet.StrankaListFormatedWithAdress>
    <izvorni_sadrzaj>
      <item>Porezna uprava, Područni ured Zagreb, Av.Dubrovnik 32, 10000 Zagreb zastupanog po punomoćniku ŽUPANIJSKO DRŽAVNO ODVJETNIŠTVO</item>
      <item>VJEROVNICI</item>
      <item>Marko Wagner, Jukićeva Ulica 36, 10000 Zagreb</item>
      <item>PODRAVSKA BANKA dioničko društvo, Opatička 3, 48000 Koprivnica</item>
      <item>Grad Daruvar</item>
      <item>TUROPOLJEPROMET d.o.o. za trgovinu na veliko, Ilica 246 a/II, 10000 Zagreb</item>
    </izvorni_sadrzaj>
    <derivirana_varijabla naziv="DomainObject.Predmet.StrankaListFormatedWithAdress_1">
      <item>Porezna uprava, Područni ured Zagreb, Av.Dubrovnik 32, 10000 Zagreb zastupanog po punomoćniku ŽUPANIJSKO DRŽAVNO ODVJETNIŠTVO</item>
      <item>VJEROVNICI</item>
      <item>Marko Wagner, Jukićeva Ulica 36, 10000 Zagreb</item>
      <item>PODRAVSKA BANKA dioničko društvo, Opatička 3, 48000 Koprivnica</item>
      <item>Grad Daruvar</item>
      <item>TUROPOLJEPROMET d.o.o. za trgovinu na veliko, Ilica 246 a/II, 10000 Zagreb</item>
    </derivirana_varijabla>
  </DomainObject.Predmet.StrankaListFormatedWithAdress>
  <DomainObject.Predmet.StrankaListFormatedWithAdressOIB>
    <izvorni_sadrzaj>
      <item>Porezna uprava, Područni ured Zagreb, OIB 18683136487, Av.Dubrovnik 32, 10000 Zagreb zastupanog po punomoćniku ŽUPANIJSKO DRŽAVNO ODVJETNIŠTVO</item>
      <item>VJEROVNICI</item>
      <item>Marko Wagner, OIB 29828584145, Jukićeva Ulica 36, 10000 Zagreb</item>
      <item>PODRAVSKA BANKA dioničko društvo, OIB 97326283154, Opatička 3, 48000 Koprivnica</item>
      <item>Grad Daruvar</item>
      <item>TUROPOLJEPROMET d.o.o. za trgovinu na veliko, OIB 79281764412, Ilica 246 a/II, 10000 Zagreb</item>
    </izvorni_sadrzaj>
    <derivirana_varijabla naziv="DomainObject.Predmet.StrankaListFormatedWithAdressOIB_1">
      <item>Porezna uprava, Područni ured Zagreb, OIB 18683136487, Av.Dubrovnik 32, 10000 Zagreb zastupanog po punomoćniku ŽUPANIJSKO DRŽAVNO ODVJETNIŠTVO</item>
      <item>VJEROVNICI</item>
      <item>Marko Wagner, OIB 29828584145, Jukićeva Ulica 36, 10000 Zagreb</item>
      <item>PODRAVSKA BANKA dioničko društvo, OIB 97326283154, Opatička 3, 48000 Koprivnica</item>
      <item>Grad Daruvar</item>
      <item>TUROPOLJEPROMET d.o.o. za trgovinu na veliko, OIB 79281764412, Ilica 246 a/II, 10000 Zagreb</item>
    </derivirana_varijabla>
  </DomainObject.Predmet.StrankaListFormatedWithAdressOIB>
  <DomainObject.Predmet.StrankaListNazivFormated>
    <izvorni_sadrzaj>
      <item>Porezna uprava, Područni ured Zagreb</item>
      <item>VJEROVNICI</item>
      <item>Marko Wagner</item>
      <item>PODRAVSKA BANKA dioničko društvo</item>
      <item>Grad Daruvar</item>
      <item>TUROPOLJEPROMET d.o.o. za trgovinu na veliko</item>
    </izvorni_sadrzaj>
    <derivirana_varijabla naziv="DomainObject.Predmet.StrankaListNazivFormated_1">
      <item>Porezna uprava, Područni ured Zagreb</item>
      <item>VJEROVNICI</item>
      <item>Marko Wagner</item>
      <item>PODRAVSKA BANKA dioničko društvo</item>
      <item>Grad Daruvar</item>
      <item>TUROPOLJEPROMET d.o.o. za trgovinu na veliko</item>
    </derivirana_varijabla>
  </DomainObject.Predmet.StrankaListNazivFormated>
  <DomainObject.Predmet.StrankaListNazivFormatedOIB>
    <izvorni_sadrzaj>
      <item>Porezna uprava, Područni ured Zagreb, OIB 18683136487</item>
      <item>VJEROVNICI</item>
      <item>Marko Wagner, OIB 29828584145</item>
      <item>PODRAVSKA BANKA dioničko društvo, OIB 97326283154</item>
      <item>Grad Daruvar</item>
      <item>TUROPOLJEPROMET d.o.o. za trgovinu na veliko, OIB 79281764412</item>
    </izvorni_sadrzaj>
    <derivirana_varijabla naziv="DomainObject.Predmet.StrankaListNazivFormatedOIB_1">
      <item>Porezna uprava, Područni ured Zagreb, OIB 18683136487</item>
      <item>VJEROVNICI</item>
      <item>Marko Wagner, OIB 29828584145</item>
      <item>PODRAVSKA BANKA dioničko društvo, OIB 97326283154</item>
      <item>Grad Daruvar</item>
      <item>TUROPOLJEPROMET d.o.o. za trgovinu na veliko, OIB 79281764412</item>
    </derivirana_varijabla>
  </DomainObject.Predmet.StrankaListNazivFormatedOIB>
  <DomainObject.Predmet.ProtuStrankaListFormated>
    <izvorni_sadrzaj>
      <item>DALIT CORP d.d.</item>
    </izvorni_sadrzaj>
    <derivirana_varijabla naziv="DomainObject.Predmet.ProtuStrankaListFormated_1">
      <item>DALIT CORP d.d.</item>
    </derivirana_varijabla>
  </DomainObject.Predmet.ProtuStrankaListFormated>
  <DomainObject.Predmet.ProtuStrankaListFormatedOIB>
    <izvorni_sadrzaj>
      <item>DALIT CORP d.d., OIB 61154571122</item>
    </izvorni_sadrzaj>
    <derivirana_varijabla naziv="DomainObject.Predmet.ProtuStrankaListFormatedOIB_1">
      <item>DALIT CORP d.d., OIB 61154571122</item>
    </derivirana_varijabla>
  </DomainObject.Predmet.ProtuStrankaListFormatedOIB>
  <DomainObject.Predmet.ProtuStrankaListFormatedWithAdress>
    <izvorni_sadrzaj>
      <item>DALIT CORP d.d., PRILAZ GJURE DEŽELIĆA 30, 10000 Zagreb</item>
    </izvorni_sadrzaj>
    <derivirana_varijabla naziv="DomainObject.Predmet.ProtuStrankaListFormatedWithAdress_1">
      <item>DALIT CORP d.d., PRILAZ GJURE DEŽELIĆA 30, 10000 Zagreb</item>
    </derivirana_varijabla>
  </DomainObject.Predmet.ProtuStrankaListFormatedWithAdress>
  <DomainObject.Predmet.ProtuStrankaListFormatedWithAdressOIB>
    <izvorni_sadrzaj>
      <item>DALIT CORP d.d., OIB 61154571122, PRILAZ GJURE DEŽELIĆA 30, 10000 Zagreb</item>
    </izvorni_sadrzaj>
    <derivirana_varijabla naziv="DomainObject.Predmet.ProtuStrankaListFormatedWithAdressOIB_1">
      <item>DALIT CORP d.d., OIB 61154571122, PRILAZ GJURE DEŽELIĆA 30, 10000 Zagreb</item>
    </derivirana_varijabla>
  </DomainObject.Predmet.ProtuStrankaListFormatedWithAdressOIB>
  <DomainObject.Predmet.ProtuStrankaListNazivFormated>
    <izvorni_sadrzaj>
      <item>DALIT CORP d.d.</item>
    </izvorni_sadrzaj>
    <derivirana_varijabla naziv="DomainObject.Predmet.ProtuStrankaListNazivFormated_1">
      <item>DALIT CORP d.d.</item>
    </derivirana_varijabla>
  </DomainObject.Predmet.ProtuStrankaListNazivFormated>
  <DomainObject.Predmet.ProtuStrankaListNazivFormatedOIB>
    <izvorni_sadrzaj>
      <item>DALIT CORP d.d., OIB 61154571122</item>
    </izvorni_sadrzaj>
    <derivirana_varijabla naziv="DomainObject.Predmet.ProtuStrankaListNazivFormatedOIB_1">
      <item>DALIT CORP d.d., OIB 61154571122</item>
    </derivirana_varijabla>
  </DomainObject.Predmet.ProtuStrankaListNazivFormatedOIB>
  <DomainObject.Predmet.OstaliListFormated>
    <izvorni_sadrzaj>
      <item>ŽUPANIJSKO DRŽAVNO ODVJETNIŠTVO punomoćnik sudionika u postupku Porezna uprava, Područni ured Zagreb</item>
      <item>Milorad Zajkovski</item>
      <item>Slaven Šego</item>
      <item>MF-PU-PODRUČNI URED ZAGREB</item>
      <item>CENTAR BANKA dioničko društvo u stečaju</item>
      <item>HEP-ELEKTRA KRIŽ d.o.o.</item>
      <item>GRAD DARUVAR</item>
      <item>SLAVEN ŠEGO</item>
      <item>SLAVEN ŠEGO</item>
      <item>CENTAR BANKA dioničko društvo u stečaju</item>
      <item>PODRAVSKA BANKA dioničko društvo</item>
      <item>HRVATSKA POŠTANSKA BANKA, dioničko društvo</item>
      <item>HRVATSKA BANKA ZA OBNOVU I RAZVITAK</item>
      <item>GRAD DARUVAR</item>
      <item>Zorislav Krivačić</item>
    </izvorni_sadrzaj>
    <derivirana_varijabla naziv="DomainObject.Predmet.OstaliListFormated_1">
      <item>ŽUPANIJSKO DRŽAVNO ODVJETNIŠTVO punomoćnik sudionika u postupku Porezna uprava, Područni ured Zagreb</item>
      <item>Milorad Zajkovski</item>
      <item>Slaven Šego</item>
      <item>MF-PU-PODRUČNI URED ZAGREB</item>
      <item>CENTAR BANKA dioničko društvo u stečaju</item>
      <item>HEP-ELEKTRA KRIŽ d.o.o.</item>
      <item>GRAD DARUVAR</item>
      <item>SLAVEN ŠEGO</item>
      <item>SLAVEN ŠEGO</item>
      <item>CENTAR BANKA dioničko društvo u stečaju</item>
      <item>PODRAVSKA BANKA dioničko društvo</item>
      <item>HRVATSKA POŠTANSKA BANKA, dioničko društvo</item>
      <item>HRVATSKA BANKA ZA OBNOVU I RAZVITAK</item>
      <item>GRAD DARUVAR</item>
      <item>Zorislav Krivačić</item>
    </derivirana_varijabla>
  </DomainObject.Predmet.OstaliListFormated>
  <DomainObject.Predmet.OstaliListFormatedOIB>
    <izvorni_sadrzaj>
      <item>ŽUPANIJSKO DRŽAVNO ODVJETNIŠTVO punomoćnik sudionika u postupku Porezna uprava, Područni ured Zagreb</item>
      <item>Milorad Zajkovski, OIB 59768013642</item>
      <item>Slaven Šego, OIB 98024005048</item>
      <item>MF-PU-PODRUČNI URED ZAGREB</item>
      <item>CENTAR BANKA dioničko društvo u stečaju, OIB 89296739230</item>
      <item>HEP-ELEKTRA KRIŽ d.o.o.</item>
      <item>GRAD DARUVAR, OIB 35688993528</item>
      <item>SLAVEN ŠEGO, OIB 98024005048</item>
      <item>SLAVEN ŠEGO, OIB 98024005048</item>
      <item>CENTAR BANKA dioničko društvo u stečaju, OIB 89296739230</item>
      <item>PODRAVSKA BANKA dioničko društvo, OIB 97326283154</item>
      <item>HRVATSKA POŠTANSKA BANKA, dioničko društvo, OIB 87939104217</item>
      <item>HRVATSKA BANKA ZA OBNOVU I RAZVITAK</item>
      <item>GRAD DARUVAR</item>
      <item>Zorislav Krivačić, OIB 07189700601</item>
    </izvorni_sadrzaj>
    <derivirana_varijabla naziv="DomainObject.Predmet.OstaliListFormatedOIB_1">
      <item>ŽUPANIJSKO DRŽAVNO ODVJETNIŠTVO punomoćnik sudionika u postupku Porezna uprava, Područni ured Zagreb</item>
      <item>Milorad Zajkovski, OIB 59768013642</item>
      <item>Slaven Šego, OIB 98024005048</item>
      <item>MF-PU-PODRUČNI URED ZAGREB</item>
      <item>CENTAR BANKA dioničko društvo u stečaju, OIB 89296739230</item>
      <item>HEP-ELEKTRA KRIŽ d.o.o.</item>
      <item>GRAD DARUVAR, OIB 35688993528</item>
      <item>SLAVEN ŠEGO, OIB 98024005048</item>
      <item>SLAVEN ŠEGO, OIB 98024005048</item>
      <item>CENTAR BANKA dioničko društvo u stečaju, OIB 89296739230</item>
      <item>PODRAVSKA BANKA dioničko društvo, OIB 97326283154</item>
      <item>HRVATSKA POŠTANSKA BANKA, dioničko društvo, OIB 87939104217</item>
      <item>HRVATSKA BANKA ZA OBNOVU I RAZVITAK</item>
      <item>GRAD DARUVAR</item>
      <item>Zorislav Krivačić, OIB 07189700601</item>
    </derivirana_varijabla>
  </DomainObject.Predmet.OstaliListFormatedOIB>
  <DomainObject.Predmet.OstaliListFormatedWithAdress>
    <izvorni_sadrzaj>
      <item>ŽUPANIJSKO DRŽAVNO ODVJETNIŠTVO, 10000 Zagreb punomoćnik sudionika u postupku Porezna uprava, Područni ured Zagreb</item>
      <item>Milorad Zajkovski, Ivana Vencla 32, 10290 Zaprešić</item>
      <item>Slaven Šego, Fojnička Ulica 29, 10000 Zagreb</item>
      <item>MF-PU-PODRUČNI URED ZAGREB, BOŠKOVIĆEVA 5, 10000 Zagreb</item>
      <item>CENTAR BANKA dioničko društvo u stečaju, Heinzelova 47A, Zagreb</item>
      <item>HEP-ELEKTRA KRIŽ d.o.o., TRG SV. KRIŽA 7, 10314 Križ</item>
      <item>GRAD DARUVAR, TRG KRALJA TOMISLAVA 14, 43500 Daruvar</item>
      <item>SLAVEN ŠEGO, RADNIČKA C. 80, 10000 Zagreb</item>
      <item>SLAVEN ŠEGO, MEDULIĆEVA 4/2, 10000 Zagreb</item>
      <item>CENTAR BANKA dioničko društvo u stečaju, Heinzelova 47A, Zagreb</item>
      <item>PODRAVSKA BANKA dioničko društvo, Opatička 3, 48000 Koprivnica</item>
      <item>HRVATSKA POŠTANSKA BANKA, dioničko društvo, Jurišićeva 4, Zagreb</item>
      <item>HRVATSKA BANKA ZA OBNOVU I RAZVITAK, STROSSMAYEROV TRG 9, 10000 Zagreb</item>
      <item>GRAD DARUVAR, TRG KRALJA TOMISLAVA 14, 43500 Daruvar</item>
      <item>Zorislav Krivačić, Andrije Kačića Miošića 19, 43000 Bjelovar</item>
    </izvorni_sadrzaj>
    <derivirana_varijabla naziv="DomainObject.Predmet.OstaliListFormatedWithAdress_1">
      <item>ŽUPANIJSKO DRŽAVNO ODVJETNIŠTVO, 10000 Zagreb punomoćnik sudionika u postupku Porezna uprava, Područni ured Zagreb</item>
      <item>Milorad Zajkovski, Ivana Vencla 32, 10290 Zaprešić</item>
      <item>Slaven Šego, Fojnička Ulica 29, 10000 Zagreb</item>
      <item>MF-PU-PODRUČNI URED ZAGREB, BOŠKOVIĆEVA 5, 10000 Zagreb</item>
      <item>CENTAR BANKA dioničko društvo u stečaju, Heinzelova 47A, Zagreb</item>
      <item>HEP-ELEKTRA KRIŽ d.o.o., TRG SV. KRIŽA 7, 10314 Križ</item>
      <item>GRAD DARUVAR, TRG KRALJA TOMISLAVA 14, 43500 Daruvar</item>
      <item>SLAVEN ŠEGO, RADNIČKA C. 80, 10000 Zagreb</item>
      <item>SLAVEN ŠEGO, MEDULIĆEVA 4/2, 10000 Zagreb</item>
      <item>CENTAR BANKA dioničko društvo u stečaju, Heinzelova 47A, Zagreb</item>
      <item>PODRAVSKA BANKA dioničko društvo, Opatička 3, 48000 Koprivnica</item>
      <item>HRVATSKA POŠTANSKA BANKA, dioničko društvo, Jurišićeva 4, Zagreb</item>
      <item>HRVATSKA BANKA ZA OBNOVU I RAZVITAK, STROSSMAYEROV TRG 9, 10000 Zagreb</item>
      <item>GRAD DARUVAR, TRG KRALJA TOMISLAVA 14, 43500 Daruvar</item>
      <item>Zorislav Krivačić, Andrije Kačića Miošića 19, 43000 Bjelovar</item>
    </derivirana_varijabla>
  </DomainObject.Predmet.OstaliListFormatedWithAdress>
  <DomainObject.Predmet.OstaliListFormatedWithAdressOIB>
    <izvorni_sadrzaj>
      <item>ŽUPANIJSKO DRŽAVNO ODVJETNIŠTVO, 10000 Zagreb punomoćnik sudionika u postupku Porezna uprava, Područni ured Zagreb</item>
      <item>Milorad Zajkovski, OIB 59768013642, Ivana Vencla 32, 10290 Zaprešić</item>
      <item>Slaven Šego, OIB 98024005048, Fojnička Ulica 29, 10000 Zagreb</item>
      <item>MF-PU-PODRUČNI URED ZAGREB, BOŠKOVIĆEVA 5, 10000 Zagreb</item>
      <item>CENTAR BANKA dioničko društvo u stečaju, OIB 89296739230, Heinzelova 47A, Zagreb</item>
      <item>HEP-ELEKTRA KRIŽ d.o.o., TRG SV. KRIŽA 7, 10314 Križ</item>
      <item>GRAD DARUVAR, OIB 35688993528, TRG KRALJA TOMISLAVA 14, 43500 Daruvar</item>
      <item>SLAVEN ŠEGO, OIB 98024005048, RADNIČKA C. 80, 10000 Zagreb</item>
      <item>SLAVEN ŠEGO, OIB 98024005048, MEDULIĆEVA 4/2, 10000 Zagreb</item>
      <item>CENTAR BANKA dioničko društvo u stečaju, OIB 89296739230, Heinzelova 47A, Zagreb</item>
      <item>PODRAVSKA BANKA dioničko društvo, OIB 97326283154, Opatička 3, 48000 Koprivnica</item>
      <item>HRVATSKA POŠTANSKA BANKA, dioničko društvo, OIB 87939104217, Jurišićeva 4, Zagreb</item>
      <item>HRVATSKA BANKA ZA OBNOVU I RAZVITAK, STROSSMAYEROV TRG 9, 10000 Zagreb</item>
      <item>GRAD DARUVAR, TRG KRALJA TOMISLAVA 14, 43500 Daruvar</item>
      <item>Zorislav Krivačić, OIB 07189700601, Andrije Kačića Miošića 19, 43000 Bjelovar</item>
    </izvorni_sadrzaj>
    <derivirana_varijabla naziv="DomainObject.Predmet.OstaliListFormatedWithAdressOIB_1">
      <item>ŽUPANIJSKO DRŽAVNO ODVJETNIŠTVO, 10000 Zagreb punomoćnik sudionika u postupku Porezna uprava, Područni ured Zagreb</item>
      <item>Milorad Zajkovski, OIB 59768013642, Ivana Vencla 32, 10290 Zaprešić</item>
      <item>Slaven Šego, OIB 98024005048, Fojnička Ulica 29, 10000 Zagreb</item>
      <item>MF-PU-PODRUČNI URED ZAGREB, BOŠKOVIĆEVA 5, 10000 Zagreb</item>
      <item>CENTAR BANKA dioničko društvo u stečaju, OIB 89296739230, Heinzelova 47A, Zagreb</item>
      <item>HEP-ELEKTRA KRIŽ d.o.o., TRG SV. KRIŽA 7, 10314 Križ</item>
      <item>GRAD DARUVAR, OIB 35688993528, TRG KRALJA TOMISLAVA 14, 43500 Daruvar</item>
      <item>SLAVEN ŠEGO, OIB 98024005048, RADNIČKA C. 80, 10000 Zagreb</item>
      <item>SLAVEN ŠEGO, OIB 98024005048, MEDULIĆEVA 4/2, 10000 Zagreb</item>
      <item>CENTAR BANKA dioničko društvo u stečaju, OIB 89296739230, Heinzelova 47A, Zagreb</item>
      <item>PODRAVSKA BANKA dioničko društvo, OIB 97326283154, Opatička 3, 48000 Koprivnica</item>
      <item>HRVATSKA POŠTANSKA BANKA, dioničko društvo, OIB 87939104217, Jurišićeva 4, Zagreb</item>
      <item>HRVATSKA BANKA ZA OBNOVU I RAZVITAK, STROSSMAYEROV TRG 9, 10000 Zagreb</item>
      <item>GRAD DARUVAR, TRG KRALJA TOMISLAVA 14, 43500 Daruvar</item>
      <item>Zorislav Krivačić, OIB 07189700601, Andrije Kačića Miošića 19, 43000 Bjelovar</item>
    </derivirana_varijabla>
  </DomainObject.Predmet.OstaliListFormatedWithAdressOIB>
  <DomainObject.Predmet.OstaliListNazivFormated>
    <izvorni_sadrzaj>
      <item>ŽUPANIJSKO DRŽAVNO ODVJETNIŠTVO</item>
      <item>Milorad Zajkovski</item>
      <item>Slaven Šego</item>
      <item>MF-PU-PODRUČNI URED ZAGREB</item>
      <item>CENTAR BANKA dioničko društvo u stečaju</item>
      <item>HEP-ELEKTRA KRIŽ d.o.o.</item>
      <item>GRAD DARUVAR</item>
      <item>SLAVEN ŠEGO</item>
      <item>SLAVEN ŠEGO</item>
      <item>CENTAR BANKA dioničko društvo u stečaju</item>
      <item>PODRAVSKA BANKA dioničko društvo</item>
      <item>HRVATSKA POŠTANSKA BANKA, dioničko društvo</item>
      <item>HRVATSKA BANKA ZA OBNOVU I RAZVITAK</item>
      <item>GRAD DARUVAR</item>
      <item>Zorislav Krivačić</item>
    </izvorni_sadrzaj>
    <derivirana_varijabla naziv="DomainObject.Predmet.OstaliListNazivFormated_1">
      <item>ŽUPANIJSKO DRŽAVNO ODVJETNIŠTVO</item>
      <item>Milorad Zajkovski</item>
      <item>Slaven Šego</item>
      <item>MF-PU-PODRUČNI URED ZAGREB</item>
      <item>CENTAR BANKA dioničko društvo u stečaju</item>
      <item>HEP-ELEKTRA KRIŽ d.o.o.</item>
      <item>GRAD DARUVAR</item>
      <item>SLAVEN ŠEGO</item>
      <item>SLAVEN ŠEGO</item>
      <item>CENTAR BANKA dioničko društvo u stečaju</item>
      <item>PODRAVSKA BANKA dioničko društvo</item>
      <item>HRVATSKA POŠTANSKA BANKA, dioničko društvo</item>
      <item>HRVATSKA BANKA ZA OBNOVU I RAZVITAK</item>
      <item>GRAD DARUVAR</item>
      <item>Zorislav Krivačić</item>
    </derivirana_varijabla>
  </DomainObject.Predmet.OstaliListNazivFormated>
  <DomainObject.Predmet.OstaliListNazivFormatedOIB>
    <izvorni_sadrzaj>
      <item>ŽUPANIJSKO DRŽAVNO ODVJETNIŠTVO</item>
      <item>Milorad Zajkovski, OIB 59768013642</item>
      <item>Slaven Šego, OIB 98024005048</item>
      <item>MF-PU-PODRUČNI URED ZAGREB</item>
      <item>CENTAR BANKA dioničko društvo u stečaju, OIB 89296739230</item>
      <item>HEP-ELEKTRA KRIŽ d.o.o.</item>
      <item>GRAD DARUVAR, OIB 35688993528</item>
      <item>SLAVEN ŠEGO, OIB 98024005048</item>
      <item>SLAVEN ŠEGO, OIB 98024005048</item>
      <item>CENTAR BANKA dioničko društvo u stečaju, OIB 89296739230</item>
      <item>PODRAVSKA BANKA dioničko društvo, OIB 97326283154</item>
      <item>HRVATSKA POŠTANSKA BANKA, dioničko društvo, OIB 87939104217</item>
      <item>HRVATSKA BANKA ZA OBNOVU I RAZVITAK</item>
      <item>GRAD DARUVAR</item>
      <item>Zorislav Krivačić, OIB 07189700601</item>
    </izvorni_sadrzaj>
    <derivirana_varijabla naziv="DomainObject.Predmet.OstaliListNazivFormatedOIB_1">
      <item>ŽUPANIJSKO DRŽAVNO ODVJETNIŠTVO</item>
      <item>Milorad Zajkovski, OIB 59768013642</item>
      <item>Slaven Šego, OIB 98024005048</item>
      <item>MF-PU-PODRUČNI URED ZAGREB</item>
      <item>CENTAR BANKA dioničko društvo u stečaju, OIB 89296739230</item>
      <item>HEP-ELEKTRA KRIŽ d.o.o.</item>
      <item>GRAD DARUVAR, OIB 35688993528</item>
      <item>SLAVEN ŠEGO, OIB 98024005048</item>
      <item>SLAVEN ŠEGO, OIB 98024005048</item>
      <item>CENTAR BANKA dioničko društvo u stečaju, OIB 89296739230</item>
      <item>PODRAVSKA BANKA dioničko društvo, OIB 97326283154</item>
      <item>HRVATSKA POŠTANSKA BANKA, dioničko društvo, OIB 87939104217</item>
      <item>HRVATSKA BANKA ZA OBNOVU I RAZVITAK</item>
      <item>GRAD DARUVAR</item>
      <item>Zorislav Krivačić, OIB 07189700601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
    <derivirana_varijabla naziv="DomainObject.PoslovniBrojDokumenta_1"/>
  </DomainObject.PoslovniBrojDokumenta>
  <DomainObject.Predmet.StrankaIDrugi>
    <izvorni_sadrzaj>Porezna uprava, Područni ured Zagreb i dr.</izvorni_sadrzaj>
    <derivirana_varijabla naziv="DomainObject.Predmet.StrankaIDrugi_1">Porezna uprava, Područni ured Zagreb i dr.</derivirana_varijabla>
  </DomainObject.Predmet.StrankaIDrugi>
  <DomainObject.Predmet.ProtustrankaIDrugi>
    <izvorni_sadrzaj>DALIT CORP d.d.</izvorni_sadrzaj>
    <derivirana_varijabla naziv="DomainObject.Predmet.ProtustrankaIDrugi_1">DALIT CORP d.d.</derivirana_varijabla>
  </DomainObject.Predmet.ProtustrankaIDrugi>
  <DomainObject.Predmet.StrankaIDrugiAdressOIB>
    <izvorni_sadrzaj>Porezna uprava, Područni ured Zagreb, OIB 18683136487, Av.Dubrovnik 32, 10000 Zagreb i dr.</izvorni_sadrzaj>
    <derivirana_varijabla naziv="DomainObject.Predmet.StrankaIDrugiAdressOIB_1">Porezna uprava, Područni ured Zagreb, OIB 18683136487, Av.Dubrovnik 32, 10000 Zagreb i dr.</derivirana_varijabla>
  </DomainObject.Predmet.StrankaIDrugiAdressOIB>
  <DomainObject.Predmet.ProtustrankaIDrugiAdressOIB>
    <izvorni_sadrzaj>DALIT CORP d.d., OIB 61154571122, PRILAZ GJURE DEŽELIĆA 30, 10000 Zagreb</izvorni_sadrzaj>
    <derivirana_varijabla naziv="DomainObject.Predmet.ProtustrankaIDrugiAdressOIB_1">DALIT CORP d.d., OIB 61154571122, PRILAZ GJURE DEŽELIĆA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Zagreb</item>
      <item>ŽUPANIJSKO DRŽAVNO ODVJETNIŠTVO</item>
      <item>DALIT CORP d.d.</item>
      <item>Milorad Zajkovski</item>
      <item>Slaven Šego</item>
      <item>MF-PU-PODRUČNI URED ZAGREB</item>
      <item>CENTAR BANKA dioničko društvo u stečaju</item>
      <item>HEP-ELEKTRA KRIŽ d.o.o.</item>
      <item>GRAD DARUVAR</item>
      <item>SLAVEN ŠEGO</item>
      <item>SLAVEN ŠEGO</item>
      <item>VJEROVNICI</item>
      <item>CENTAR BANKA dioničko društvo u stečaju</item>
      <item>PODRAVSKA BANKA dioničko društvo</item>
      <item>HRVATSKA POŠTANSKA BANKA, dioničko društvo</item>
      <item>HRVATSKA BANKA ZA OBNOVU I RAZVITAK</item>
      <item>GRAD DARUVAR</item>
      <item>Marko Wagner</item>
      <item>Zorislav Krivačić</item>
      <item>PODRAVSKA BANKA dioničko društvo</item>
      <item>Grad Daruvar</item>
      <item>TUROPOLJEPROMET d.o.o. za trgovinu na veliko</item>
    </izvorni_sadrzaj>
    <derivirana_varijabla naziv="DomainObject.Predmet.SudioniciListNaziv_1">
      <item>Porezna uprava, Područni ured Zagreb</item>
      <item>ŽUPANIJSKO DRŽAVNO ODVJETNIŠTVO</item>
      <item>DALIT CORP d.d.</item>
      <item>Milorad Zajkovski</item>
      <item>Slaven Šego</item>
      <item>MF-PU-PODRUČNI URED ZAGREB</item>
      <item>CENTAR BANKA dioničko društvo u stečaju</item>
      <item>HEP-ELEKTRA KRIŽ d.o.o.</item>
      <item>GRAD DARUVAR</item>
      <item>SLAVEN ŠEGO</item>
      <item>SLAVEN ŠEGO</item>
      <item>VJEROVNICI</item>
      <item>CENTAR BANKA dioničko društvo u stečaju</item>
      <item>PODRAVSKA BANKA dioničko društvo</item>
      <item>HRVATSKA POŠTANSKA BANKA, dioničko društvo</item>
      <item>HRVATSKA BANKA ZA OBNOVU I RAZVITAK</item>
      <item>GRAD DARUVAR</item>
      <item>Marko Wagner</item>
      <item>Zorislav Krivačić</item>
      <item>PODRAVSKA BANKA dioničko društvo</item>
      <item>Grad Daruvar</item>
      <item>TUROPOLJEPROMET d.o.o. za trgovinu na veliko</item>
    </derivirana_varijabla>
  </DomainObject.Predmet.SudioniciListNaziv>
  <DomainObject.Predmet.SudioniciListAdressOIB>
    <izvorni_sadrzaj>
      <item>Porezna uprava, Područni ured Zagreb, OIB 18683136487, Av.Dubrovnik 32,10000 Zagreb</item>
      <item>ŽUPANIJSKO DRŽAVNO ODVJETNIŠTVO, 10000 Zagreb</item>
      <item>DALIT CORP d.d., OIB 61154571122, PRILAZ GJURE DEŽELIĆA 30,10000 Zagreb</item>
      <item>Milorad Zajkovski, OIB 59768013642, Ivana Vencla 32,10290 Zaprešić</item>
      <item>Slaven Šego, OIB 98024005048, Fojnička Ulica 29,10000 Zagreb</item>
      <item>MF-PU-PODRUČNI URED ZAGREB, BOŠKOVIĆEVA 5,10000 Zagreb</item>
      <item>CENTAR BANKA dioničko društvo u stečaju, OIB 89296739230, Heinzelova 47A,Zagreb</item>
      <item>HEP-ELEKTRA KRIŽ d.o.o., TRG SV. KRIŽA 7,10314 Križ</item>
      <item>GRAD DARUVAR, OIB 35688993528, TRG KRALJA TOMISLAVA 14,43500 Daruvar</item>
      <item>SLAVEN ŠEGO, OIB 98024005048, RADNIČKA C. 80,10000 Zagreb</item>
      <item>SLAVEN ŠEGO, OIB 98024005048, MEDULIĆEVA 4/2,10000 Zagreb</item>
      <item>VJEROVNICI</item>
      <item>CENTAR BANKA dioničko društvo u stečaju, OIB 89296739230, Heinzelova 47A,Zagreb</item>
      <item>PODRAVSKA BANKA dioničko društvo, OIB 97326283154, Opatička 3,48000 Koprivnica</item>
      <item>HRVATSKA POŠTANSKA BANKA, dioničko društvo, OIB 87939104217, Jurišićeva 4,Zagreb</item>
      <item>HRVATSKA BANKA ZA OBNOVU I RAZVITAK, STROSSMAYEROV TRG 9,10000 Zagreb</item>
      <item>GRAD DARUVAR, TRG KRALJA TOMISLAVA 14,43500 Daruvar</item>
      <item>Marko Wagner, OIB 29828584145, Jukićeva Ulica 36,10000 Zagreb</item>
      <item>Zorislav Krivačić, OIB 07189700601, Andrije Kačića Miošića 19,43000 Bjelovar</item>
      <item>PODRAVSKA BANKA dioničko društvo, OIB 97326283154, Opatička 3,48000 Koprivnica</item>
      <item>Grad Daruvar</item>
      <item>TUROPOLJEPROMET d.o.o. za trgovinu na veliko, OIB 79281764412, Ilica 246 a/II,10000 Zagreb</item>
    </izvorni_sadrzaj>
    <derivirana_varijabla naziv="DomainObject.Predmet.SudioniciListAdressOIB_1">
      <item>Porezna uprava, Područni ured Zagreb, OIB 18683136487, Av.Dubrovnik 32,10000 Zagreb</item>
      <item>ŽUPANIJSKO DRŽAVNO ODVJETNIŠTVO, 10000 Zagreb</item>
      <item>DALIT CORP d.d., OIB 61154571122, PRILAZ GJURE DEŽELIĆA 30,10000 Zagreb</item>
      <item>Milorad Zajkovski, OIB 59768013642, Ivana Vencla 32,10290 Zaprešić</item>
      <item>Slaven Šego, OIB 98024005048, Fojnička Ulica 29,10000 Zagreb</item>
      <item>MF-PU-PODRUČNI URED ZAGREB, BOŠKOVIĆEVA 5,10000 Zagreb</item>
      <item>CENTAR BANKA dioničko društvo u stečaju, OIB 89296739230, Heinzelova 47A,Zagreb</item>
      <item>HEP-ELEKTRA KRIŽ d.o.o., TRG SV. KRIŽA 7,10314 Križ</item>
      <item>GRAD DARUVAR, OIB 35688993528, TRG KRALJA TOMISLAVA 14,43500 Daruvar</item>
      <item>SLAVEN ŠEGO, OIB 98024005048, RADNIČKA C. 80,10000 Zagreb</item>
      <item>SLAVEN ŠEGO, OIB 98024005048, MEDULIĆEVA 4/2,10000 Zagreb</item>
      <item>VJEROVNICI</item>
      <item>CENTAR BANKA dioničko društvo u stečaju, OIB 89296739230, Heinzelova 47A,Zagreb</item>
      <item>PODRAVSKA BANKA dioničko društvo, OIB 97326283154, Opatička 3,48000 Koprivnica</item>
      <item>HRVATSKA POŠTANSKA BANKA, dioničko društvo, OIB 87939104217, Jurišićeva 4,Zagreb</item>
      <item>HRVATSKA BANKA ZA OBNOVU I RAZVITAK, STROSSMAYEROV TRG 9,10000 Zagreb</item>
      <item>GRAD DARUVAR, TRG KRALJA TOMISLAVA 14,43500 Daruvar</item>
      <item>Marko Wagner, OIB 29828584145, Jukićeva Ulica 36,10000 Zagreb</item>
      <item>Zorislav Krivačić, OIB 07189700601, Andrije Kačića Miošića 19,43000 Bjelovar</item>
      <item>PODRAVSKA BANKA dioničko društvo, OIB 97326283154, Opatička 3,48000 Koprivnica</item>
      <item>Grad Daruvar</item>
      <item>TUROPOLJEPROMET d.o.o. za trgovinu na veliko, OIB 79281764412, Ilica 246 a/II,10000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61154571122</item>
      <item>, OIB 59768013642</item>
      <item>, OIB 98024005048</item>
      <item>, OIB null</item>
      <item>, OIB 89296739230</item>
      <item>, OIB null</item>
      <item>, OIB 35688993528</item>
      <item>, OIB 98024005048</item>
      <item>, OIB 98024005048</item>
      <item>, OIB null</item>
      <item>, OIB 89296739230</item>
      <item>, OIB 97326283154</item>
      <item>, OIB 87939104217</item>
      <item>, OIB null</item>
      <item>, OIB null</item>
      <item>, OIB 29828584145</item>
      <item>, OIB 07189700601</item>
      <item>, OIB 97326283154</item>
      <item>, OIB null</item>
      <item>, OIB 79281764412</item>
    </izvorni_sadrzaj>
    <derivirana_varijabla naziv="DomainObject.Predmet.SudioniciListNazivOIB_1">
      <item>, OIB 18683136487</item>
      <item>, OIB null</item>
      <item>, OIB 61154571122</item>
      <item>, OIB 59768013642</item>
      <item>, OIB 98024005048</item>
      <item>, OIB null</item>
      <item>, OIB 89296739230</item>
      <item>, OIB null</item>
      <item>, OIB 35688993528</item>
      <item>, OIB 98024005048</item>
      <item>, OIB 98024005048</item>
      <item>, OIB null</item>
      <item>, OIB 89296739230</item>
      <item>, OIB 97326283154</item>
      <item>, OIB 87939104217</item>
      <item>, OIB null</item>
      <item>, OIB null</item>
      <item>, OIB 29828584145</item>
      <item>, OIB 07189700601</item>
      <item>, OIB 97326283154</item>
      <item>, OIB null</item>
      <item>, OIB 79281764412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1F6722-2FC0-4F59-BDDA-10117804D1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1179</properties:Words>
  <properties:Characters>6053</properties:Characters>
  <properties:Lines>142</properties:Lines>
  <properties:Paragraphs>57</properties:Paragraphs>
  <properties:TotalTime>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2018-05-29T11:08:00Z</dcterms:created>
  <dc:creator>Korisnik</dc:creator>
  <cp:lastModifiedBy>Žana Livaja</cp:lastModifiedBy>
  <cp:lastPrinted>2018-05-30T08:51:00Z</cp:lastPrinted>
  <dcterms:modified xmlns:xsi="http://www.w3.org/2001/XMLSchema-instance" xsi:type="dcterms:W3CDTF">2018-05-30T08:54:00Z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(St-1172-12--rješenje dosuda.docx)</vt:lpwstr>
  </prop:property>
  <prop:property name="CC_coloring" pid="4" fmtid="{D5CDD505-2E9C-101B-9397-08002B2CF9AE}">
    <vt:bool>false</vt:bool>
  </prop:property>
  <prop:property name="BrojStranica" pid="5" fmtid="{D5CDD505-2E9C-101B-9397-08002B2CF9AE}">
    <vt:i4>3</vt:i4>
  </prop:property>
</prop:Properties>
</file>