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1f03d" w14:paraId="c81f03d" w:rsidRDefault="008A48CE" w:rsidP="008A48CE" w:rsidR="008A48CE" w:rsidRPr="00F9490F">
      <w:pPr>
        <w15:collapsed w:val="false"/>
      </w:pPr>
      <w:bookmarkStart w:name="_GoBack" w:id="0"/>
      <w:bookmarkEnd w:id="0"/>
      <w:r w:rsidRPr="00F9490F">
        <w:t>REPUBLIKA HRVATSKA</w:t>
      </w:r>
    </w:p>
    <w:p w:rsidRDefault="008A48CE" w:rsidP="008A48CE" w:rsidR="008A48CE" w:rsidRPr="00F9490F">
      <w:r w:rsidRPr="00F9490F">
        <w:t>TRGOVAČKI SUD U ZAGREBU</w:t>
      </w:r>
    </w:p>
    <w:p w:rsidRDefault="008A48CE" w:rsidP="008A48CE" w:rsidR="008A48CE" w:rsidRPr="00F9490F">
      <w:r w:rsidRPr="00F9490F">
        <w:t xml:space="preserve">Zagreb, Amruševa 2/II        </w:t>
      </w:r>
      <w:r w:rsidR="00856A46" w:rsidRPr="00F9490F">
        <w:tab/>
      </w:r>
      <w:r w:rsidR="00856A46" w:rsidRPr="00F9490F">
        <w:tab/>
      </w:r>
      <w:r w:rsidR="00856A46" w:rsidRPr="00F9490F">
        <w:tab/>
      </w:r>
      <w:r w:rsidR="00856A46" w:rsidRPr="00F9490F">
        <w:tab/>
      </w:r>
      <w:r w:rsidR="00856A46" w:rsidRPr="00F9490F">
        <w:tab/>
      </w:r>
      <w:r w:rsidR="00A8071E" w:rsidRPr="00F9490F">
        <w:tab/>
      </w:r>
      <w:r w:rsidR="00A8071E" w:rsidRPr="00F9490F">
        <w:tab/>
      </w:r>
    </w:p>
    <w:p w:rsidRDefault="008A48CE" w:rsidP="008A48CE" w:rsidR="008A48CE" w:rsidRPr="00F9490F"/>
    <w:p w:rsidRDefault="008A48CE" w:rsidP="00856A46" w:rsidR="008A48CE" w:rsidRPr="00F9490F">
      <w:pPr>
        <w:jc w:val="center"/>
      </w:pPr>
      <w:r w:rsidRPr="00F9490F">
        <w:t>Z A P I S N I K</w:t>
      </w:r>
    </w:p>
    <w:p w:rsidRDefault="008A48CE" w:rsidP="00856A46" w:rsidR="008A48CE" w:rsidRPr="00F9490F">
      <w:pPr>
        <w:jc w:val="center"/>
      </w:pPr>
      <w:r w:rsidRPr="00F9490F">
        <w:t xml:space="preserve">s ročišta radi </w:t>
      </w:r>
      <w:r w:rsidR="001047EF" w:rsidRPr="00F9490F">
        <w:t>očitovanja</w:t>
      </w:r>
      <w:r w:rsidRPr="00F9490F">
        <w:t xml:space="preserve"> o prijedlogu za otvaranje stečajnog postupka</w:t>
      </w:r>
    </w:p>
    <w:p w:rsidRDefault="008A48CE" w:rsidP="008A48CE" w:rsidR="008A48CE" w:rsidRPr="00F9490F"/>
    <w:p w:rsidRDefault="008A48CE" w:rsidP="001A566A" w:rsidR="008A48CE">
      <w:pPr>
        <w:jc w:val="both"/>
        <w:rPr>
          <w:lang w:val="pt-BR"/>
        </w:rPr>
      </w:pPr>
      <w:r w:rsidRPr="00F9490F">
        <w:t xml:space="preserve">sastavljen </w:t>
      </w:r>
      <w:r w:rsidR="00856A46" w:rsidRPr="00F9490F">
        <w:t>pri Trgo</w:t>
      </w:r>
      <w:r w:rsidR="00777E93" w:rsidRPr="00F9490F">
        <w:t xml:space="preserve">vačkom sudu u Zagrebu </w:t>
      </w:r>
      <w:r w:rsidR="00530470">
        <w:t>21. ožujka</w:t>
      </w:r>
      <w:r w:rsidR="00877C33" w:rsidRPr="00F9490F">
        <w:t xml:space="preserve"> 201</w:t>
      </w:r>
      <w:r w:rsidR="00F9490F" w:rsidRPr="00F9490F">
        <w:t>9</w:t>
      </w:r>
      <w:r w:rsidRPr="00F9490F">
        <w:t xml:space="preserve">. u stečajnom postupku nad dužnikom </w:t>
      </w:r>
      <w:r w:rsidR="004350A5" w:rsidRPr="00F9490F">
        <w:rPr>
          <w:lang w:val="pt-BR"/>
        </w:rPr>
        <w:t xml:space="preserve"> </w:t>
      </w:r>
      <w:r w:rsidR="00530470">
        <w:rPr>
          <w:lang w:val="pt-BR"/>
        </w:rPr>
        <w:t xml:space="preserve">VENDOR EXPERT, Zagreb, Ogulinska 40, OIB: </w:t>
      </w:r>
      <w:r w:rsidR="00530470" w:rsidRPr="00530470">
        <w:rPr>
          <w:lang w:val="pt-BR"/>
        </w:rPr>
        <w:t>22731996038</w:t>
      </w:r>
    </w:p>
    <w:p w:rsidRDefault="001A566A" w:rsidP="001A566A" w:rsidR="001A566A" w:rsidRPr="00F9490F">
      <w:pPr>
        <w:jc w:val="both"/>
      </w:pPr>
    </w:p>
    <w:p w:rsidRDefault="008A48CE" w:rsidP="008A48CE" w:rsidR="008A48CE" w:rsidRPr="00F9490F">
      <w:r w:rsidRPr="00F9490F">
        <w:t>NAZOČNI OD SUDA:</w:t>
      </w:r>
    </w:p>
    <w:p w:rsidRDefault="008A48CE" w:rsidP="008A48CE" w:rsidR="008A48CE" w:rsidRPr="00F9490F">
      <w:r w:rsidRPr="00F9490F">
        <w:t>SUDAC:</w:t>
      </w:r>
      <w:r w:rsidR="00F9490F" w:rsidRPr="00F9490F">
        <w:t xml:space="preserve"> Maja Praljak</w:t>
      </w:r>
    </w:p>
    <w:p w:rsidRDefault="008A48CE" w:rsidP="008A48CE" w:rsidR="008A48CE" w:rsidRPr="00F9490F">
      <w:r w:rsidRPr="00F9490F">
        <w:t>ZAPISNIČAR:</w:t>
      </w:r>
      <w:r w:rsidR="001A0AAD" w:rsidRPr="00F9490F">
        <w:t xml:space="preserve"> </w:t>
      </w:r>
      <w:r w:rsidR="00F9490F" w:rsidRPr="00F9490F">
        <w:t>Nikolin</w:t>
      </w:r>
      <w:r w:rsidR="008233A6">
        <w:t>a</w:t>
      </w:r>
      <w:r w:rsidR="00F9490F" w:rsidRPr="00F9490F">
        <w:t xml:space="preserve"> Krunić</w:t>
      </w:r>
    </w:p>
    <w:p w:rsidRDefault="0061789D" w:rsidP="00856A46" w:rsidR="0061789D" w:rsidRPr="00F9490F">
      <w:pPr>
        <w:jc w:val="both"/>
      </w:pPr>
    </w:p>
    <w:p w:rsidRDefault="0061789D" w:rsidP="00955B59" w:rsidR="008A48CE" w:rsidRPr="00F9490F">
      <w:pPr>
        <w:jc w:val="both"/>
      </w:pPr>
      <w:r w:rsidRPr="00F9490F">
        <w:t>S</w:t>
      </w:r>
      <w:r w:rsidR="001A0AAD" w:rsidRPr="00F9490F">
        <w:t xml:space="preserve">udac otvara raspravu u </w:t>
      </w:r>
      <w:r w:rsidR="00530470">
        <w:t>10,00</w:t>
      </w:r>
      <w:r w:rsidR="008A48CE" w:rsidRPr="00F9490F">
        <w:t xml:space="preserve"> sati, rasprava je javna i utvrđuje da su, pristupili:</w:t>
      </w:r>
    </w:p>
    <w:p w:rsidRDefault="00777E93" w:rsidP="008A48CE" w:rsidR="008A48CE" w:rsidRPr="00F9490F">
      <w:r w:rsidRPr="00F9490F">
        <w:t>P</w:t>
      </w:r>
      <w:r w:rsidR="003F52B1" w:rsidRPr="00F9490F">
        <w:t>redlagatelj</w:t>
      </w:r>
      <w:r w:rsidR="008A48CE" w:rsidRPr="00F9490F">
        <w:t xml:space="preserve">: </w:t>
      </w:r>
      <w:r w:rsidR="00457473" w:rsidRPr="00F9490F">
        <w:t>nitko, dostava poziva uredno iskazana</w:t>
      </w:r>
    </w:p>
    <w:p w:rsidRDefault="00777E93" w:rsidP="008A48CE" w:rsidR="008A48CE" w:rsidRPr="00F9490F">
      <w:r w:rsidRPr="00F9490F">
        <w:t>Dužnik</w:t>
      </w:r>
      <w:r w:rsidR="008A48CE" w:rsidRPr="00F9490F">
        <w:t xml:space="preserve">: </w:t>
      </w:r>
      <w:r w:rsidR="00BD6E68">
        <w:t xml:space="preserve">Igor Pataky, odvjetnik </w:t>
      </w:r>
    </w:p>
    <w:p w:rsidRDefault="008A48CE" w:rsidP="008A48CE" w:rsidR="008A48CE" w:rsidRPr="00F9490F">
      <w:r w:rsidRPr="00F9490F">
        <w:t xml:space="preserve">Zastupnik po zakonu dužnika: </w:t>
      </w:r>
      <w:r w:rsidR="00BD6E68">
        <w:t>Igor Pataky, odvjetnik</w:t>
      </w:r>
    </w:p>
    <w:p w:rsidRDefault="00877C33" w:rsidP="008A48CE" w:rsidR="00877C33" w:rsidRPr="00F9490F">
      <w:r w:rsidRPr="00F9490F">
        <w:t>Pravna osoba koja za dužnika obavlja poslove platnog prometa:</w:t>
      </w:r>
      <w:r w:rsidR="00457473" w:rsidRPr="00F9490F">
        <w:t xml:space="preserve"> nitko, dostava poziva uredno iskazana</w:t>
      </w:r>
    </w:p>
    <w:p w:rsidRDefault="006B7EB7" w:rsidP="0052057E" w:rsidR="006B7EB7"/>
    <w:p w:rsidRDefault="006B7EB7" w:rsidP="006B7EB7" w:rsidR="0052057E">
      <w:pPr>
        <w:ind w:firstLine="708"/>
        <w:jc w:val="both"/>
      </w:pPr>
      <w:r>
        <w:t xml:space="preserve">Utvrđuje se da  zastupnik po zakonu dužnika nije postupio po zaključku ovog suda od </w:t>
      </w:r>
      <w:r w:rsidR="00530470">
        <w:t>18. veljače 2019</w:t>
      </w:r>
      <w:r>
        <w:t>. godine</w:t>
      </w:r>
      <w:r w:rsidR="00BD6E68">
        <w:t>.</w:t>
      </w:r>
    </w:p>
    <w:p w:rsidRDefault="00BD6E68" w:rsidP="006B7EB7" w:rsidR="00BD6E68">
      <w:pPr>
        <w:ind w:firstLine="708"/>
        <w:jc w:val="both"/>
      </w:pPr>
    </w:p>
    <w:p w:rsidRDefault="00BD6E68" w:rsidP="006B7EB7" w:rsidR="00BD6E68">
      <w:pPr>
        <w:ind w:firstLine="708"/>
        <w:jc w:val="both"/>
      </w:pPr>
      <w:r>
        <w:t xml:space="preserve">Punomoćnik zastupnika po zakonu dužnika i dužnika navodi da se protivi prijedlogu za otvaranju stečajnog postupka nad dužnikom jer dužnik očekuje da će u skorije vrijeme podmirit iznos za koji je blokiran. </w:t>
      </w:r>
    </w:p>
    <w:p w:rsidRDefault="0052057E" w:rsidP="001A566A" w:rsidR="0052057E" w:rsidRPr="00F9490F"/>
    <w:p w:rsidRDefault="00AE28DB" w:rsidP="00EF21FF" w:rsidR="00AE28DB">
      <w:pPr>
        <w:ind w:firstLine="708"/>
        <w:jc w:val="both"/>
      </w:pPr>
      <w:r>
        <w:t>Utvrđuje se da spisu prileži podnesak predlagatelja Finan</w:t>
      </w:r>
      <w:r w:rsidR="00FE16F8">
        <w:t xml:space="preserve">cijske agencije od </w:t>
      </w:r>
      <w:r w:rsidR="00530470">
        <w:t>4. ožujka 2019.</w:t>
      </w:r>
      <w:r w:rsidRPr="0007151A">
        <w:t xml:space="preserve"> </w:t>
      </w:r>
      <w:r w:rsidR="00FE16F8">
        <w:t xml:space="preserve">(list </w:t>
      </w:r>
      <w:r w:rsidR="00530470">
        <w:t>22</w:t>
      </w:r>
      <w:r>
        <w:t xml:space="preserve"> spisa) kojim obavještava sud da je spriječen pristupiti na današnje ročište te da u cijelosti ostaje kod navoda iz prijedloga za otvaranje stečajnog postupka. Tim istim podneskom predlagatelj je naveo da je dužnik na dan </w:t>
      </w:r>
      <w:r w:rsidR="00530470">
        <w:t>14</w:t>
      </w:r>
      <w:r w:rsidR="008F0EF7">
        <w:t>. veljače 2018.</w:t>
      </w:r>
      <w:r>
        <w:t xml:space="preserve"> u Očevidniku redoslijeda osnova za plaćanje imao neizvršene osnova za plaćanje u neprekinutom razdoblju od </w:t>
      </w:r>
      <w:r w:rsidR="008F0EF7">
        <w:t>120</w:t>
      </w:r>
      <w:r w:rsidR="00841901">
        <w:t xml:space="preserve"> </w:t>
      </w:r>
      <w:r>
        <w:t xml:space="preserve">dana u ukupnom iznosu od </w:t>
      </w:r>
      <w:r w:rsidR="00530470">
        <w:t>2.517.195,77</w:t>
      </w:r>
      <w:r>
        <w:t xml:space="preserve"> kn.</w:t>
      </w:r>
    </w:p>
    <w:p w:rsidRDefault="00AF28C7" w:rsidP="00AF28C7" w:rsidR="00AF28C7">
      <w:pPr>
        <w:ind w:firstLine="708"/>
        <w:jc w:val="both"/>
      </w:pPr>
    </w:p>
    <w:p w:rsidRDefault="001A566A" w:rsidP="00530470" w:rsidR="001A566A">
      <w:pPr>
        <w:jc w:val="both"/>
      </w:pPr>
      <w:r w:rsidRPr="00F9490F">
        <w:t>Sud donosi</w:t>
      </w:r>
    </w:p>
    <w:p w:rsidRDefault="00530470" w:rsidP="00530470" w:rsidR="00530470">
      <w:pPr>
        <w:jc w:val="both"/>
      </w:pPr>
    </w:p>
    <w:p w:rsidRDefault="00530470" w:rsidP="00530470" w:rsidR="00530470">
      <w:pPr>
        <w:jc w:val="both"/>
      </w:pPr>
      <w:r>
        <w:tab/>
      </w:r>
      <w:r>
        <w:tab/>
      </w:r>
      <w:r>
        <w:tab/>
      </w:r>
      <w:r>
        <w:tab/>
      </w:r>
      <w:r>
        <w:tab/>
        <w:t>z a k l j u č a k</w:t>
      </w:r>
    </w:p>
    <w:p w:rsidRDefault="00530470" w:rsidP="00530470" w:rsidR="00530470">
      <w:pPr>
        <w:jc w:val="both"/>
      </w:pPr>
    </w:p>
    <w:p w:rsidRDefault="00530470" w:rsidP="00530470" w:rsidR="00530470" w:rsidRPr="00D241A1">
      <w:pPr>
        <w:pStyle w:val="Odlomakpopisa"/>
        <w:numPr>
          <w:ilvl w:val="0"/>
          <w:numId w:val="2"/>
        </w:numPr>
        <w:jc w:val="both"/>
      </w:pPr>
      <w:r w:rsidRPr="00D241A1">
        <w:t xml:space="preserve">Naređuje se osobi ovlaštenoj za zastupanje dužnika Tihomir Rukavina, Zagreb, 2. Maksimirsko naselje 2, OIB: 88208311160  </w:t>
      </w:r>
      <w:r>
        <w:t xml:space="preserve">u daljnjem roku od </w:t>
      </w:r>
      <w:r w:rsidRPr="00D241A1">
        <w:t>8 dana</w:t>
      </w:r>
      <w:r>
        <w:t xml:space="preserve"> od dana zaprimanja ovog zaključka</w:t>
      </w:r>
      <w:r w:rsidRPr="00D241A1">
        <w:t>,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w:t>
      </w:r>
      <w:r>
        <w:t>a li dužnik kakvu drugu imovinu, a sve kako mu je prethodno naloženo zaključkom ovog suda od 18. veljače 2019. i sve uz upozorenja iz toč. II, III i IV zaključka ovog suda od 18. veljače 2019.</w:t>
      </w:r>
    </w:p>
    <w:p w:rsidRDefault="00530470" w:rsidP="00530470" w:rsidR="00530470" w:rsidRPr="00F9490F">
      <w:pPr>
        <w:pStyle w:val="Odlomakpopisa"/>
        <w:numPr>
          <w:ilvl w:val="0"/>
          <w:numId w:val="2"/>
        </w:numPr>
        <w:jc w:val="both"/>
      </w:pPr>
      <w:r>
        <w:lastRenderedPageBreak/>
        <w:t xml:space="preserve">Ročište radi </w:t>
      </w:r>
      <w:r w:rsidR="00BD6E68">
        <w:t>rasprave</w:t>
      </w:r>
      <w:r>
        <w:t xml:space="preserve"> o prijedlogu za otvaranje stečajnog postupka određuje se za dan: </w:t>
      </w:r>
      <w:r w:rsidRPr="00530470">
        <w:rPr>
          <w:b/>
        </w:rPr>
        <w:t>23. svibnja 2019. u 10,00 sati.</w:t>
      </w:r>
      <w:r>
        <w:t xml:space="preserve"> </w:t>
      </w:r>
    </w:p>
    <w:p w:rsidRDefault="00457473" w:rsidP="008A48CE" w:rsidR="00457473" w:rsidRPr="00F9490F"/>
    <w:p w:rsidRDefault="00530470" w:rsidP="00955B59" w:rsidR="00530470">
      <w:pPr>
        <w:jc w:val="center"/>
      </w:pPr>
    </w:p>
    <w:p w:rsidRDefault="00530470" w:rsidP="00955B59" w:rsidR="00530470">
      <w:pPr>
        <w:jc w:val="center"/>
      </w:pPr>
    </w:p>
    <w:p w:rsidRDefault="00BD6E68" w:rsidP="00955B59" w:rsidR="008A48CE" w:rsidRPr="00F9490F">
      <w:pPr>
        <w:jc w:val="center"/>
      </w:pPr>
      <w:r>
        <w:t>Dovršeno 10,08</w:t>
      </w:r>
      <w:r w:rsidR="00457473" w:rsidRPr="00F9490F">
        <w:t xml:space="preserve"> </w:t>
      </w:r>
      <w:r w:rsidR="008A48CE" w:rsidRPr="00F9490F">
        <w:t xml:space="preserve"> sati</w:t>
      </w:r>
    </w:p>
    <w:p w:rsidRDefault="00530470" w:rsidP="00856A46" w:rsidR="00530470">
      <w:pPr>
        <w:jc w:val="center"/>
      </w:pPr>
    </w:p>
    <w:p w:rsidRDefault="008A48CE" w:rsidP="00856A46" w:rsidR="008A48CE" w:rsidRPr="00F9490F">
      <w:pPr>
        <w:jc w:val="center"/>
      </w:pPr>
      <w:r w:rsidRPr="00F9490F">
        <w:t>SUDAC</w:t>
      </w:r>
    </w:p>
    <w:p w:rsidRDefault="008A48CE" w:rsidP="008A48CE" w:rsidR="008A48CE" w:rsidRPr="00F9490F"/>
    <w:p w:rsidRDefault="008A48CE" w:rsidP="008A48CE" w:rsidR="008A48CE" w:rsidRPr="00F9490F">
      <w:r w:rsidRPr="00F9490F">
        <w:t xml:space="preserve">ZAPISNIČAR       </w:t>
      </w:r>
      <w:r w:rsidR="00856A46" w:rsidRPr="00F9490F">
        <w:tab/>
      </w:r>
      <w:r w:rsidR="00856A46" w:rsidRPr="00F9490F">
        <w:tab/>
      </w:r>
      <w:r w:rsidR="00856A46" w:rsidRPr="00F9490F">
        <w:tab/>
      </w:r>
      <w:r w:rsidR="00856A46" w:rsidRPr="00F9490F">
        <w:tab/>
      </w:r>
      <w:r w:rsidR="00856A46" w:rsidRPr="00F9490F">
        <w:tab/>
      </w:r>
      <w:r w:rsidR="00856A46" w:rsidRPr="00F9490F">
        <w:tab/>
      </w:r>
      <w:r w:rsidRPr="00F9490F">
        <w:t>PREDLAGATELJ</w:t>
      </w:r>
    </w:p>
    <w:p w:rsidRDefault="008A48CE" w:rsidP="008A48CE" w:rsidR="008A48CE" w:rsidRPr="00F9490F"/>
    <w:p w:rsidRDefault="00955B59" w:rsidP="00955B59" w:rsidR="008A48CE" w:rsidRPr="00F9490F">
      <w:pPr>
        <w:ind w:left="4956"/>
      </w:pPr>
      <w:r>
        <w:t>ZASTUPNIK PO ZAKONU DUŽNIK</w:t>
      </w:r>
    </w:p>
    <w:p w:rsidRDefault="00955B59" w:rsidP="00854C5A" w:rsidR="00955B59">
      <w:pPr>
        <w:ind w:firstLine="708" w:left="4956"/>
      </w:pPr>
    </w:p>
    <w:p w:rsidRDefault="008A48CE" w:rsidP="00854C5A" w:rsidR="008A48CE">
      <w:pPr>
        <w:ind w:firstLine="708" w:left="4956"/>
      </w:pPr>
      <w:r w:rsidRPr="00F9490F">
        <w:t>DUŽNIK</w:t>
      </w:r>
    </w:p>
    <w:p w:rsidRDefault="00530470" w:rsidP="00530470" w:rsidR="00530470"/>
    <w:p w:rsidRDefault="00530470" w:rsidP="00530470" w:rsidR="00530470"/>
    <w:p w:rsidRDefault="00530470" w:rsidP="00BD6E68" w:rsidR="00530470" w:rsidRPr="00F9490F">
      <w:pPr>
        <w:pStyle w:val="Odlomakpopisa"/>
      </w:pPr>
    </w:p>
    <w:sectPr w:rsidSect="00863645" w:rsidR="00530470" w:rsidRPr="00F9490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6E68" w:rsidP="00BD6E68" w:rsidR="00BD6E68">
      <w:r>
        <w:separator/>
      </w:r>
    </w:p>
  </w:endnote>
  <w:endnote w:id="0" w:type="continuationSeparator">
    <w:p w:rsidRDefault="00BD6E68" w:rsidP="00BD6E68" w:rsidR="00BD6E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6E68" w:rsidP="00BD6E68" w:rsidR="00BD6E68">
      <w:r>
        <w:separator/>
      </w:r>
    </w:p>
  </w:footnote>
  <w:footnote w:id="0" w:type="continuationSeparator">
    <w:p w:rsidRDefault="00BD6E68" w:rsidP="00BD6E68" w:rsidR="00BD6E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6678374"/>
      <w:docPartObj>
        <w:docPartGallery w:val="Page Numbers (Top of Page)"/>
        <w:docPartUnique/>
      </w:docPartObj>
    </w:sdtPr>
    <w:sdtEndPr/>
    <w:sdtContent>
      <w:p w:rsidRDefault="00BD6E68" w:rsidP="00BD6E68" w:rsidR="00BD6E68">
        <w:pPr>
          <w:pStyle w:val="Zaglavlje"/>
          <w:ind w:firstLine="4248"/>
          <w:jc w:val="center"/>
        </w:pPr>
        <w:r>
          <w:fldChar w:fldCharType="begin"/>
        </w:r>
        <w:r>
          <w:instrText>PAGE   \* MERGEFORMAT</w:instrText>
        </w:r>
        <w:r>
          <w:fldChar w:fldCharType="separate"/>
        </w:r>
        <w:r w:rsidR="007355B2">
          <w:rPr>
            <w:noProof/>
          </w:rPr>
          <w:t>1</w:t>
        </w:r>
        <w:r>
          <w:fldChar w:fldCharType="end"/>
        </w:r>
        <w:r>
          <w:tab/>
        </w:r>
        <w:r>
          <w:tab/>
          <w:t>46. St-511/18</w:t>
        </w:r>
      </w:p>
    </w:sdtContent>
  </w:sdt>
  <w:p w:rsidRDefault="00BD6E68" w:rsidR="00BD6E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86CDF"/>
    <w:multiLevelType w:val="hybridMultilevel"/>
    <w:tmpl w:val="F416755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B77960"/>
    <w:multiLevelType w:val="hybridMultilevel"/>
    <w:tmpl w:val="A2ECDF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C02455"/>
    <w:multiLevelType w:val="hybridMultilevel"/>
    <w:tmpl w:val="0F16042E"/>
    <w:lvl w:tplc="A8FAF838" w:ilvl="0">
      <w:start w:val="1"/>
      <w:numFmt w:val="upperRoman"/>
      <w:lvlText w:val="%1."/>
      <w:lvlJc w:val="right"/>
      <w:pPr>
        <w:tabs>
          <w:tab w:pos="540" w:val="num"/>
        </w:tabs>
        <w:ind w:hanging="180" w:left="540"/>
      </w:pPr>
      <w:rPr>
        <w:b w:val="false"/>
        <w:bCs/>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6AC55BA9"/>
    <w:multiLevelType w:val="hybridMultilevel"/>
    <w:tmpl w:val="36D4C5F8"/>
    <w:lvl w:tplc="6A12980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48CE"/>
    <w:rsid w:val="000223D1"/>
    <w:rsid w:val="000A5341"/>
    <w:rsid w:val="000E53B9"/>
    <w:rsid w:val="001047EF"/>
    <w:rsid w:val="00126807"/>
    <w:rsid w:val="001A0AAD"/>
    <w:rsid w:val="001A566A"/>
    <w:rsid w:val="00344961"/>
    <w:rsid w:val="003553B9"/>
    <w:rsid w:val="003706C6"/>
    <w:rsid w:val="003A4630"/>
    <w:rsid w:val="003F52B1"/>
    <w:rsid w:val="00422ED8"/>
    <w:rsid w:val="004350A5"/>
    <w:rsid w:val="00451B15"/>
    <w:rsid w:val="00457473"/>
    <w:rsid w:val="0052057E"/>
    <w:rsid w:val="00530470"/>
    <w:rsid w:val="00562BC5"/>
    <w:rsid w:val="005D6877"/>
    <w:rsid w:val="00602883"/>
    <w:rsid w:val="0061789D"/>
    <w:rsid w:val="00666D8C"/>
    <w:rsid w:val="00693CB2"/>
    <w:rsid w:val="006A697E"/>
    <w:rsid w:val="006B7EB7"/>
    <w:rsid w:val="006D4024"/>
    <w:rsid w:val="00732732"/>
    <w:rsid w:val="00735144"/>
    <w:rsid w:val="007355B2"/>
    <w:rsid w:val="00765CC9"/>
    <w:rsid w:val="007700AC"/>
    <w:rsid w:val="00777E93"/>
    <w:rsid w:val="0082184A"/>
    <w:rsid w:val="008233A6"/>
    <w:rsid w:val="008313EE"/>
    <w:rsid w:val="00841901"/>
    <w:rsid w:val="00854C5A"/>
    <w:rsid w:val="00856A46"/>
    <w:rsid w:val="00863645"/>
    <w:rsid w:val="00877BC1"/>
    <w:rsid w:val="00877C33"/>
    <w:rsid w:val="008A48CE"/>
    <w:rsid w:val="008F0EF7"/>
    <w:rsid w:val="008F7E83"/>
    <w:rsid w:val="00920DF0"/>
    <w:rsid w:val="009347BC"/>
    <w:rsid w:val="00955B59"/>
    <w:rsid w:val="009829A0"/>
    <w:rsid w:val="00A8071E"/>
    <w:rsid w:val="00AC3B33"/>
    <w:rsid w:val="00AE28DB"/>
    <w:rsid w:val="00AF28C7"/>
    <w:rsid w:val="00B33248"/>
    <w:rsid w:val="00BD6E68"/>
    <w:rsid w:val="00C32A48"/>
    <w:rsid w:val="00C51C4E"/>
    <w:rsid w:val="00CA596D"/>
    <w:rsid w:val="00CE2EA8"/>
    <w:rsid w:val="00D524ED"/>
    <w:rsid w:val="00DC51AE"/>
    <w:rsid w:val="00DC7CB8"/>
    <w:rsid w:val="00E21683"/>
    <w:rsid w:val="00E329E4"/>
    <w:rsid w:val="00E32D61"/>
    <w:rsid w:val="00E65613"/>
    <w:rsid w:val="00EA5215"/>
    <w:rsid w:val="00EA7C1F"/>
    <w:rsid w:val="00EE6EAA"/>
    <w:rsid w:val="00EF21FF"/>
    <w:rsid w:val="00F9490F"/>
    <w:rsid w:val="00FE16F8"/>
    <w:rsid w:val="00FE4F49"/>
    <w:rsid w:val="00FF0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047EF"/>
    <w:pPr>
      <w:ind w:left="720"/>
      <w:contextualSpacing/>
    </w:pPr>
  </w:style>
  <w:style w:styleId="Zaglavlje" w:type="paragraph">
    <w:name w:val="header"/>
    <w:basedOn w:val="Normal"/>
    <w:link w:val="ZaglavljeChar"/>
    <w:uiPriority w:val="99"/>
    <w:unhideWhenUsed/>
    <w:rsid w:val="00BD6E68"/>
    <w:pPr>
      <w:tabs>
        <w:tab w:pos="4536" w:val="center"/>
        <w:tab w:pos="9072" w:val="right"/>
      </w:tabs>
    </w:pPr>
  </w:style>
  <w:style w:customStyle="true" w:styleId="ZaglavljeChar" w:type="character">
    <w:name w:val="Zaglavlje Char"/>
    <w:basedOn w:val="Zadanifontodlomka"/>
    <w:link w:val="Zaglavlje"/>
    <w:uiPriority w:val="99"/>
    <w:rsid w:val="00BD6E68"/>
    <w:rPr>
      <w:sz w:val="24"/>
      <w:szCs w:val="24"/>
    </w:rPr>
  </w:style>
  <w:style w:styleId="Podnoje" w:type="paragraph">
    <w:name w:val="footer"/>
    <w:basedOn w:val="Normal"/>
    <w:link w:val="PodnojeChar"/>
    <w:unhideWhenUsed/>
    <w:rsid w:val="00BD6E68"/>
    <w:pPr>
      <w:tabs>
        <w:tab w:pos="4536" w:val="center"/>
        <w:tab w:pos="9072" w:val="right"/>
      </w:tabs>
    </w:pPr>
  </w:style>
  <w:style w:customStyle="true" w:styleId="PodnojeChar" w:type="character">
    <w:name w:val="Podnožje Char"/>
    <w:basedOn w:val="Zadanifontodlomka"/>
    <w:link w:val="Podnoje"/>
    <w:rsid w:val="00BD6E68"/>
    <w:rPr>
      <w:sz w:val="24"/>
      <w:szCs w:val="24"/>
    </w:rPr>
  </w:style>
  <w:style w:styleId="Tekstrezerviranogmjesta" w:type="character">
    <w:name w:val="Placeholder Text"/>
    <w:basedOn w:val="Zadanifontodlomka"/>
    <w:uiPriority w:val="99"/>
    <w:semiHidden/>
    <w:rsid w:val="007355B2"/>
    <w:rPr>
      <w:color w:val="808080"/>
      <w:bdr w:space="0" w:sz="0" w:color="auto" w:val="none"/>
      <w:shd w:fill="auto" w:color="auto" w:val="clear"/>
    </w:rPr>
  </w:style>
  <w:style w:customStyle="true" w:styleId="eSPISCCParagraphDefaultFont" w:type="character">
    <w:name w:val="eSPIS_CC_Paragraph Default Font"/>
    <w:basedOn w:val="Zadanifontodlomka"/>
    <w:rsid w:val="007355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55B2"/>
    <w:rPr>
      <w:bdr w:space="0" w:sz="0" w:color="auto" w:val="none"/>
      <w:shd w:fill="FFFFCC" w:color="auto" w:val="clear"/>
      <w:lang w:val="hr-HR"/>
    </w:rPr>
  </w:style>
  <w:style w:customStyle="true" w:styleId="PozadinaSvijetloCrvena" w:type="character">
    <w:name w:val="Pozadina_SvijetloCrvena"/>
    <w:basedOn w:val="eSPISCCParagraphDefaultFont"/>
    <w:rsid w:val="007355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55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047EF"/>
    <w:pPr>
      <w:ind w:left="720"/>
      <w:contextualSpacing/>
    </w:pPr>
  </w:style>
  <w:style w:styleId="Zaglavlje" w:type="paragraph">
    <w:name w:val="header"/>
    <w:basedOn w:val="Normal"/>
    <w:link w:val="ZaglavljeChar"/>
    <w:uiPriority w:val="99"/>
    <w:unhideWhenUsed/>
    <w:rsid w:val="00BD6E68"/>
    <w:pPr>
      <w:tabs>
        <w:tab w:pos="4536" w:val="center"/>
        <w:tab w:pos="9072" w:val="right"/>
      </w:tabs>
    </w:pPr>
  </w:style>
  <w:style w:customStyle="1" w:styleId="ZaglavljeChar" w:type="character">
    <w:name w:val="Zaglavlje Char"/>
    <w:basedOn w:val="Zadanifontodlomka"/>
    <w:link w:val="Zaglavlje"/>
    <w:uiPriority w:val="99"/>
    <w:rsid w:val="00BD6E68"/>
    <w:rPr>
      <w:sz w:val="24"/>
      <w:szCs w:val="24"/>
    </w:rPr>
  </w:style>
  <w:style w:styleId="Podnoje" w:type="paragraph">
    <w:name w:val="footer"/>
    <w:basedOn w:val="Normal"/>
    <w:link w:val="PodnojeChar"/>
    <w:unhideWhenUsed/>
    <w:rsid w:val="00BD6E68"/>
    <w:pPr>
      <w:tabs>
        <w:tab w:pos="4536" w:val="center"/>
        <w:tab w:pos="9072" w:val="right"/>
      </w:tabs>
    </w:pPr>
  </w:style>
  <w:style w:customStyle="1" w:styleId="PodnojeChar" w:type="character">
    <w:name w:val="Podnožje Char"/>
    <w:basedOn w:val="Zadanifontodlomka"/>
    <w:link w:val="Podnoje"/>
    <w:rsid w:val="00BD6E68"/>
    <w:rPr>
      <w:sz w:val="24"/>
      <w:szCs w:val="24"/>
    </w:rPr>
  </w:style>
  <w:style w:styleId="Tekstrezerviranogmjesta" w:type="character">
    <w:name w:val="Placeholder Text"/>
    <w:basedOn w:val="Zadanifontodlomka"/>
    <w:uiPriority w:val="99"/>
    <w:semiHidden/>
    <w:rsid w:val="007355B2"/>
    <w:rPr>
      <w:color w:val="808080"/>
      <w:bdr w:color="auto" w:space="0" w:sz="0" w:val="none"/>
      <w:shd w:color="auto" w:fill="auto" w:val="clear"/>
    </w:rPr>
  </w:style>
  <w:style w:customStyle="1" w:styleId="eSPISCCParagraphDefaultFont" w:type="character">
    <w:name w:val="eSPIS_CC_Paragraph Default Font"/>
    <w:basedOn w:val="Zadanifontodlomka"/>
    <w:rsid w:val="007355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55B2"/>
    <w:rPr>
      <w:bdr w:color="auto" w:space="0" w:sz="0" w:val="none"/>
      <w:shd w:color="auto" w:fill="FFFFCC" w:val="clear"/>
      <w:lang w:val="hr-HR"/>
    </w:rPr>
  </w:style>
  <w:style w:customStyle="1" w:styleId="PozadinaSvijetloCrvena" w:type="character">
    <w:name w:val="Pozadina_SvijetloCrvena"/>
    <w:basedOn w:val="eSPISCCParagraphDefaultFont"/>
    <w:rsid w:val="007355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55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68</izvorni_sadrzaj>
    <derivirana_varijabla naziv="DomainObject.Prostorija.Naziv_1">Soba DZ III 68</derivirana_varijabla>
  </DomainObject.Prostorija.Naziv>
  <DomainObject.Prostorija.Oznaka>
    <izvorni_sadrzaj>DZ III 68</izvorni_sadrzaj>
    <derivirana_varijabla naziv="DomainObject.Prostorija.Oznaka_1">DZ III 68</derivirana_varijabla>
  </DomainObject.Prostorija.Oznaka>
  <DomainObject.Obrazlozenje>
    <izvorni_sadrzaj/>
    <derivirana_varijabla naziv="DomainObject.Obrazlozenje_1"/>
  </DomainObject.Obrazlozenje>
  <DomainObject.StvarniPocetakDatum>
    <izvorni_sadrzaj>21. ožujka 2019.</izvorni_sadrzaj>
    <derivirana_varijabla naziv="DomainObject.StvarniPocetakDatum_1">21. ožujka 2019.</derivirana_varijabla>
  </DomainObject.StvarniPocetakDatum>
  <DomainObject.StvarniZavrsetakDatum>
    <izvorni_sadrzaj>21. ožujka 2019.</izvorni_sadrzaj>
    <derivirana_varijabla naziv="DomainObject.StvarniZavrsetakDatum_1">21. ožujka 2019.</derivirana_varijabla>
  </DomainObject.StvarniZavrsetakDatum>
  <DomainObject.PlaniraniZavrsetakDatum>
    <izvorni_sadrzaj>21. ožujka 2019.</izvorni_sadrzaj>
    <derivirana_varijabla naziv="DomainObject.PlaniraniZavrsetakDatum_1">21. ožujka 2019.</derivirana_varijabla>
  </DomainObject.PlaniraniZavrsetakDatum>
  <DomainObject.PlaniraniPocetakDatum>
    <izvorni_sadrzaj>21. ožujka 2019.</izvorni_sadrzaj>
    <derivirana_varijabla naziv="DomainObject.PlaniraniPocetakDatum_1">21. ožujka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10:08</izvorni_sadrzaj>
    <derivirana_varijabla naziv="DomainObject.StvarniZavrsetakVrijeme_1">10:08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ožujka 2019.</izvorni_sadrzaj>
    <derivirana_varijabla naziv="DomainObject.Zapisnik.DatumKreiranja_1">21. ožujka 2019.</derivirana_varijabla>
  </DomainObject.Zapisnik.DatumKreiranja>
  <DomainObject.Zapisnik.ImovinskaKorist>
    <izvorni_sadrzaj/>
    <derivirana_varijabla naziv="DomainObject.Zapisnik.ImovinskaKorist_1"/>
  </DomainObject.Zapisnik.ImovinskaKorist>
  <DomainObject.Zapisnik.Oznaka>
    <izvorni_sadrzaj>St-511/2018-16</izvorni_sadrzaj>
    <derivirana_varijabla naziv="DomainObject.Zapisnik.Oznaka_1">St-511/2018-16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izvorni_sadrzaj>
    <derivirana_varijabla naziv="DomainObject.Predmet.Broj_1">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St-511/2018</izvorni_sadrzaj>
    <derivirana_varijabla naziv="DomainObject.Predmet.OznakaBroj_1">St-511/2018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VENDOR EKSPERT d.o.o. zastupanog po punomoćniku Tihomir Rukavina; Igor Pataky</izvorni_sadrzaj>
    <derivirana_varijabla naziv="DomainObject.Predmet.ProtustrankaFormated_1">  VENDOR EKSPERT d.o.o. zastupanog po punomoćniku Tihomir Rukavina; Igor Pataky</derivirana_varijabla>
  </DomainObject.Predmet.ProtustrankaFormated>
  <DomainObject.Predmet.ProtustrankaFormatedOIB>
    <izvorni_sadrzaj>  VENDOR EKSPERT d.o.o., OIB 22731996038 zastupanog po punomoćniku Tihomir Rukavina; Igor Pataky</izvorni_sadrzaj>
    <derivirana_varijabla naziv="DomainObject.Predmet.ProtustrankaFormatedOIB_1">  VENDOR EKSPERT d.o.o., OIB 22731996038 zastupanog po punomoćniku Tihomir Rukavina; Igor Pataky</derivirana_varijabla>
  </DomainObject.Predmet.ProtustrankaFormatedOIB>
  <DomainObject.Predmet.ProtustrankaFormatedWithAdress>
    <izvorni_sadrzaj> VENDOR EKSPERT d.o.o., Ogulinska 40, 10000 Zagreb zastupanog po punomoćniku Tihomir Rukavina; Igor Pataky</izvorni_sadrzaj>
    <derivirana_varijabla naziv="DomainObject.Predmet.ProtustrankaFormatedWithAdress_1"> VENDOR EKSPERT d.o.o., Ogulinska 40, 10000 Zagreb zastupanog po punomoćniku Tihomir Rukavina; Igor Pataky</derivirana_varijabla>
  </DomainObject.Predmet.ProtustrankaFormatedWithAdress>
  <DomainObject.Predmet.ProtustrankaFormatedWithAdressOIB>
    <izvorni_sadrzaj> VENDOR EKSPERT d.o.o., OIB 22731996038, Ogulinska 40, 10000 Zagreb zastupanog po punomoćniku Tihomir Rukavina; Igor Pataky</izvorni_sadrzaj>
    <derivirana_varijabla naziv="DomainObject.Predmet.ProtustrankaFormatedWithAdressOIB_1"> VENDOR EKSPERT d.o.o., OIB 22731996038, Ogulinska 40, 10000 Zagreb zastupanog po punomoćniku Tihomir Rukavina; Igor Pataky</derivirana_varijabla>
  </DomainObject.Predmet.ProtustrankaFormatedWithAdressOIB>
  <DomainObject.Predmet.ProtustrankaWithAdress>
    <izvorni_sadrzaj>VENDOR EKSPERT d.o.o. Ogulinska 40, 10000 Zagreb</izvorni_sadrzaj>
    <derivirana_varijabla naziv="DomainObject.Predmet.ProtustrankaWithAdress_1">VENDOR EKSPERT d.o.o. Ogulinska 40, 10000 Zagreb</derivirana_varijabla>
  </DomainObject.Predmet.ProtustrankaWithAdress>
  <DomainObject.Predmet.ProtustrankaWithAdressOIB>
    <izvorni_sadrzaj>VENDOR EKSPERT d.o.o., OIB 22731996038, Ogulinska 40, 10000 Zagreb</izvorni_sadrzaj>
    <derivirana_varijabla naziv="DomainObject.Predmet.ProtustrankaWithAdressOIB_1">VENDOR EKSPERT d.o.o., OIB 22731996038, Ogulinska 40, 10000 Zagreb</derivirana_varijabla>
  </DomainObject.Predmet.ProtustrankaWithAdressOIB>
  <DomainObject.Predmet.ProtustrankaNazivFormated>
    <izvorni_sadrzaj>VENDOR EKSPERT d.o.o.</izvorni_sadrzaj>
    <derivirana_varijabla naziv="DomainObject.Predmet.ProtustrankaNazivFormated_1">VENDOR EKSPERT d.o.o.</derivirana_varijabla>
  </DomainObject.Predmet.ProtustrankaNazivFormated>
  <DomainObject.Predmet.ProtustrankaNazivFormatedOIB>
    <izvorni_sadrzaj>VENDOR EKSPERT d.o.o., OIB 22731996038</izvorni_sadrzaj>
    <derivirana_varijabla naziv="DomainObject.Predmet.ProtustrankaNazivFormatedOIB_1">VENDOR EKSPERT d.o.o., OIB 22731996038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VENDOR EKSPERT d.o.o. zastupanog po punomoćniku Tihomir Rukavina; Igor Pataky</item>
    </izvorni_sadrzaj>
    <derivirana_varijabla naziv="DomainObject.Predmet.ProtuStrankaListFormated_1">
      <item>VENDOR EKSPERT d.o.o. zastupanog po punomoćniku Tihomir Rukavina; Igor Pataky</item>
    </derivirana_varijabla>
  </DomainObject.Predmet.ProtuStrankaListFormated>
  <DomainObject.Predmet.ProtuStrankaListFormatedOIB>
    <izvorni_sadrzaj>
      <item>VENDOR EKSPERT d.o.o., OIB 22731996038 zastupanog po punomoćniku Tihomir Rukavina; Igor Pataky</item>
    </izvorni_sadrzaj>
    <derivirana_varijabla naziv="DomainObject.Predmet.ProtuStrankaListFormatedOIB_1">
      <item>VENDOR EKSPERT d.o.o., OIB 22731996038 zastupanog po punomoćniku Tihomir Rukavina; Igor Pataky</item>
    </derivirana_varijabla>
  </DomainObject.Predmet.ProtuStrankaListFormatedOIB>
  <DomainObject.Predmet.ProtuStrankaListFormatedWithAdress>
    <izvorni_sadrzaj>
      <item>VENDOR EKSPERT d.o.o., Ogulinska 40, 10000 Zagreb zastupanog po punomoćniku Tihomir Rukavina; Igor Pataky</item>
    </izvorni_sadrzaj>
    <derivirana_varijabla naziv="DomainObject.Predmet.ProtuStrankaListFormatedWithAdress_1">
      <item>VENDOR EKSPERT d.o.o., Ogulinska 40, 10000 Zagreb zastupanog po punomoćniku Tihomir Rukavina; Igor Pataky</item>
    </derivirana_varijabla>
  </DomainObject.Predmet.ProtuStrankaListFormatedWithAdress>
  <DomainObject.Predmet.ProtuStrankaListFormatedWithAdressOIB>
    <izvorni_sadrzaj>
      <item>VENDOR EKSPERT d.o.o., OIB 22731996038, Ogulinska 40, 10000 Zagreb zastupanog po punomoćniku Tihomir Rukavina; Igor Pataky</item>
    </izvorni_sadrzaj>
    <derivirana_varijabla naziv="DomainObject.Predmet.ProtuStrankaListFormatedWithAdressOIB_1">
      <item>VENDOR EKSPERT d.o.o., OIB 22731996038, Ogulinska 40, 10000 Zagreb zastupanog po punomoćniku Tihomir Rukavina; Igor Pataky</item>
    </derivirana_varijabla>
  </DomainObject.Predmet.ProtuStrankaListFormatedWithAdressOIB>
  <DomainObject.Predmet.ProtuStrankaListNazivFormated>
    <izvorni_sadrzaj>
      <item>VENDOR EKSPERT d.o.o.</item>
    </izvorni_sadrzaj>
    <derivirana_varijabla naziv="DomainObject.Predmet.ProtuStrankaListNazivFormated_1">
      <item>VENDOR EKSPERT d.o.o.</item>
    </derivirana_varijabla>
  </DomainObject.Predmet.ProtuStrankaListNazivFormated>
  <DomainObject.Predmet.ProtuStrankaListNazivFormatedOIB>
    <izvorni_sadrzaj>
      <item>VENDOR EKSPERT d.o.o., OIB 22731996038</item>
    </izvorni_sadrzaj>
    <derivirana_varijabla naziv="DomainObject.Predmet.ProtuStrankaListNazivFormatedOIB_1">
      <item>VENDOR EKSPERT d.o.o., OIB 22731996038</item>
    </derivirana_varijabla>
  </DomainObject.Predmet.ProtuStrankaListNazivFormatedOIB>
  <DomainObject.Predmet.OstaliListFormated>
    <izvorni_sadrzaj>
      <item>Tihomir Rukavina punomoćnik sudionika u postupku VENDOR EKSPERT d.o.o.</item>
      <item>Splitska banka dioničko društvo</item>
      <item>ERSTE&amp;STEIERMÄRKISCHE BANKA dioničko društvo</item>
      <item>Igor Pataky punomoćnik sudionika u postupku VENDOR EKSPERT d.o.o.</item>
    </izvorni_sadrzaj>
    <derivirana_varijabla naziv="DomainObject.Predmet.OstaliListFormated_1">
      <item>Tihomir Rukavina punomoćnik sudionika u postupku VENDOR EKSPERT d.o.o.</item>
      <item>Splitska banka dioničko društvo</item>
      <item>ERSTE&amp;STEIERMÄRKISCHE BANKA dioničko društvo</item>
      <item>Igor Pataky punomoćnik sudionika u postupku VENDOR EKSPERT d.o.o.</item>
    </derivirana_varijabla>
  </DomainObject.Predmet.OstaliListFormated>
  <DomainObject.Predmet.OstaliListFormatedOIB>
    <izvorni_sadrzaj>
      <item>Tihomir Rukavina, OIB 88208311160 punomoćnik sudionika u postupku VENDOR EKSPERT d.o.o.</item>
      <item>Splitska banka dioničko društvo, OIB 69326397242</item>
      <item>ERSTE&amp;STEIERMÄRKISCHE BANKA dioničko društvo, OIB 23057039320</item>
      <item>Igor Pataky punomoćnik sudionika u postupku VENDOR EKSPERT d.o.o.</item>
    </izvorni_sadrzaj>
    <derivirana_varijabla naziv="DomainObject.Predmet.OstaliListFormatedOIB_1">
      <item>Tihomir Rukavina, OIB 88208311160 punomoćnik sudionika u postupku VENDOR EKSPERT d.o.o.</item>
      <item>Splitska banka dioničko društvo, OIB 69326397242</item>
      <item>ERSTE&amp;STEIERMÄRKISCHE BANKA dioničko društvo, OIB 23057039320</item>
      <item>Igor Pataky punomoćnik sudionika u postupku VENDOR EKSPERT d.o.o.</item>
    </derivirana_varijabla>
  </DomainObject.Predmet.OstaliListFormatedOIB>
  <DomainObject.Predmet.OstaliListFormatedWithAdress>
    <izvorni_sadrzaj>
      <item>Tihomir Rukavina, Maksimirsko Naselje Ii. 5, 10000 Zagreb punomoćnik sudionika u postupku VENDOR EKSPERT d.o.o.</item>
      <item>Splitska banka dioničko društvo, Domovinskog rata 61, 21000 Split</item>
      <item>ERSTE&amp;STEIERMÄRKISCHE BANKA dioničko društvo, Jadranski Trg 3/a, 51000 Rijeka</item>
      <item>Igor Pataky, Ilica 155, 10000 Zagreb punomoćnik sudionika u postupku VENDOR EKSPERT d.o.o.</item>
    </izvorni_sadrzaj>
    <derivirana_varijabla naziv="DomainObject.Predmet.OstaliListFormatedWithAdress_1">
      <item>Tihomir Rukavina, Maksimirsko Naselje Ii. 5, 10000 Zagreb punomoćnik sudionika u postupku VENDOR EKSPERT d.o.o.</item>
      <item>Splitska banka dioničko društvo, Domovinskog rata 61, 21000 Split</item>
      <item>ERSTE&amp;STEIERMÄRKISCHE BANKA dioničko društvo, Jadranski Trg 3/a, 51000 Rijeka</item>
      <item>Igor Pataky, Ilica 155, 10000 Zagreb punomoćnik sudionika u postupku VENDOR EKSPERT d.o.o.</item>
    </derivirana_varijabla>
  </DomainObject.Predmet.OstaliListFormatedWithAdress>
  <DomainObject.Predmet.OstaliListFormatedWithAdressOIB>
    <izvorni_sadrzaj>
      <item>Tihomir Rukavina, OIB 88208311160, Maksimirsko Naselje Ii. 5, 10000 Zagreb punomoćnik sudionika u postupku VENDOR EKSPERT d.o.o.</item>
      <item>Splitska banka dioničko društvo, OIB 69326397242, Domovinskog rata 61, 21000 Split</item>
      <item>ERSTE&amp;STEIERMÄRKISCHE BANKA dioničko društvo, OIB 23057039320, Jadranski Trg 3/a, 51000 Rijeka</item>
      <item>Igor Pataky, Ilica 155, 10000 Zagreb punomoćnik sudionika u postupku VENDOR EKSPERT d.o.o.</item>
    </izvorni_sadrzaj>
    <derivirana_varijabla naziv="DomainObject.Predmet.OstaliListFormatedWithAdressOIB_1">
      <item>Tihomir Rukavina, OIB 88208311160, Maksimirsko Naselje Ii. 5, 10000 Zagreb punomoćnik sudionika u postupku VENDOR EKSPERT d.o.o.</item>
      <item>Splitska banka dioničko društvo, OIB 69326397242, Domovinskog rata 61, 21000 Split</item>
      <item>ERSTE&amp;STEIERMÄRKISCHE BANKA dioničko društvo, OIB 23057039320, Jadranski Trg 3/a, 51000 Rijeka</item>
      <item>Igor Pataky, Ilica 155, 10000 Zagreb punomoćnik sudionika u postupku VENDOR EKSPERT d.o.o.</item>
    </derivirana_varijabla>
  </DomainObject.Predmet.OstaliListFormatedWithAdressOIB>
  <DomainObject.Predmet.OstaliListNazivFormated>
    <izvorni_sadrzaj>
      <item>Tihomir Rukavina</item>
      <item>Splitska banka dioničko društvo</item>
      <item>ERSTE&amp;STEIERMÄRKISCHE BANKA dioničko društvo</item>
      <item>Igor Pataky</item>
    </izvorni_sadrzaj>
    <derivirana_varijabla naziv="DomainObject.Predmet.OstaliListNazivFormated_1">
      <item>Tihomir Rukavina</item>
      <item>Splitska banka dioničko društvo</item>
      <item>ERSTE&amp;STEIERMÄRKISCHE BANKA dioničko društvo</item>
      <item>Igor Pataky</item>
    </derivirana_varijabla>
  </DomainObject.Predmet.OstaliListNazivFormated>
  <DomainObject.Predmet.OstaliListNazivFormatedOIB>
    <izvorni_sadrzaj>
      <item>Tihomir Rukavina, OIB 88208311160</item>
      <item>Splitska banka dioničko društvo, OIB 69326397242</item>
      <item>ERSTE&amp;STEIERMÄRKISCHE BANKA dioničko društvo, OIB 23057039320</item>
      <item>Igor Pataky</item>
    </izvorni_sadrzaj>
    <derivirana_varijabla naziv="DomainObject.Predmet.OstaliListNazivFormatedOIB_1">
      <item>Tihomir Rukavina, OIB 88208311160</item>
      <item>Splitska banka dioničko društvo, OIB 69326397242</item>
      <item>ERSTE&amp;STEIERMÄRKISCHE BANKA dioničko društvo, OIB 23057039320</item>
      <item>Igor Pataky</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St-511/2018-16</izvorni_sadrzaj>
    <derivirana_varijabla naziv="DomainObject.PoslovniBrojDokumenta_1">St-511/2018-16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VENDOR EKSPERT d.o.o.</izvorni_sadrzaj>
    <derivirana_varijabla naziv="DomainObject.Predmet.ProtustrankaIDrugi_1">VENDOR EKSPERT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VENDOR EKSPERT d.o.o., OIB 22731996038, Ogulinska 40, 10000 Zagreb</izvorni_sadrzaj>
    <derivirana_varijabla naziv="DomainObject.Predmet.ProtustrankaIDrugiAdressOIB_1">VENDOR EKSPERT d.o.o., OIB 22731996038, Ogulinska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VENDOR EKSPERT d.o.o.</item>
      <item>Tihomir Rukavina</item>
      <item>Splitska banka dioničko društvo</item>
      <item>ERSTE&amp;STEIERMÄRKISCHE BANKA dioničko društvo</item>
      <item>Igor Pataky</item>
    </izvorni_sadrzaj>
    <derivirana_varijabla naziv="DomainObject.Predmet.SudioniciListNaziv_1">
      <item>FINA Regionalni centar Zagreb</item>
      <item>VENDOR EKSPERT d.o.o.</item>
      <item>Tihomir Rukavina</item>
      <item>Splitska banka dioničko društvo</item>
      <item>ERSTE&amp;STEIERMÄRKISCHE BANKA dioničko društvo</item>
      <item>Igor Pataky</item>
    </derivirana_varijabla>
  </DomainObject.Predmet.SudioniciListNaziv>
  <DomainObject.Predmet.SudioniciListAdressOIB>
    <izvorni_sadrzaj>
      <item>FINA Regionalni centar Zagreb, OIB 85821130368, Trg svibanjskih žrtava 1995. 1,10000 Zagreb</item>
      <item>VENDOR EKSPERT d.o.o., OIB 22731996038, Ogulinska 40,10000 Zagreb</item>
      <item>Tihomir Rukavina, OIB 88208311160, Maksimirsko Naselje Ii. 5,10000 Zagreb</item>
      <item>Splitska banka dioničko društvo, OIB 69326397242, Domovinskog rata 61,21000 Split</item>
      <item>ERSTE&amp;STEIERMÄRKISCHE BANKA dioničko društvo, OIB 23057039320, Jadranski Trg 3/a,51000 Rijeka</item>
      <item>Igor Pataky, Ilica 155,10000 Zagreb</item>
    </izvorni_sadrzaj>
    <derivirana_varijabla naziv="DomainObject.Predmet.SudioniciListAdressOIB_1">
      <item>FINA Regionalni centar Zagreb, OIB 85821130368, Trg svibanjskih žrtava 1995. 1,10000 Zagreb</item>
      <item>VENDOR EKSPERT d.o.o., OIB 22731996038, Ogulinska 40,10000 Zagreb</item>
      <item>Tihomir Rukavina, OIB 88208311160, Maksimirsko Naselje Ii. 5,10000 Zagreb</item>
      <item>Splitska banka dioničko društvo, OIB 69326397242, Domovinskog rata 61,21000 Split</item>
      <item>ERSTE&amp;STEIERMÄRKISCHE BANKA dioničko društvo, OIB 23057039320, Jadranski Trg 3/a,51000 Rijeka</item>
      <item>Igor Pataky, Ilica 155,10000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22731996038</item>
      <item>, OIB 88208311160</item>
      <item>, OIB 69326397242</item>
      <item>, OIB 23057039320</item>
      <item>, OIB null</item>
    </izvorni_sadrzaj>
    <derivirana_varijabla naziv="DomainObject.Predmet.SudioniciListNazivOIB_1">
      <item>, OIB 85821130368</item>
      <item>, OIB 22731996038</item>
      <item>, OIB 88208311160</item>
      <item>, OIB 69326397242</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ožujka 2019.</izvorni_sadrzaj>
    <derivirana_varijabla naziv="DomainObject.Predmet.DatumZadnjeOdrzaneSudskeRadnje_1">21.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413</properties:Words>
  <properties:Characters>2179</properties:Characters>
  <properties:Lines>66</properties:Lines>
  <properties:Paragraphs>26</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2019-02-07T09:15:00Z</dcterms:created>
  <dc:creator>gzubak</dc:creator>
  <cp:lastModifiedBy>Nikolina Krunić</cp:lastModifiedBy>
  <cp:lastPrinted>2019-03-21T09:09:00Z</cp:lastPrinted>
  <dcterms:modified xmlns:xsi="http://www.w3.org/2001/XMLSchema-instance" xsi:type="dcterms:W3CDTF">2019-03-21T09:12:00Z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St-511/2018-16 / Zapisnik - Ročište radi izjašnjenja o prijedlogu za otvaranje steč.post (3. zapisnik 21.3.19..docx)</vt:lpwstr>
  </prop:property>
  <prop:property name="CC_coloring" pid="4" fmtid="{D5CDD505-2E9C-101B-9397-08002B2CF9AE}">
    <vt:bool>false</vt:bool>
  </prop:property>
  <prop:property name="BrojStranica" pid="5" fmtid="{D5CDD505-2E9C-101B-9397-08002B2CF9AE}">
    <vt:i4>2</vt:i4>
  </prop:property>
</prop:Properties>
</file>