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f5fd" w14:paraId="9f8f5fd" w:rsidRDefault="00B46AF0"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St-966</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8F5B5D">
        <w:rPr>
          <w:rFonts w:cs="Times New Roman" w:hAnsi="Times New Roman" w:ascii="Times New Roman"/>
          <w:sz w:val="24"/>
          <w:szCs w:val="24"/>
        </w:rPr>
        <w:t xml:space="preserve"> </w:t>
      </w:r>
      <w:r w:rsidR="00B46AF0" w:rsidRPr="00B46AF0">
        <w:rPr>
          <w:rFonts w:cs="Times New Roman" w:hAnsi="Times New Roman" w:ascii="Times New Roman"/>
          <w:sz w:val="24"/>
          <w:szCs w:val="24"/>
        </w:rPr>
        <w:t>LOTUS, d.o.o.</w:t>
      </w:r>
      <w:r w:rsidR="00B46AF0">
        <w:rPr>
          <w:rFonts w:cs="Times New Roman" w:hAnsi="Times New Roman" w:ascii="Times New Roman"/>
          <w:sz w:val="24"/>
          <w:szCs w:val="24"/>
        </w:rPr>
        <w:t xml:space="preserve"> iz Knina, Getaldićeva 6, OIB: </w:t>
      </w:r>
      <w:r w:rsidR="00B46AF0" w:rsidRPr="00B46AF0">
        <w:rPr>
          <w:rFonts w:cs="Times New Roman" w:hAnsi="Times New Roman" w:ascii="Times New Roman"/>
          <w:sz w:val="24"/>
          <w:szCs w:val="24"/>
        </w:rPr>
        <w:t>17571780002</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0F666B">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B46AF0" w:rsidRPr="00B46AF0">
        <w:rPr>
          <w:rFonts w:cs="Times New Roman" w:hAnsi="Times New Roman" w:ascii="Times New Roman"/>
          <w:sz w:val="24"/>
          <w:szCs w:val="24"/>
        </w:rPr>
        <w:t>LOTUS, d.o.o.</w:t>
      </w:r>
      <w:r w:rsidR="00B46AF0">
        <w:rPr>
          <w:rFonts w:cs="Times New Roman" w:hAnsi="Times New Roman" w:ascii="Times New Roman"/>
          <w:sz w:val="24"/>
          <w:szCs w:val="24"/>
        </w:rPr>
        <w:t xml:space="preserve"> iz Knina, Getaldićeva 6, OIB: </w:t>
      </w:r>
      <w:r w:rsidR="00B46AF0" w:rsidRPr="00B46AF0">
        <w:rPr>
          <w:rFonts w:cs="Times New Roman" w:hAnsi="Times New Roman" w:ascii="Times New Roman"/>
          <w:sz w:val="24"/>
          <w:szCs w:val="24"/>
        </w:rPr>
        <w:t>17571780002</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postavlja se privremeni stečajni upravitelj u osobi</w:t>
      </w:r>
      <w:r w:rsidR="00135E82">
        <w:rPr>
          <w:rFonts w:cs="Times New Roman" w:hAnsi="Times New Roman" w:ascii="Times New Roman"/>
          <w:sz w:val="24"/>
          <w:szCs w:val="24"/>
        </w:rPr>
        <w:t xml:space="preserve"> </w:t>
      </w:r>
      <w:r w:rsidR="000F666B">
        <w:rPr>
          <w:rFonts w:cs="Times New Roman" w:hAnsi="Times New Roman" w:ascii="Times New Roman"/>
          <w:sz w:val="24"/>
          <w:szCs w:val="24"/>
        </w:rPr>
        <w:t xml:space="preserve">Ante Gabelica iz Splita, Ruđera Boškovića 7/125, OIB: </w:t>
      </w:r>
      <w:r w:rsidR="008F5B5D">
        <w:rPr>
          <w:rFonts w:cs="Times New Roman" w:hAnsi="Times New Roman" w:ascii="Times New Roman"/>
          <w:sz w:val="24"/>
          <w:szCs w:val="24"/>
        </w:rPr>
        <w:t xml:space="preserve"> </w:t>
      </w:r>
      <w:r w:rsidR="000F666B" w:rsidRPr="000F666B">
        <w:rPr>
          <w:rFonts w:cs="Times New Roman" w:hAnsi="Times New Roman" w:ascii="Times New Roman"/>
          <w:sz w:val="24"/>
          <w:szCs w:val="24"/>
        </w:rPr>
        <w:t>68765596631</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w:t>
      </w:r>
      <w:r w:rsidR="00135E82">
        <w:rPr>
          <w:rFonts w:cs="Times New Roman" w:hAnsi="Times New Roman" w:ascii="Times New Roman"/>
          <w:sz w:val="24"/>
          <w:szCs w:val="24"/>
        </w:rPr>
        <w:t>dužnikom, a postupak je inicirala</w:t>
      </w:r>
      <w:r w:rsidR="00B42718">
        <w:rPr>
          <w:rFonts w:cs="Times New Roman" w:hAnsi="Times New Roman" w:ascii="Times New Roman"/>
          <w:sz w:val="24"/>
          <w:szCs w:val="24"/>
        </w:rPr>
        <w:t xml:space="preserve"> </w:t>
      </w:r>
      <w:r w:rsidR="00135E82">
        <w:rPr>
          <w:rFonts w:cs="Times New Roman" w:hAnsi="Times New Roman" w:ascii="Times New Roman"/>
          <w:sz w:val="24"/>
          <w:szCs w:val="24"/>
        </w:rPr>
        <w:t>Financijska agencija</w:t>
      </w:r>
      <w:r w:rsidR="00B42718">
        <w:rPr>
          <w:rFonts w:cs="Times New Roman" w:hAnsi="Times New Roman" w:ascii="Times New Roman"/>
          <w:sz w:val="24"/>
          <w:szCs w:val="24"/>
        </w:rPr>
        <w:t xml:space="preserve">,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za utvrđivanje uvjeta za otvaranje stečajnog postupka </w:t>
      </w:r>
      <w:r w:rsidR="00135E82">
        <w:rPr>
          <w:rFonts w:cs="Times New Roman" w:hAnsi="Times New Roman" w:ascii="Times New Roman"/>
          <w:sz w:val="24"/>
          <w:szCs w:val="24"/>
        </w:rPr>
        <w:t xml:space="preserve">je pristupio zakonski zastupnik dužnika, međutim isti nije dostavio popis imovine.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w:t>
      </w:r>
      <w:r w:rsidR="000F666B">
        <w:rPr>
          <w:rFonts w:cs="Times New Roman" w:hAnsi="Times New Roman" w:ascii="Times New Roman"/>
          <w:sz w:val="24"/>
          <w:szCs w:val="24"/>
        </w:rPr>
        <w:t>jerovnike u stečajnom postupku.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0F666B">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8F5B5D"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r w:rsidR="000F666B">
        <w:rPr>
          <w:rFonts w:cs="Times New Roman" w:hAnsi="Times New Roman" w:ascii="Times New Roman"/>
          <w:sz w:val="24"/>
          <w:szCs w:val="24"/>
        </w:rPr>
        <w:t>, v.r.</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9C411A">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811D2" w:rsidP="00A321F2" w:rsidR="00F811D2">
      <w:pPr>
        <w:spacing w:lineRule="auto" w:line="240" w:after="0"/>
      </w:pPr>
      <w:r>
        <w:separator/>
      </w:r>
    </w:p>
  </w:endnote>
  <w:endnote w:id="0" w:type="continuationSeparator">
    <w:p w:rsidRDefault="00F811D2" w:rsidP="00A321F2" w:rsidR="00F811D2">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811D2" w:rsidP="00A321F2" w:rsidR="00F811D2">
      <w:pPr>
        <w:spacing w:lineRule="auto" w:line="240" w:after="0"/>
      </w:pPr>
      <w:r>
        <w:separator/>
      </w:r>
    </w:p>
  </w:footnote>
  <w:footnote w:id="0" w:type="continuationSeparator">
    <w:p w:rsidRDefault="00F811D2" w:rsidP="00A321F2" w:rsidR="00F811D2">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4B18AC">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135E82">
          <w:rPr>
            <w:rFonts w:cs="Times New Roman" w:hAnsi="Times New Roman" w:ascii="Times New Roman"/>
            <w:sz w:val="24"/>
            <w:szCs w:val="24"/>
          </w:rPr>
          <w:t>9 St-</w:t>
        </w:r>
        <w:r w:rsidR="00B46AF0">
          <w:rPr>
            <w:rFonts w:cs="Times New Roman" w:hAnsi="Times New Roman" w:ascii="Times New Roman"/>
            <w:sz w:val="24"/>
            <w:szCs w:val="24"/>
          </w:rPr>
          <w:t>966</w:t>
        </w:r>
        <w:r w:rsidR="008F5B5D">
          <w:rPr>
            <w:rFonts w:cs="Times New Roman" w:hAnsi="Times New Roman" w:ascii="Times New Roman"/>
            <w:sz w:val="24"/>
            <w:szCs w:val="24"/>
          </w:rPr>
          <w:t>/16</w:t>
        </w:r>
      </w:p>
    </w:sdtContent>
  </w:sdt>
  <w:p w:rsidRDefault="004B18AC"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0E6F76"/>
    <w:rsid w:val="000F666B"/>
    <w:rsid w:val="0011198F"/>
    <w:rsid w:val="0012098F"/>
    <w:rsid w:val="00135E82"/>
    <w:rsid w:val="00152CBB"/>
    <w:rsid w:val="00184CC4"/>
    <w:rsid w:val="004B18AC"/>
    <w:rsid w:val="005579F7"/>
    <w:rsid w:val="00623914"/>
    <w:rsid w:val="0077150D"/>
    <w:rsid w:val="008374E3"/>
    <w:rsid w:val="00862E84"/>
    <w:rsid w:val="008B4805"/>
    <w:rsid w:val="008F5B5D"/>
    <w:rsid w:val="00936952"/>
    <w:rsid w:val="009C411A"/>
    <w:rsid w:val="00A321F2"/>
    <w:rsid w:val="00A45986"/>
    <w:rsid w:val="00B42718"/>
    <w:rsid w:val="00B46AF0"/>
    <w:rsid w:val="00EF2D7A"/>
    <w:rsid w:val="00F053F9"/>
    <w:rsid w:val="00F65E8E"/>
    <w:rsid w:val="00F811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4B18AC"/>
    <w:rPr>
      <w:color w:val="808080"/>
      <w:bdr w:space="0" w:sz="0" w:color="auto" w:val="none"/>
      <w:shd w:fill="auto" w:color="auto" w:val="clear"/>
    </w:rPr>
  </w:style>
  <w:style w:customStyle="true" w:styleId="eSPISCCParagraphDefaultFont" w:type="character">
    <w:name w:val="eSPIS_CC_Paragraph Default Font"/>
    <w:basedOn w:val="Zadanifontodlomka"/>
    <w:rsid w:val="004B18A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B18A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B18A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B18A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4B18AC"/>
    <w:rPr>
      <w:color w:val="808080"/>
      <w:bdr w:color="auto" w:space="0" w:sz="0" w:val="none"/>
      <w:shd w:color="auto" w:fill="auto" w:val="clear"/>
    </w:rPr>
  </w:style>
  <w:style w:customStyle="1" w:styleId="eSPISCCParagraphDefaultFont" w:type="character">
    <w:name w:val="eSPIS_CC_Paragraph Default Font"/>
    <w:basedOn w:val="Zadanifontodlomka"/>
    <w:rsid w:val="004B18A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B18A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B18A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B18A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kolovoza 2016.</izvorni_sadrzaj>
    <derivirana_varijabla naziv="DomainObject.Predmet.DatumOsnivanja_1">9.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LOTUS, društvo s ograničenom odgovornošću za turizam, trgovinu i usluge</izvorni_sadrzaj>
    <derivirana_varijabla naziv="DomainObject.Predmet.ProtustrankaFormated_1">  LOTUS, društvo s ograničenom odgovornošću za turizam, trgovinu i usluge</derivirana_varijabla>
  </DomainObject.Predmet.ProtustrankaFormated>
  <DomainObject.Predmet.ProtustrankaFormatedOIB>
    <izvorni_sadrzaj>  LOTUS, društvo s ograničenom odgovornošću za turizam, trgovinu i usluge, OIB 17571780002</izvorni_sadrzaj>
    <derivirana_varijabla naziv="DomainObject.Predmet.ProtustrankaFormatedOIB_1">  LOTUS, društvo s ograničenom odgovornošću za turizam, trgovinu i usluge, OIB 17571780002</derivirana_varijabla>
  </DomainObject.Predmet.ProtustrankaFormatedOIB>
  <DomainObject.Predmet.ProtustrankaFormatedWithAdress>
    <izvorni_sadrzaj> LOTUS, društvo s ograničenom odgovornošću za turizam, trgovinu i usluge, Getaldićeva 6, 22300 Knin</izvorni_sadrzaj>
    <derivirana_varijabla naziv="DomainObject.Predmet.ProtustrankaFormatedWithAdress_1"> LOTUS, društvo s ograničenom odgovornošću za turizam, trgovinu i usluge, Getaldićeva 6, 22300 Knin</derivirana_varijabla>
  </DomainObject.Predmet.ProtustrankaFormatedWithAdress>
  <DomainObject.Predmet.ProtustrankaFormatedWithAdressOIB>
    <izvorni_sadrzaj> LOTUS, društvo s ograničenom odgovornošću za turizam, trgovinu i usluge, OIB 17571780002, Getaldićeva 6, 22300 Knin</izvorni_sadrzaj>
    <derivirana_varijabla naziv="DomainObject.Predmet.ProtustrankaFormatedWithAdressOIB_1"> LOTUS, društvo s ograničenom odgovornošću za turizam, trgovinu i usluge, OIB 17571780002, Getaldićeva 6, 22300 Knin</derivirana_varijabla>
  </DomainObject.Predmet.ProtustrankaFormatedWithAdressOIB>
  <DomainObject.Predmet.ProtustrankaWithAdress>
    <izvorni_sadrzaj>LOTUS, društvo s ograničenom odgovornošću za turizam, trgovinu i usluge Getaldićeva 6, 22300 Knin</izvorni_sadrzaj>
    <derivirana_varijabla naziv="DomainObject.Predmet.ProtustrankaWithAdress_1">LOTUS, društvo s ograničenom odgovornošću za turizam, trgovinu i usluge Getaldićeva 6, 22300 Knin</derivirana_varijabla>
  </DomainObject.Predmet.ProtustrankaWithAdress>
  <DomainObject.Predmet.ProtustrankaWithAdressOIB>
    <izvorni_sadrzaj>LOTUS, društvo s ograničenom odgovornošću za turizam, trgovinu i usluge, OIB 17571780002, Getaldićeva 6, 22300 Knin</izvorni_sadrzaj>
    <derivirana_varijabla naziv="DomainObject.Predmet.ProtustrankaWithAdressOIB_1">LOTUS, društvo s ograničenom odgovornošću za turizam, trgovinu i usluge, OIB 17571780002, Getaldićeva 6, 22300 Knin</derivirana_varijabla>
  </DomainObject.Predmet.ProtustrankaWithAdressOIB>
  <DomainObject.Predmet.ProtustrankaNazivFormated>
    <izvorni_sadrzaj>LOTUS, društvo s ograničenom odgovornošću za turizam, trgovinu i usluge</izvorni_sadrzaj>
    <derivirana_varijabla naziv="DomainObject.Predmet.ProtustrankaNazivFormated_1">LOTUS, društvo s ograničenom odgovornošću za turizam, trgovinu i usluge</derivirana_varijabla>
  </DomainObject.Predmet.ProtustrankaNazivFormated>
  <DomainObject.Predmet.ProtustrankaNazivFormatedOIB>
    <izvorni_sadrzaj>LOTUS, društvo s ograničenom odgovornošću za turizam, trgovinu i usluge, OIB 17571780002</izvorni_sadrzaj>
    <derivirana_varijabla naziv="DomainObject.Predmet.ProtustrankaNazivFormatedOIB_1">LOTUS, društvo s ograničenom odgovornošću za turizam, trgovinu i usluge, OIB 17571780002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LOTUS, društvo s ograničenom odgovornošću za turizam, trgovinu i usluge</item>
    </izvorni_sadrzaj>
    <derivirana_varijabla naziv="DomainObject.Predmet.ProtuStrankaListFormated_1">
      <item>LOTUS, društvo s ograničenom odgovornošću za turizam, trgovinu i usluge</item>
    </derivirana_varijabla>
  </DomainObject.Predmet.ProtuStrankaListFormated>
  <DomainObject.Predmet.ProtuStrankaListFormatedOIB>
    <izvorni_sadrzaj>
      <item>LOTUS, društvo s ograničenom odgovornošću za turizam, trgovinu i usluge, OIB 17571780002</item>
    </izvorni_sadrzaj>
    <derivirana_varijabla naziv="DomainObject.Predmet.ProtuStrankaListFormatedOIB_1">
      <item>LOTUS, društvo s ograničenom odgovornošću za turizam, trgovinu i usluge, OIB 17571780002</item>
    </derivirana_varijabla>
  </DomainObject.Predmet.ProtuStrankaListFormatedOIB>
  <DomainObject.Predmet.ProtuStrankaListFormatedWithAdress>
    <izvorni_sadrzaj>
      <item>LOTUS, društvo s ograničenom odgovornošću za turizam, trgovinu i usluge, Getaldićeva 6, 22300 Knin</item>
    </izvorni_sadrzaj>
    <derivirana_varijabla naziv="DomainObject.Predmet.ProtuStrankaListFormatedWithAdress_1">
      <item>LOTUS, društvo s ograničenom odgovornošću za turizam, trgovinu i usluge, Getaldićeva 6, 22300 Knin</item>
    </derivirana_varijabla>
  </DomainObject.Predmet.ProtuStrankaListFormatedWithAdress>
  <DomainObject.Predmet.ProtuStrankaListFormatedWithAdressOIB>
    <izvorni_sadrzaj>
      <item>LOTUS, društvo s ograničenom odgovornošću za turizam, trgovinu i usluge, OIB 17571780002, Getaldićeva 6, 22300 Knin</item>
    </izvorni_sadrzaj>
    <derivirana_varijabla naziv="DomainObject.Predmet.ProtuStrankaListFormatedWithAdressOIB_1">
      <item>LOTUS, društvo s ograničenom odgovornošću za turizam, trgovinu i usluge, OIB 17571780002, Getaldićeva 6, 22300 Knin</item>
    </derivirana_varijabla>
  </DomainObject.Predmet.ProtuStrankaListFormatedWithAdressOIB>
  <DomainObject.Predmet.ProtuStrankaListNazivFormated>
    <izvorni_sadrzaj>
      <item>LOTUS, društvo s ograničenom odgovornošću za turizam, trgovinu i usluge</item>
    </izvorni_sadrzaj>
    <derivirana_varijabla naziv="DomainObject.Predmet.ProtuStrankaListNazivFormated_1">
      <item>LOTUS, društvo s ograničenom odgovornošću za turizam, trgovinu i usluge</item>
    </derivirana_varijabla>
  </DomainObject.Predmet.ProtuStrankaListNazivFormated>
  <DomainObject.Predmet.ProtuStrankaListNazivFormatedOIB>
    <izvorni_sadrzaj>
      <item>LOTUS, društvo s ograničenom odgovornošću za turizam, trgovinu i usluge, OIB 17571780002</item>
    </izvorni_sadrzaj>
    <derivirana_varijabla naziv="DomainObject.Predmet.ProtuStrankaListNazivFormatedOIB_1">
      <item>LOTUS, društvo s ograničenom odgovornošću za turizam, trgovinu i usluge, OIB 17571780002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LOTUS, društvo s ograničenom odgovornošću za turizam, trgovinu i usluge</izvorni_sadrzaj>
    <derivirana_varijabla naziv="DomainObject.Predmet.ProtustrankaIDrugi_1">LOTUS, društvo s ograničenom odgovornošću za turizam,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LOTUS, društvo s ograničenom odgovornošću za turizam, trgovinu i usluge, OIB 17571780002, Getaldićeva 6, 22300 Knin</izvorni_sadrzaj>
    <derivirana_varijabla naziv="DomainObject.Predmet.ProtustrankaIDrugiAdressOIB_1">LOTUS, društvo s ograničenom odgovornošću za turizam, trgovinu i usluge, OIB 17571780002, Getaldićeva 6,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LOTUS, društvo s ograničenom odgovornošću za turizam, trgovinu i usluge</item>
    </izvorni_sadrzaj>
    <derivirana_varijabla naziv="DomainObject.Predmet.SudioniciListNaziv_1">
      <item>Financijska agencija</item>
      <item>LOTUS, društvo s ograničenom odgovornošću za turizam, trgovinu i usluge</item>
    </derivirana_varijabla>
  </DomainObject.Predmet.SudioniciListNaziv>
  <DomainObject.Predmet.SudioniciListAdressOIB>
    <izvorni_sadrzaj>
      <item>Financijska agencija, OIB 85821130368, Ulica grada Vukovara 70,10000 Zagreb</item>
      <item>LOTUS, društvo s ograničenom odgovornošću za turizam, trgovinu i usluge, OIB 17571780002, Getaldićeva 6,22300 Knin</item>
    </izvorni_sadrzaj>
    <derivirana_varijabla naziv="DomainObject.Predmet.SudioniciListAdressOIB_1">
      <item>Financijska agencija, OIB 85821130368, Ulica grada Vukovara 70,10000 Zagreb</item>
      <item>LOTUS, društvo s ograničenom odgovornošću za turizam, trgovinu i usluge, OIB 17571780002, Getaldićeva 6,22300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17571780002</item>
    </izvorni_sadrzaj>
    <derivirana_varijabla naziv="DomainObject.Predmet.SudioniciListNazivOIB_1">
      <item>, OIB 85821130368</item>
      <item>, OIB 17571780002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Gabelica, OIB 68765596631, Ruđera Boškovića 7/125 Split</item>
    </izvorni_sadrzaj>
    <derivirana_varijabla naziv="DomainObject.Predmet.StecajniUpraviteljiListAddressOIB_1">
      <item>Ante Gabelica, OIB 68765596631, Ruđera Boškovića 7/125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2198</properties:Characters>
  <properties:Lines>74</properties:Lines>
  <properties:Paragraphs>30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2016-12-15T08:41:00Z</dcterms:created>
  <dc:creator>Marina Gulin</dc:creator>
  <cp:lastModifiedBy>Marina Gulin</cp:lastModifiedBy>
  <cp:lastPrinted>2017-01-10T08:06:00Z</cp:lastPrinted>
  <dcterms:modified xmlns:xsi="http://www.w3.org/2001/XMLSchema-instance" xsi:type="dcterms:W3CDTF">2017-01-10T09:56:00Z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