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ac01" w14:paraId="0f9ac01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B4CC8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9St-1060/2015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2B4CC8" w:rsidRPr="002B4CC8">
        <w:rPr>
          <w:rFonts w:cs="Times New Roman" w:hAnsi="Times New Roman" w:ascii="Times New Roman"/>
          <w:sz w:val="24"/>
          <w:szCs w:val="24"/>
        </w:rPr>
        <w:t>SEMPLICE j.d.o.o.</w:t>
      </w:r>
      <w:r w:rsidR="002B4CC8">
        <w:rPr>
          <w:rFonts w:cs="Times New Roman" w:hAnsi="Times New Roman" w:ascii="Times New Roman"/>
          <w:sz w:val="24"/>
          <w:szCs w:val="24"/>
        </w:rPr>
        <w:t xml:space="preserve">, Visoka, </w:t>
      </w:r>
      <w:proofErr w:type="spellStart"/>
      <w:r w:rsidR="002B4CC8">
        <w:rPr>
          <w:rFonts w:cs="Times New Roman" w:hAnsi="Times New Roman" w:ascii="Times New Roman"/>
          <w:sz w:val="24"/>
          <w:szCs w:val="24"/>
        </w:rPr>
        <w:t>Džajići</w:t>
      </w:r>
      <w:proofErr w:type="spellEnd"/>
      <w:r w:rsidR="002B4CC8">
        <w:rPr>
          <w:rFonts w:cs="Times New Roman" w:hAnsi="Times New Roman" w:ascii="Times New Roman"/>
          <w:sz w:val="24"/>
          <w:szCs w:val="24"/>
        </w:rPr>
        <w:t xml:space="preserve"> 2, OIB: </w:t>
      </w:r>
      <w:r w:rsidR="002B4CC8" w:rsidRPr="002B4CC8">
        <w:rPr>
          <w:rFonts w:cs="Times New Roman" w:hAnsi="Times New Roman" w:ascii="Times New Roman"/>
          <w:sz w:val="24"/>
          <w:szCs w:val="24"/>
        </w:rPr>
        <w:t>81195118888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2B4CC8">
        <w:rPr>
          <w:rFonts w:cs="Times New Roman" w:hAnsi="Times New Roman" w:ascii="Times New Roman"/>
          <w:sz w:val="24"/>
          <w:szCs w:val="24"/>
        </w:rPr>
        <w:t xml:space="preserve">31. kolovoza </w:t>
      </w:r>
      <w:r w:rsidRPr="00E04500">
        <w:rPr>
          <w:rFonts w:cs="Times New Roman" w:hAnsi="Times New Roman" w:ascii="Times New Roman"/>
          <w:sz w:val="24"/>
          <w:szCs w:val="24"/>
        </w:rPr>
        <w:t>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2B4CC8" w:rsidRPr="002B4CC8">
        <w:rPr>
          <w:rFonts w:cs="Times New Roman" w:hAnsi="Times New Roman" w:ascii="Times New Roman"/>
          <w:sz w:val="24"/>
          <w:szCs w:val="24"/>
        </w:rPr>
        <w:t>SEMPLICE j.d.o.o.</w:t>
      </w:r>
      <w:r w:rsidR="002B4CC8">
        <w:rPr>
          <w:rFonts w:cs="Times New Roman" w:hAnsi="Times New Roman" w:ascii="Times New Roman"/>
          <w:sz w:val="24"/>
          <w:szCs w:val="24"/>
        </w:rPr>
        <w:t xml:space="preserve">, Visoka, </w:t>
      </w:r>
      <w:proofErr w:type="spellStart"/>
      <w:r w:rsidR="002B4CC8">
        <w:rPr>
          <w:rFonts w:cs="Times New Roman" w:hAnsi="Times New Roman" w:ascii="Times New Roman"/>
          <w:sz w:val="24"/>
          <w:szCs w:val="24"/>
        </w:rPr>
        <w:t>Džajići</w:t>
      </w:r>
      <w:proofErr w:type="spellEnd"/>
      <w:r w:rsidR="002B4CC8">
        <w:rPr>
          <w:rFonts w:cs="Times New Roman" w:hAnsi="Times New Roman" w:ascii="Times New Roman"/>
          <w:sz w:val="24"/>
          <w:szCs w:val="24"/>
        </w:rPr>
        <w:t xml:space="preserve"> 2, OIB: </w:t>
      </w:r>
      <w:r w:rsidR="002B4CC8" w:rsidRPr="002B4CC8">
        <w:rPr>
          <w:rFonts w:cs="Times New Roman" w:hAnsi="Times New Roman" w:ascii="Times New Roman"/>
          <w:sz w:val="24"/>
          <w:szCs w:val="24"/>
        </w:rPr>
        <w:t>81195118888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2B4CC8">
        <w:rPr>
          <w:rFonts w:cs="Times New Roman" w:hAnsi="Times New Roman" w:ascii="Times New Roman"/>
          <w:sz w:val="24"/>
          <w:szCs w:val="24"/>
        </w:rPr>
        <w:t>31</w:t>
      </w:r>
      <w:r w:rsidR="00CC7225">
        <w:rPr>
          <w:rFonts w:cs="Times New Roman" w:hAnsi="Times New Roman" w:ascii="Times New Roman"/>
          <w:sz w:val="24"/>
          <w:szCs w:val="24"/>
        </w:rPr>
        <w:t>. Prosinca 2015</w:t>
      </w:r>
      <w:r w:rsidRPr="00E04500"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2B4CC8" w:rsidRPr="002B4CC8">
        <w:rPr>
          <w:rFonts w:cs="Times New Roman" w:hAnsi="Times New Roman" w:ascii="Times New Roman"/>
          <w:sz w:val="24"/>
          <w:szCs w:val="24"/>
        </w:rPr>
        <w:t>SEMPLICE j.d.o.o.</w:t>
      </w:r>
      <w:r w:rsidR="002B4CC8">
        <w:rPr>
          <w:rFonts w:cs="Times New Roman" w:hAnsi="Times New Roman" w:ascii="Times New Roman"/>
          <w:sz w:val="24"/>
          <w:szCs w:val="24"/>
        </w:rPr>
        <w:t xml:space="preserve">, Visoka, </w:t>
      </w:r>
      <w:proofErr w:type="spellStart"/>
      <w:r w:rsidR="002B4CC8">
        <w:rPr>
          <w:rFonts w:cs="Times New Roman" w:hAnsi="Times New Roman" w:ascii="Times New Roman"/>
          <w:sz w:val="24"/>
          <w:szCs w:val="24"/>
        </w:rPr>
        <w:t>Džajići</w:t>
      </w:r>
      <w:proofErr w:type="spellEnd"/>
      <w:r w:rsidR="002B4CC8">
        <w:rPr>
          <w:rFonts w:cs="Times New Roman" w:hAnsi="Times New Roman" w:ascii="Times New Roman"/>
          <w:sz w:val="24"/>
          <w:szCs w:val="24"/>
        </w:rPr>
        <w:t xml:space="preserve"> 2, OIB: </w:t>
      </w:r>
      <w:r w:rsidR="002B4CC8" w:rsidRPr="002B4CC8">
        <w:rPr>
          <w:rFonts w:cs="Times New Roman" w:hAnsi="Times New Roman" w:ascii="Times New Roman"/>
          <w:sz w:val="24"/>
          <w:szCs w:val="24"/>
        </w:rPr>
        <w:t>81195118888</w:t>
      </w:r>
      <w:r w:rsidR="00E04500">
        <w:rPr>
          <w:rFonts w:cs="Times New Roman" w:hAnsi="Times New Roman" w:ascii="Times New Roman"/>
          <w:sz w:val="24"/>
          <w:szCs w:val="24"/>
        </w:rPr>
        <w:t>,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Pr="00E04500"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2B4CC8">
        <w:rPr>
          <w:rFonts w:cs="Times New Roman" w:hAnsi="Times New Roman" w:ascii="Times New Roman"/>
          <w:sz w:val="24"/>
          <w:szCs w:val="24"/>
        </w:rPr>
        <w:t xml:space="preserve"> gornjim poslovnim brojem St-1060</w:t>
      </w:r>
      <w:r w:rsidR="00CC7225">
        <w:rPr>
          <w:rFonts w:cs="Times New Roman" w:hAnsi="Times New Roman" w:ascii="Times New Roman"/>
          <w:sz w:val="24"/>
          <w:szCs w:val="24"/>
        </w:rPr>
        <w:t>/2015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Uvidom u potvrdu FINA-e od </w:t>
      </w:r>
      <w:r w:rsidR="002B4CC8">
        <w:rPr>
          <w:rFonts w:cs="Times New Roman" w:hAnsi="Times New Roman" w:ascii="Times New Roman"/>
          <w:sz w:val="24"/>
          <w:szCs w:val="24"/>
        </w:rPr>
        <w:t>01</w:t>
      </w:r>
      <w:r w:rsidR="00CC7225">
        <w:rPr>
          <w:rFonts w:cs="Times New Roman" w:hAnsi="Times New Roman" w:ascii="Times New Roman"/>
          <w:sz w:val="24"/>
          <w:szCs w:val="24"/>
        </w:rPr>
        <w:t>. lipnja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2016.g. u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tvrđeno </w:t>
      </w:r>
      <w:r w:rsidRPr="00E04500">
        <w:rPr>
          <w:rFonts w:cs="Times New Roman" w:hAnsi="Times New Roman" w:ascii="Times New Roman"/>
          <w:sz w:val="24"/>
          <w:szCs w:val="24"/>
        </w:rPr>
        <w:t xml:space="preserve">je da  dužnik na dan  </w:t>
      </w:r>
      <w:r w:rsidR="002B4CC8">
        <w:rPr>
          <w:rFonts w:cs="Times New Roman" w:hAnsi="Times New Roman" w:ascii="Times New Roman"/>
          <w:sz w:val="24"/>
          <w:szCs w:val="24"/>
        </w:rPr>
        <w:t>31. svibnja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 Godine u Očevidniku redoslijeda osnova da nema evidentirane neizvršne </w:t>
      </w:r>
      <w:r w:rsidR="00EB2CE7" w:rsidRPr="00E04500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 w:rsidRPr="00E04500">
        <w:rPr>
          <w:rFonts w:cs="Times New Roman" w:hAnsi="Times New Roman" w:ascii="Times New Roman"/>
          <w:sz w:val="24"/>
          <w:szCs w:val="24"/>
        </w:rPr>
        <w:t xml:space="preserve">180 </w:t>
      </w:r>
      <w:r w:rsidR="00EB2CE7" w:rsidRPr="00E04500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4CC8">
        <w:rPr>
          <w:rFonts w:cs="Times New Roman" w:hAnsi="Times New Roman" w:ascii="Times New Roman"/>
          <w:sz w:val="24"/>
          <w:szCs w:val="24"/>
        </w:rPr>
        <w:t>31. kolovoza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  <w:r w:rsidR="00042A53">
        <w:rPr>
          <w:rFonts w:cs="Times New Roman" w:hAnsi="Times New Roman" w:ascii="Times New Roman"/>
          <w:sz w:val="24"/>
          <w:szCs w:val="24"/>
        </w:rPr>
        <w:t>, v.r.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0450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04500">
        <w:rPr>
          <w:rFonts w:cs="Times New Roman" w:hAnsi="Times New Roman" w:ascii="Times New Roman"/>
          <w:sz w:val="24"/>
          <w:szCs w:val="24"/>
        </w:rPr>
        <w:t xml:space="preserve">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lastRenderedPageBreak/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42A53"/>
    <w:rsid w:val="000C5EA3"/>
    <w:rsid w:val="001C1F22"/>
    <w:rsid w:val="002B4CC8"/>
    <w:rsid w:val="002F0C93"/>
    <w:rsid w:val="003576C7"/>
    <w:rsid w:val="00556AA5"/>
    <w:rsid w:val="00882F62"/>
    <w:rsid w:val="0096065C"/>
    <w:rsid w:val="00A74BE4"/>
    <w:rsid w:val="00B17946"/>
    <w:rsid w:val="00CC7225"/>
    <w:rsid w:val="00E04500"/>
    <w:rsid w:val="00EB2CE7"/>
    <w:rsid w:val="00F3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F0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C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C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C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C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F0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C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C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C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C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oč.žalbe (nepravodobna)-20.6.16. - ŽALBA
POVUČENA</izvorni_sadrzaj>
    <derivirana_varijabla naziv="DomainObject.Predmet.PrimjedbaSuca_1">oč.žalbe (nepravodobna)-20.6.16. - ŽALBA
POVUČENA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SEMPLICE j.d.o.o. za trgovinu zastupanog po punomoćniku BUDIMIR &amp; PARTNERI odvjetničko društvo d.o.o.; Branko Džaja</izvorni_sadrzaj>
    <derivirana_varijabla naziv="DomainObject.Predmet.ProtustrankaFormated_1">  SEMPLICE j.d.o.o. za trgovinu zastupanog po punomoćniku BUDIMIR &amp; PARTNERI odvjetničko društvo d.o.o.; Branko Džaja</derivirana_varijabla>
  </DomainObject.Predmet.ProtustrankaFormated>
  <DomainObject.Predmet.ProtustrankaFormatedOIB>
    <izvorni_sadrzaj>  SEMPLICE j.d.o.o. za trgovinu, OIB 81195118888 zastupanog po punomoćniku BUDIMIR &amp; PARTNERI odvjetničko društvo d.o.o.; Branko Džaja</izvorni_sadrzaj>
    <derivirana_varijabla naziv="DomainObject.Predmet.ProtustrankaFormatedOIB_1">  SEMPLICE j.d.o.o. za trgovinu, OIB 81195118888 zastupanog po punomoćniku BUDIMIR &amp; PARTNERI odvjetničko društvo d.o.o.; Branko Džaja</derivirana_varijabla>
  </DomainObject.Predmet.ProtustrankaFormatedOIB>
  <DomainObject.Predmet.ProtustrankaFormatedWithAdress>
    <izvorni_sadrzaj> SEMPLICE j.d.o.o. za trgovinu, Džajići 2, 22323 Visoka zastupanog po punomoćniku BUDIMIR &amp; PARTNERI odvjetničko društvo d.o.o.; Branko Džaja</izvorni_sadrzaj>
    <derivirana_varijabla naziv="DomainObject.Predmet.ProtustrankaFormatedWithAdress_1"> SEMPLICE j.d.o.o. za trgovinu, Džajići 2, 22323 Visoka zastupanog po punomoćniku BUDIMIR &amp; PARTNERI odvjetničko društvo d.o.o.; Branko Džaja</derivirana_varijabla>
  </DomainObject.Predmet.ProtustrankaFormatedWithAdress>
  <DomainObject.Predmet.ProtustrankaFormatedWithAdressOIB>
    <izvorni_sadrzaj> SEMPLICE j.d.o.o. za trgovinu, OIB 81195118888, Džajići 2, 22323 Visoka zastupanog po punomoćniku BUDIMIR &amp; PARTNERI odvjetničko društvo d.o.o.; Branko Džaja</izvorni_sadrzaj>
    <derivirana_varijabla naziv="DomainObject.Predmet.ProtustrankaFormatedWithAdressOIB_1"> SEMPLICE j.d.o.o. za trgovinu, OIB 81195118888, Džajići 2, 22323 Visoka zastupanog po punomoćniku BUDIMIR &amp; PARTNERI odvjetničko društvo d.o.o.; Branko Džaja</derivirana_varijabla>
  </DomainObject.Predmet.ProtustrankaFormatedWithAdressOIB>
  <DomainObject.Predmet.ProtustrankaWithAdress>
    <izvorni_sadrzaj>SEMPLICE j.d.o.o. za trgovinu Džajići 2, 22323 Visoka</izvorni_sadrzaj>
    <derivirana_varijabla naziv="DomainObject.Predmet.ProtustrankaWithAdress_1">SEMPLICE j.d.o.o. za trgovinu Džajići 2, 22323 Visoka</derivirana_varijabla>
  </DomainObject.Predmet.ProtustrankaWithAdress>
  <DomainObject.Predmet.ProtustrankaWithAdressOIB>
    <izvorni_sadrzaj>SEMPLICE j.d.o.o. za trgovinu, OIB 81195118888, Džajići 2, 22323 Visoka</izvorni_sadrzaj>
    <derivirana_varijabla naziv="DomainObject.Predmet.ProtustrankaWithAdressOIB_1">SEMPLICE j.d.o.o. za trgovinu, OIB 81195118888, Džajići 2, 22323 Visoka</derivirana_varijabla>
  </DomainObject.Predmet.ProtustrankaWithAdressOIB>
  <DomainObject.Predmet.ProtustrankaNazivFormated>
    <izvorni_sadrzaj>SEMPLICE j.d.o.o. za trgovinu</izvorni_sadrzaj>
    <derivirana_varijabla naziv="DomainObject.Predmet.ProtustrankaNazivFormated_1">SEMPLICE j.d.o.o. za trgovinu</derivirana_varijabla>
  </DomainObject.Predmet.ProtustrankaNazivFormated>
  <DomainObject.Predmet.ProtustrankaNazivFormatedOIB>
    <izvorni_sadrzaj>SEMPLICE j.d.o.o. za trgovinu, OIB 81195118888</izvorni_sadrzaj>
    <derivirana_varijabla naziv="DomainObject.Predmet.ProtustrankaNazivFormatedOIB_1">SEMPLICE j.d.o.o. za trgovinu, OIB 81195118888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SEMPLICE j.d.o.o. za trgovinu zastupanog po punomoćniku BUDIMIR &amp; PARTNERI odvjetničko društvo d.o.o.; Branko Džaja</item>
    </izvorni_sadrzaj>
    <derivirana_varijabla naziv="DomainObject.Predmet.ProtuStrankaListFormated_1">
      <item>SEMPLICE j.d.o.o. za trgovinu zastupanog po punomoćniku BUDIMIR &amp; PARTNERI odvjetničko društvo d.o.o.; Branko Džaja</item>
    </derivirana_varijabla>
  </DomainObject.Predmet.ProtuStrankaListFormated>
  <DomainObject.Predmet.ProtuStrankaListFormatedOIB>
    <izvorni_sadrzaj>
      <item>SEMPLICE j.d.o.o. za trgovinu, OIB 81195118888 zastupanog po punomoćniku BUDIMIR &amp; PARTNERI odvjetničko društvo d.o.o.; Branko Džaja</item>
    </izvorni_sadrzaj>
    <derivirana_varijabla naziv="DomainObject.Predmet.ProtuStrankaListFormatedOIB_1">
      <item>SEMPLICE j.d.o.o. za trgovinu, OIB 81195118888 zastupanog po punomoćniku BUDIMIR &amp; PARTNERI odvjetničko društvo d.o.o.; Branko Džaja</item>
    </derivirana_varijabla>
  </DomainObject.Predmet.ProtuStrankaListFormatedOIB>
  <DomainObject.Predmet.ProtuStrankaListFormatedWithAdress>
    <izvorni_sadrzaj>
      <item>SEMPLICE j.d.o.o. za trgovinu, Džajići 2, 22323 Visoka zastupanog po punomoćniku BUDIMIR &amp; PARTNERI odvjetničko društvo d.o.o.; Branko Džaja</item>
    </izvorni_sadrzaj>
    <derivirana_varijabla naziv="DomainObject.Predmet.ProtuStrankaListFormatedWithAdress_1">
      <item>SEMPLICE j.d.o.o. za trgovinu, Džajići 2, 22323 Visoka zastupanog po punomoćniku BUDIMIR &amp; PARTNERI odvjetničko društvo d.o.o.; Branko Džaja</item>
    </derivirana_varijabla>
  </DomainObject.Predmet.ProtuStrankaListFormatedWithAdress>
  <DomainObject.Predmet.ProtuStrankaListFormatedWithAdressOIB>
    <izvorni_sadrzaj>
      <item>SEMPLICE j.d.o.o. za trgovinu, OIB 81195118888, Džajići 2, 22323 Visoka zastupanog po punomoćniku BUDIMIR &amp; PARTNERI odvjetničko društvo d.o.o.; Branko Džaja</item>
    </izvorni_sadrzaj>
    <derivirana_varijabla naziv="DomainObject.Predmet.ProtuStrankaListFormatedWithAdressOIB_1">
      <item>SEMPLICE j.d.o.o. za trgovinu, OIB 81195118888, Džajići 2, 22323 Visoka zastupanog po punomoćniku BUDIMIR &amp; PARTNERI odvjetničko društvo d.o.o.; Branko Džaja</item>
    </derivirana_varijabla>
  </DomainObject.Predmet.ProtuStrankaListFormatedWithAdressOIB>
  <DomainObject.Predmet.ProtuStrankaListNazivFormated>
    <izvorni_sadrzaj>
      <item>SEMPLICE j.d.o.o. za trgovinu</item>
    </izvorni_sadrzaj>
    <derivirana_varijabla naziv="DomainObject.Predmet.ProtuStrankaListNazivFormated_1">
      <item>SEMPLICE j.d.o.o. za trgovinu</item>
    </derivirana_varijabla>
  </DomainObject.Predmet.ProtuStrankaListNazivFormated>
  <DomainObject.Predmet.ProtuStrankaListNazivFormatedOIB>
    <izvorni_sadrzaj>
      <item>SEMPLICE j.d.o.o. za trgovinu, OIB 81195118888</item>
    </izvorni_sadrzaj>
    <derivirana_varijabla naziv="DomainObject.Predmet.ProtuStrankaListNazivFormatedOIB_1">
      <item>SEMPLICE j.d.o.o. za trgovinu, OIB 81195118888</item>
    </derivirana_varijabla>
  </DomainObject.Predmet.ProtuStrankaListNazivFormatedOIB>
  <DomainObject.Predmet.OstaliListFormated>
    <izvorni_sadrzaj>
      <item>Branko Džaja punomoćnik sudionika u postupku SEMPLICE j.d.o.o. za trgovinu</item>
      <item>BUDIMIR &amp; PARTNERI odvjetničko društvo d.o.o. punomoćnik sudionika u postupku SEMPLICE j.d.o.o. za trgovinu</item>
    </izvorni_sadrzaj>
    <derivirana_varijabla naziv="DomainObject.Predmet.OstaliListFormated_1">
      <item>Branko Džaja punomoćnik sudionika u postupku SEMPLICE j.d.o.o. za trgovinu</item>
      <item>BUDIMIR &amp; PARTNERI odvjetničko društvo d.o.o. punomoćnik sudionika u postupku SEMPLICE j.d.o.o. za trgovinu</item>
    </derivirana_varijabla>
  </DomainObject.Predmet.OstaliListFormated>
  <DomainObject.Predmet.OstaliListFormatedOIB>
    <izvorni_sadrzaj>
      <item>Branko Džaja, OIB 34328044368 punomoćnik sudionika u postupku SEMPLICE j.d.o.o. za trgovinu</item>
      <item>BUDIMIR &amp; PARTNERI odvjetničko društvo d.o.o., OIB 62353690175 punomoćnik sudionika u postupku SEMPLICE j.d.o.o. za trgovinu</item>
    </izvorni_sadrzaj>
    <derivirana_varijabla naziv="DomainObject.Predmet.OstaliListFormatedOIB_1">
      <item>Branko Džaja, OIB 34328044368 punomoćnik sudionika u postupku SEMPLICE j.d.o.o. za trgovinu</item>
      <item>BUDIMIR &amp; PARTNERI odvjetničko društvo d.o.o., OIB 62353690175 punomoćnik sudionika u postupku SEMPLICE j.d.o.o. za trgovinu</item>
    </derivirana_varijabla>
  </DomainObject.Predmet.OstaliListFormatedOIB>
  <DomainObject.Predmet.OstaliListFormatedWithAdress>
    <izvorni_sadrzaj>
      <item>Branko Džaja, Sv. Jurja 33, 21217 Kaštel Stari punomoćnik sudionika u postupku SEMPLICE j.d.o.o. za trgovinu</item>
      <item>BUDIMIR &amp; PARTNERI odvjetničko društvo d.o.o., Tolstojeva 35 A, 21000 Split punomoćnik sudionika u postupku SEMPLICE j.d.o.o. za trgovinu</item>
    </izvorni_sadrzaj>
    <derivirana_varijabla naziv="DomainObject.Predmet.OstaliListFormatedWithAdress_1">
      <item>Branko Džaja, Sv. Jurja 33, 21217 Kaštel Stari punomoćnik sudionika u postupku SEMPLICE j.d.o.o. za trgovinu</item>
      <item>BUDIMIR &amp; PARTNERI odvjetničko društvo d.o.o., Tolstojeva 35 A, 21000 Split punomoćnik sudionika u postupku SEMPLICE j.d.o.o. za trgovinu</item>
    </derivirana_varijabla>
  </DomainObject.Predmet.OstaliListFormatedWithAdress>
  <DomainObject.Predmet.OstaliListFormatedWithAdressOIB>
    <izvorni_sadrzaj>
      <item>Branko Džaja, OIB 34328044368, Sv. Jurja 33, 21217 Kaštel Stari punomoćnik sudionika u postupku SEMPLICE j.d.o.o. za trgovinu</item>
      <item>BUDIMIR &amp; PARTNERI odvjetničko društvo d.o.o., OIB 62353690175, Tolstojeva 35 A, 21000 Split punomoćnik sudionika u postupku SEMPLICE j.d.o.o. za trgovinu</item>
    </izvorni_sadrzaj>
    <derivirana_varijabla naziv="DomainObject.Predmet.OstaliListFormatedWithAdressOIB_1">
      <item>Branko Džaja, OIB 34328044368, Sv. Jurja 33, 21217 Kaštel Stari punomoćnik sudionika u postupku SEMPLICE j.d.o.o. za trgovinu</item>
      <item>BUDIMIR &amp; PARTNERI odvjetničko društvo d.o.o., OIB 62353690175, Tolstojeva 35 A, 21000 Split punomoćnik sudionika u postupku SEMPLICE j.d.o.o. za trgovinu</item>
    </derivirana_varijabla>
  </DomainObject.Predmet.OstaliListFormatedWithAdressOIB>
  <DomainObject.Predmet.OstaliListNazivFormated>
    <izvorni_sadrzaj>
      <item>Branko Džaja</item>
      <item>BUDIMIR &amp; PARTNERI odvjetničko društvo d.o.o.</item>
    </izvorni_sadrzaj>
    <derivirana_varijabla naziv="DomainObject.Predmet.OstaliListNazivFormated_1">
      <item>Branko Džaja</item>
      <item>BUDIMIR &amp; PARTNERI odvjetničko društvo d.o.o.</item>
    </derivirana_varijabla>
  </DomainObject.Predmet.OstaliListNazivFormated>
  <DomainObject.Predmet.OstaliListNazivFormatedOIB>
    <izvorni_sadrzaj>
      <item>Branko Džaja, OIB 34328044368</item>
      <item>BUDIMIR &amp; PARTNERI odvjetničko društvo d.o.o., OIB 62353690175</item>
    </izvorni_sadrzaj>
    <derivirana_varijabla naziv="DomainObject.Predmet.OstaliListNazivFormatedOIB_1">
      <item>Branko Džaja, OIB 34328044368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SEMPLICE j.d.o.o. za trgovinu</izvorni_sadrzaj>
    <derivirana_varijabla naziv="DomainObject.Predmet.ProtustrankaIDrugi_1">SEMPLICE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SEMPLICE j.d.o.o. za trgovinu, OIB 81195118888, Džajići 2, 22323 Visoka</izvorni_sadrzaj>
    <derivirana_varijabla naziv="DomainObject.Predmet.ProtustrankaIDrugiAdressOIB_1">SEMPLICE j.d.o.o. za trgovinu, OIB 81195118888, Džajići 2, 22323 Visoka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SEMPLICE j.d.o.o. za trgovinu</item>
      <item>Branko Džaja</item>
      <item>BUDIMIR &amp; PARTNERI odvjetničko društvo d.o.o.</item>
    </izvorni_sadrzaj>
    <derivirana_varijabla naziv="DomainObject.Predmet.SudioniciListNaziv_1">
      <item>FINA - Podružnica Šibenik</item>
      <item>SEMPLICE j.d.o.o. za trgovinu</item>
      <item>Branko Džaja</item>
      <item>BUDIMIR &amp; PARTNERI odvjetničko društvo d.o.o.</item>
    </derivirana_varijabla>
  </DomainObject.Predmet.SudioniciListNaziv>
  <DomainObject.Predmet.SudioniciListAdressOIB>
    <izvorni_sadrzaj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  <item>BUDIMIR &amp; PARTNERI odvjetničko društvo d.o.o., OIB 62353690175, Tolstojeva 35 A,21000 Split</item>
    </izvorni_sadrzaj>
    <derivirana_varijabla naziv="DomainObject.Predmet.SudioniciListAdressOIB_1"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  <item>BUDIMIR &amp; PARTNERI odvjetničko društvo d.o.o., OIB 62353690175,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81195118888</item>
      <item>, OIB 34328044368</item>
      <item>, OIB 62353690175</item>
    </izvorni_sadrzaj>
    <derivirana_varijabla naziv="DomainObject.Predmet.SudioniciListNazivOIB_1">
      <item>, OIB 85821130368</item>
      <item>, OIB 81195118888</item>
      <item>, OIB 34328044368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A6627-0E0E-4786-B0F5-4E5B38678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1422</properties:Characters>
  <properties:Lines>51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2016-08-31T10:16:00Z</dcterms:created>
  <dc:creator>Marina Gulin</dc:creator>
  <cp:lastModifiedBy>Marina Gulin</cp:lastModifiedBy>
  <cp:lastPrinted>2016-08-31T10:48:00Z</cp:lastPrinted>
  <dcterms:modified xmlns:xsi="http://www.w3.org/2001/XMLSchema-instance" xsi:type="dcterms:W3CDTF">2016-08-31T10:52:00Z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