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120f" w14:paraId="ca4120f" w:rsidRDefault="00417F10" w:rsidP="00417F10" w:rsidR="00417F10" w:rsidRPr="00A41914">
      <w:pPr>
        <w:jc w:val="both"/>
        <w15:collapsed w:val="false"/>
        <w:rPr>
          <w:rFonts w:hAnsi="Times New Roman" w:ascii="Times New Roman"/>
          <w:sz w:val="28"/>
          <w:szCs w:val="28"/>
          <w:lang w:val="pl-PL"/>
        </w:rPr>
      </w:pPr>
      <w:bookmarkStart w:name="_GoBack" w:id="0"/>
      <w:bookmarkEnd w:id="0"/>
      <w:r w:rsidRPr="00A41914">
        <w:rPr>
          <w:rFonts w:hAnsi="Times New Roman" w:ascii="Times New Roman"/>
          <w:sz w:val="28"/>
          <w:szCs w:val="28"/>
          <w:lang w:val="pl-PL"/>
        </w:rPr>
        <w:t>TRGOVAČKI SUD U VARAŽDINU</w:t>
      </w:r>
    </w:p>
    <w:p w:rsidRDefault="0002359F" w:rsidP="00417F10" w:rsidR="00417F10">
      <w:pPr>
        <w:jc w:val="both"/>
        <w:rPr>
          <w:rFonts w:hAnsi="Times New Roman" w:ascii="Times New Roman"/>
          <w:i/>
          <w:szCs w:val="24"/>
        </w:rPr>
      </w:pPr>
      <w:r>
        <w:rPr>
          <w:rFonts w:hAnsi="Book Antiqua" w:ascii="Book Antiqua"/>
        </w:rPr>
        <w:t xml:space="preserve"> St- 923/16</w:t>
      </w:r>
    </w:p>
    <w:p w:rsidRDefault="00417F10" w:rsidP="00417F10" w:rsidR="00417F10">
      <w:pPr>
        <w:jc w:val="both"/>
        <w:rPr>
          <w:rFonts w:hAnsi="Times New Roman" w:ascii="Times New Roman"/>
          <w:i/>
          <w:szCs w:val="24"/>
        </w:rPr>
      </w:pPr>
    </w:p>
    <w:p w:rsidRDefault="00417F10" w:rsidP="00417F10" w:rsidR="00417F10" w:rsidRPr="00892F29">
      <w:pPr>
        <w:jc w:val="both"/>
        <w:rPr>
          <w:rFonts w:hAnsi="Book Antiqua" w:ascii="Book Antiqua"/>
          <w:sz w:val="24"/>
          <w:szCs w:val="24"/>
        </w:rPr>
      </w:pPr>
      <w:r w:rsidRPr="00892F29">
        <w:rPr>
          <w:rFonts w:hAnsi="Times New Roman" w:ascii="Times New Roman"/>
          <w:i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 masa</w:t>
      </w:r>
      <w:r w:rsidRPr="00892F29">
        <w:rPr>
          <w:rFonts w:hAnsi="Times New Roman" w:ascii="Times New Roman"/>
          <w:sz w:val="24"/>
          <w:szCs w:val="24"/>
        </w:rPr>
        <w:t xml:space="preserve"> iza D-T-H-PECIK-</w:t>
      </w:r>
      <w:r>
        <w:rPr>
          <w:rFonts w:hAnsi="Times New Roman" w:ascii="Times New Roman"/>
          <w:sz w:val="24"/>
          <w:szCs w:val="24"/>
        </w:rPr>
        <w:t xml:space="preserve"> </w:t>
      </w:r>
      <w:r w:rsidRPr="00892F29">
        <w:rPr>
          <w:rFonts w:hAnsi="Times New Roman" w:ascii="Times New Roman"/>
          <w:sz w:val="24"/>
          <w:szCs w:val="24"/>
        </w:rPr>
        <w:t>d.o.o. u stečaju iz Čakovca, Ivana pl. Zajca 17</w:t>
      </w:r>
    </w:p>
    <w:p w:rsidRDefault="00417F10" w:rsidP="00417F10" w:rsidR="00417F10" w:rsidRPr="00892F2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92F29">
        <w:rPr>
          <w:rFonts w:hAnsi="Times New Roman" w:ascii="Times New Roman"/>
          <w:sz w:val="24"/>
          <w:szCs w:val="24"/>
        </w:rPr>
        <w:t xml:space="preserve">  </w:t>
      </w:r>
    </w:p>
    <w:p w:rsidRDefault="00305C2D" w:rsidP="00305C2D" w:rsidR="0076295C" w:rsidRPr="00417F10">
      <w:pPr>
        <w:rPr>
          <w:rFonts w:hAnsi="Times New Roman" w:ascii="Times New Roman"/>
          <w:b/>
          <w:sz w:val="28"/>
          <w:szCs w:val="28"/>
        </w:rPr>
      </w:pPr>
      <w:r w:rsidRPr="00417F10">
        <w:rPr>
          <w:rFonts w:eastAsia="Times New Roman" w:hAnsi="Times New Roman" w:ascii="Times New Roman"/>
          <w:b/>
          <w:sz w:val="28"/>
          <w:szCs w:val="28"/>
        </w:rPr>
        <w:t xml:space="preserve">         </w:t>
      </w:r>
      <w:r w:rsidR="00417F10">
        <w:rPr>
          <w:rFonts w:eastAsia="Times New Roman" w:hAnsi="Times New Roman" w:ascii="Times New Roman"/>
          <w:b/>
          <w:sz w:val="28"/>
          <w:szCs w:val="28"/>
        </w:rPr>
        <w:t xml:space="preserve">                     </w:t>
      </w:r>
      <w:r w:rsidRPr="00417F10">
        <w:rPr>
          <w:rFonts w:eastAsia="Times New Roman" w:hAnsi="Times New Roman" w:ascii="Times New Roman"/>
          <w:b/>
          <w:sz w:val="28"/>
          <w:szCs w:val="28"/>
        </w:rPr>
        <w:t xml:space="preserve"> </w:t>
      </w:r>
      <w:r w:rsidR="0076295C" w:rsidRPr="00417F10">
        <w:rPr>
          <w:rFonts w:hAnsi="Times New Roman" w:ascii="Times New Roman"/>
          <w:b/>
          <w:sz w:val="28"/>
          <w:szCs w:val="28"/>
        </w:rPr>
        <w:t>POPIS VJEROVNIKA</w:t>
      </w:r>
    </w:p>
    <w:p w:rsidRDefault="0076295C" w:rsidP="0076295C" w:rsidR="0076295C" w:rsidRPr="007B513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D7374" w:rsidP="000E1F48" w:rsidR="007D7374" w:rsidRPr="007B513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76295C" w:rsidP="000E1F48" w:rsidR="0076295C" w:rsidRPr="007B513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 w:rsidRPr="007B513B">
        <w:rPr>
          <w:rFonts w:hAnsi="Times New Roman" w:ascii="Times New Roman"/>
          <w:b/>
          <w:sz w:val="24"/>
          <w:szCs w:val="24"/>
        </w:rPr>
        <w:t>STEČAJNI VJEROVNICI KOJI SU PRIJAVILI TRAŽBINE</w:t>
      </w:r>
    </w:p>
    <w:p w:rsidRDefault="0076295C" w:rsidP="000E1F48" w:rsidR="0076295C" w:rsidRPr="007B513B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DC4BDE" w:rsidP="00665177" w:rsidR="00665177" w:rsidRPr="0033434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 xml:space="preserve">      </w:t>
      </w:r>
    </w:p>
    <w:p w:rsidRDefault="00DC4BDE" w:rsidP="00DC4BDE" w:rsidR="000E1F48" w:rsidRPr="00816DC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 w:rsidRPr="00816DC2">
        <w:rPr>
          <w:rFonts w:hAnsi="Times New Roman" w:ascii="Times New Roman"/>
          <w:b/>
          <w:sz w:val="24"/>
          <w:szCs w:val="24"/>
        </w:rPr>
        <w:t xml:space="preserve">II . </w:t>
      </w:r>
      <w:r w:rsidR="000E1F48" w:rsidRPr="00816DC2">
        <w:rPr>
          <w:rFonts w:hAnsi="Times New Roman" w:ascii="Times New Roman"/>
          <w:b/>
          <w:sz w:val="24"/>
          <w:szCs w:val="24"/>
        </w:rPr>
        <w:t>Viši isplatni red</w:t>
      </w:r>
    </w:p>
    <w:tbl>
      <w:tblPr>
        <w:tblpPr w:tblpY="558" w:tblpX="553" w:horzAnchor="page" w:vertAnchor="text" w:rightFromText="180" w:leftFromText="180"/>
        <w:tblOverlap w:val="never"/>
        <w:tblW w:type="pct" w:w="51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4"/>
        <w:gridCol w:w="2268"/>
        <w:gridCol w:w="1560"/>
        <w:gridCol w:w="1421"/>
        <w:gridCol w:w="1560"/>
        <w:gridCol w:w="2607"/>
      </w:tblGrid>
      <w:tr w:rsidTr="009F156B" w:rsidR="009F156B" w:rsidRPr="00B40BEB">
        <w:tc>
          <w:tcPr>
            <w:tcW w:type="pct" w:w="334"/>
            <w:vAlign w:val="center"/>
          </w:tcPr>
          <w:p w:rsidRDefault="0076295C" w:rsidP="009F156B" w:rsidR="0076295C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bookmarkStart w:name="OLE_LINK1" w:id="1"/>
            <w:r w:rsidRPr="007B513B">
              <w:rPr>
                <w:rFonts w:hAnsi="Times New Roman" w:ascii="Times New Roman"/>
                <w:sz w:val="24"/>
                <w:szCs w:val="24"/>
              </w:rPr>
              <w:t>R</w:t>
            </w:r>
            <w:r w:rsidR="009F156B" w:rsidRPr="007B513B">
              <w:rPr>
                <w:rFonts w:hAnsi="Times New Roman" w:ascii="Times New Roman"/>
                <w:sz w:val="24"/>
                <w:szCs w:val="24"/>
              </w:rPr>
              <w:t>.</w:t>
            </w:r>
            <w:r w:rsidRPr="007B513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 w:rsidR="009F156B" w:rsidRPr="007B513B"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124"/>
            <w:vAlign w:val="center"/>
          </w:tcPr>
          <w:p w:rsidRDefault="0076295C" w:rsidP="00C83EBF" w:rsidR="0076295C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73"/>
            <w:vAlign w:val="center"/>
          </w:tcPr>
          <w:p w:rsidRDefault="0076295C" w:rsidP="00C83EBF" w:rsidR="0076295C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4"/>
            <w:vAlign w:val="center"/>
          </w:tcPr>
          <w:p w:rsidRDefault="0076295C" w:rsidP="00C83EBF" w:rsidR="0076295C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3"/>
            <w:vAlign w:val="center"/>
          </w:tcPr>
          <w:p w:rsidRDefault="0076295C" w:rsidP="0076295C" w:rsidR="0076295C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292"/>
            <w:vAlign w:val="center"/>
          </w:tcPr>
          <w:p w:rsidRDefault="00526FEA" w:rsidP="00526FEA" w:rsidR="0076295C" w:rsidRPr="007B51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 xml:space="preserve">Pravna </w:t>
            </w:r>
            <w:r w:rsidR="0076295C" w:rsidRPr="007B513B">
              <w:rPr>
                <w:rFonts w:hAnsi="Times New Roman" w:ascii="Times New Roman"/>
                <w:sz w:val="24"/>
                <w:szCs w:val="24"/>
              </w:rPr>
              <w:t>osnova prijavljene tražbine</w:t>
            </w:r>
          </w:p>
        </w:tc>
      </w:tr>
      <w:tr w:rsidTr="009F156B" w:rsidR="00417F10" w:rsidRPr="00B40BEB">
        <w:tc>
          <w:tcPr>
            <w:tcW w:type="pct" w:w="334"/>
          </w:tcPr>
          <w:p w:rsidRDefault="00417F10" w:rsidP="00417F10" w:rsidR="00417F1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1.</w:t>
            </w:r>
          </w:p>
          <w:p w:rsidRDefault="00417F10" w:rsidP="00417F10" w:rsidR="00417F1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3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0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</w:t>
            </w:r>
          </w:p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</w:t>
            </w:r>
          </w:p>
        </w:tc>
        <w:tc>
          <w:tcPr>
            <w:tcW w:type="pct" w:w="773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755,05  </w:t>
            </w:r>
          </w:p>
        </w:tc>
        <w:tc>
          <w:tcPr>
            <w:tcW w:type="pct" w:w="1292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tvrtku i članarina HGK</w:t>
            </w:r>
          </w:p>
        </w:tc>
      </w:tr>
      <w:tr w:rsidTr="009F156B" w:rsidR="00417F10" w:rsidRPr="00B40BEB">
        <w:trPr>
          <w:trHeight w:val="1344"/>
        </w:trPr>
        <w:tc>
          <w:tcPr>
            <w:tcW w:type="pct" w:w="334"/>
          </w:tcPr>
          <w:p w:rsidRDefault="00417F10" w:rsidP="00417F10" w:rsidR="00417F1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2.</w:t>
            </w:r>
          </w:p>
          <w:p w:rsidRDefault="00417F10" w:rsidP="00417F10" w:rsidR="00417F1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pct" w:w="773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70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</w:t>
            </w:r>
          </w:p>
        </w:tc>
        <w:tc>
          <w:tcPr>
            <w:tcW w:type="pct" w:w="773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14.824,86</w:t>
            </w:r>
          </w:p>
        </w:tc>
        <w:tc>
          <w:tcPr>
            <w:tcW w:type="pct" w:w="1292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premija osiguranja</w:t>
            </w:r>
          </w:p>
        </w:tc>
      </w:tr>
      <w:tr w:rsidTr="009F156B" w:rsidR="00417F10" w:rsidRPr="00B40BEB">
        <w:trPr>
          <w:trHeight w:val="1344"/>
        </w:trPr>
        <w:tc>
          <w:tcPr>
            <w:tcW w:type="pct" w:w="33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3.</w:t>
            </w:r>
          </w:p>
        </w:tc>
        <w:tc>
          <w:tcPr>
            <w:tcW w:type="pct" w:w="112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Petra Pecik Balažinec </w:t>
            </w:r>
          </w:p>
        </w:tc>
        <w:tc>
          <w:tcPr>
            <w:tcW w:type="pct" w:w="773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53876644552</w:t>
            </w:r>
          </w:p>
        </w:tc>
        <w:tc>
          <w:tcPr>
            <w:tcW w:type="pct" w:w="704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Svibovec</w:t>
            </w:r>
          </w:p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V. Nazora 19</w:t>
            </w:r>
          </w:p>
        </w:tc>
        <w:tc>
          <w:tcPr>
            <w:tcW w:type="pct" w:w="773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679.438,01</w:t>
            </w:r>
          </w:p>
        </w:tc>
        <w:tc>
          <w:tcPr>
            <w:tcW w:type="pct" w:w="1292"/>
          </w:tcPr>
          <w:p w:rsidRDefault="00417F10" w:rsidP="00417F10" w:rsidR="00417F1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preuzi-manju duga i zajmu</w:t>
            </w:r>
          </w:p>
        </w:tc>
      </w:tr>
      <w:bookmarkEnd w:id="1"/>
    </w:tbl>
    <w:p w:rsidRDefault="009F156B" w:rsidP="001262BB" w:rsidR="009F156B">
      <w:pPr>
        <w:spacing w:lineRule="auto" w:line="276" w:after="0"/>
        <w:jc w:val="right"/>
        <w:rPr>
          <w:rFonts w:hAnsi="Times New Roman" w:ascii="Times New Roman"/>
          <w:sz w:val="24"/>
          <w:szCs w:val="24"/>
        </w:rPr>
      </w:pPr>
    </w:p>
    <w:p w:rsidRDefault="009F156B" w:rsidP="009F156B" w:rsidR="0075099A">
      <w:pPr>
        <w:spacing w:lineRule="auto" w:line="276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Mogućnosti za prijeboj:</w:t>
      </w:r>
      <w:r w:rsidR="007B513B">
        <w:rPr>
          <w:rFonts w:hAnsi="Times New Roman" w:ascii="Times New Roman"/>
          <w:sz w:val="24"/>
          <w:szCs w:val="24"/>
        </w:rPr>
        <w:t xml:space="preserve"> Ne postoje</w:t>
      </w:r>
    </w:p>
    <w:p w:rsidRDefault="00F702E0" w:rsidP="009F156B" w:rsidR="00F702E0">
      <w:pPr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76295C" w:rsidP="009F156B" w:rsidR="00220778" w:rsidRPr="007B513B">
      <w:pPr>
        <w:spacing w:lineRule="auto" w:line="276" w:after="0"/>
        <w:rPr>
          <w:rFonts w:hAnsi="Times New Roman" w:ascii="Times New Roman"/>
          <w:b/>
          <w:sz w:val="24"/>
          <w:szCs w:val="24"/>
        </w:rPr>
      </w:pPr>
      <w:r w:rsidRPr="007B513B">
        <w:rPr>
          <w:rFonts w:hAnsi="Times New Roman" w:ascii="Times New Roman"/>
          <w:b/>
          <w:sz w:val="24"/>
          <w:szCs w:val="24"/>
        </w:rPr>
        <w:t>VJEROVNICI KOJI NISU PRIJAVILI TRAŽBINE</w:t>
      </w:r>
    </w:p>
    <w:p w:rsidRDefault="0076295C" w:rsidP="009F156B" w:rsidR="0076295C" w:rsidRPr="007B513B">
      <w:pPr>
        <w:spacing w:lineRule="auto" w:line="276" w:after="0"/>
        <w:rPr>
          <w:rFonts w:hAnsi="Times New Roman" w:ascii="Times New Roman"/>
          <w:b/>
          <w:sz w:val="24"/>
          <w:szCs w:val="24"/>
        </w:rPr>
      </w:pPr>
      <w:r w:rsidRPr="007B513B">
        <w:rPr>
          <w:rFonts w:hAnsi="Times New Roman" w:ascii="Times New Roman"/>
          <w:b/>
          <w:sz w:val="24"/>
          <w:szCs w:val="24"/>
        </w:rPr>
        <w:t xml:space="preserve"> STANJE PREMA POSLOVNIM KNJIGAMA</w:t>
      </w:r>
    </w:p>
    <w:tbl>
      <w:tblPr>
        <w:tblpPr w:tblpY="558" w:tblpX="553" w:horzAnchor="page" w:vertAnchor="text" w:rightFromText="180" w:leftFromText="180"/>
        <w:tblOverlap w:val="never"/>
        <w:tblW w:type="pct" w:w="37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4"/>
        <w:gridCol w:w="2268"/>
        <w:gridCol w:w="1563"/>
        <w:gridCol w:w="1419"/>
        <w:gridCol w:w="1559"/>
      </w:tblGrid>
      <w:tr w:rsidTr="000618E2" w:rsidR="00F702E0" w:rsidRPr="000A3E5B">
        <w:tc>
          <w:tcPr>
            <w:tcW w:type="pct" w:w="450"/>
            <w:vAlign w:val="center"/>
          </w:tcPr>
          <w:p w:rsidRDefault="00F702E0" w:rsidP="000618E2" w:rsidR="00F702E0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R. br</w:t>
            </w:r>
          </w:p>
        </w:tc>
        <w:tc>
          <w:tcPr>
            <w:tcW w:type="pct" w:w="1515"/>
            <w:vAlign w:val="center"/>
          </w:tcPr>
          <w:p w:rsidRDefault="00F702E0" w:rsidP="000618E2" w:rsidR="00F702E0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44"/>
            <w:vAlign w:val="center"/>
          </w:tcPr>
          <w:p w:rsidRDefault="00F702E0" w:rsidP="000618E2" w:rsidR="00F702E0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48"/>
            <w:vAlign w:val="center"/>
          </w:tcPr>
          <w:p w:rsidRDefault="00F702E0" w:rsidP="000618E2" w:rsidR="00F702E0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042"/>
            <w:vAlign w:val="center"/>
          </w:tcPr>
          <w:p w:rsidRDefault="00F702E0" w:rsidP="000618E2" w:rsidR="00F702E0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Iznos tražbine (kn)</w:t>
            </w:r>
          </w:p>
        </w:tc>
      </w:tr>
      <w:tr w:rsidTr="000618E2" w:rsidR="00F702E0" w:rsidRPr="000A3E5B">
        <w:tc>
          <w:tcPr>
            <w:tcW w:type="pct" w:w="450"/>
          </w:tcPr>
          <w:p w:rsidRDefault="00F702E0" w:rsidP="000618E2" w:rsidR="00F702E0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515"/>
          </w:tcPr>
          <w:p w:rsidRDefault="00F702E0" w:rsidP="00F702E0" w:rsidR="00F702E0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044"/>
          </w:tcPr>
          <w:p w:rsidRDefault="00F702E0" w:rsidP="000618E2" w:rsidR="00F702E0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F702E0" w:rsidP="000618E2" w:rsidR="00F702E0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042"/>
          </w:tcPr>
          <w:p w:rsidRDefault="00F702E0" w:rsidP="00837D30" w:rsidR="00F702E0" w:rsidRPr="001976C2">
            <w:pPr>
              <w:pStyle w:val="Bezproreda"/>
              <w:jc w:val="right"/>
              <w:rPr>
                <w:rFonts w:hAnsi="Book Antiqua" w:ascii="Book Antiqua"/>
                <w:sz w:val="20"/>
                <w:szCs w:val="20"/>
              </w:rPr>
            </w:pPr>
          </w:p>
        </w:tc>
      </w:tr>
    </w:tbl>
    <w:p w:rsidRDefault="00251599" w:rsidP="0075099A" w:rsidR="00251599">
      <w:pPr>
        <w:rPr>
          <w:rFonts w:hAnsi="Book Antiqua" w:ascii="Book Antiqua"/>
          <w:b/>
          <w:sz w:val="24"/>
          <w:szCs w:val="24"/>
        </w:rPr>
      </w:pPr>
    </w:p>
    <w:p w:rsidRDefault="00251599" w:rsidP="0075099A" w:rsidR="00251599">
      <w:pPr>
        <w:rPr>
          <w:rFonts w:hAnsi="Book Antiqua" w:ascii="Book Antiqua"/>
          <w:b/>
          <w:sz w:val="24"/>
          <w:szCs w:val="24"/>
        </w:rPr>
      </w:pPr>
    </w:p>
    <w:p w:rsidRDefault="00251599" w:rsidP="0075099A" w:rsidR="00251599">
      <w:pPr>
        <w:rPr>
          <w:rFonts w:hAnsi="Book Antiqua" w:ascii="Book Antiqua"/>
          <w:b/>
          <w:sz w:val="24"/>
          <w:szCs w:val="24"/>
        </w:rPr>
      </w:pPr>
    </w:p>
    <w:p w:rsidRDefault="009F2F61" w:rsidP="0075099A" w:rsidR="009F2F61">
      <w:pPr>
        <w:rPr>
          <w:rFonts w:hAnsi="Book Antiqua" w:ascii="Book Antiqua"/>
          <w:b/>
          <w:sz w:val="24"/>
          <w:szCs w:val="24"/>
        </w:rPr>
      </w:pPr>
    </w:p>
    <w:p w:rsidRDefault="009F2F61" w:rsidP="0075099A" w:rsidR="009F2F61">
      <w:pPr>
        <w:rPr>
          <w:rFonts w:hAnsi="Book Antiqua" w:ascii="Book Antiqua"/>
          <w:b/>
          <w:sz w:val="24"/>
          <w:szCs w:val="24"/>
        </w:rPr>
      </w:pPr>
    </w:p>
    <w:p w:rsidRDefault="009F2F61" w:rsidP="0075099A" w:rsidR="009F2F61">
      <w:pPr>
        <w:rPr>
          <w:rFonts w:hAnsi="Book Antiqua" w:ascii="Book Antiqua"/>
          <w:b/>
          <w:sz w:val="24"/>
          <w:szCs w:val="24"/>
        </w:rPr>
      </w:pPr>
    </w:p>
    <w:p w:rsidRDefault="00AE058F" w:rsidP="0075099A" w:rsidR="00FD787F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  <w:r w:rsidRPr="007B513B">
        <w:rPr>
          <w:rFonts w:hAnsi="Times New Roman" w:ascii="Times New Roman"/>
          <w:sz w:val="24"/>
          <w:szCs w:val="24"/>
        </w:rPr>
        <w:t xml:space="preserve">U Čakovcu, </w:t>
      </w:r>
      <w:r w:rsidR="00417F10">
        <w:rPr>
          <w:rFonts w:hAnsi="Times New Roman" w:ascii="Times New Roman"/>
          <w:sz w:val="24"/>
          <w:szCs w:val="24"/>
        </w:rPr>
        <w:t>22</w:t>
      </w:r>
      <w:r w:rsidR="007B513B">
        <w:rPr>
          <w:rFonts w:hAnsi="Times New Roman" w:ascii="Times New Roman"/>
          <w:sz w:val="24"/>
          <w:szCs w:val="24"/>
        </w:rPr>
        <w:t>.04</w:t>
      </w:r>
      <w:r w:rsidRPr="007B513B">
        <w:rPr>
          <w:rFonts w:hAnsi="Times New Roman" w:ascii="Times New Roman"/>
          <w:sz w:val="24"/>
          <w:szCs w:val="24"/>
        </w:rPr>
        <w:t>.2017. god.</w:t>
      </w:r>
    </w:p>
    <w:p w:rsidRDefault="00AE058F" w:rsidP="0075099A" w:rsidR="00AE058F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</w:p>
    <w:p w:rsidRDefault="00AE058F" w:rsidP="0075099A" w:rsidR="00AE058F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  <w:r w:rsidRPr="007B513B">
        <w:rPr>
          <w:rFonts w:hAnsi="Times New Roman" w:ascii="Times New Roman"/>
          <w:sz w:val="24"/>
          <w:szCs w:val="24"/>
        </w:rPr>
        <w:t xml:space="preserve">                                               </w:t>
      </w:r>
      <w:r w:rsidR="007B513B">
        <w:rPr>
          <w:rFonts w:hAnsi="Times New Roman" w:ascii="Times New Roman"/>
          <w:sz w:val="24"/>
          <w:szCs w:val="24"/>
        </w:rPr>
        <w:t xml:space="preserve">             </w:t>
      </w:r>
      <w:r w:rsidRPr="007B513B">
        <w:rPr>
          <w:rFonts w:hAnsi="Times New Roman" w:ascii="Times New Roman"/>
          <w:sz w:val="24"/>
          <w:szCs w:val="24"/>
        </w:rPr>
        <w:t xml:space="preserve">        Stečajni upravitelj</w:t>
      </w:r>
    </w:p>
    <w:p w:rsidRDefault="00AE058F" w:rsidP="0075099A" w:rsidR="00AE058F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  <w:r w:rsidRPr="007B513B">
        <w:rPr>
          <w:rFonts w:hAnsi="Times New Roman" w:ascii="Times New Roman"/>
          <w:sz w:val="24"/>
          <w:szCs w:val="24"/>
        </w:rPr>
        <w:t xml:space="preserve">                                                   </w:t>
      </w:r>
      <w:r w:rsidR="007B513B">
        <w:rPr>
          <w:rFonts w:hAnsi="Times New Roman" w:ascii="Times New Roman"/>
          <w:sz w:val="24"/>
          <w:szCs w:val="24"/>
        </w:rPr>
        <w:t xml:space="preserve">                </w:t>
      </w:r>
      <w:r w:rsidRPr="007B513B">
        <w:rPr>
          <w:rFonts w:hAnsi="Times New Roman" w:ascii="Times New Roman"/>
          <w:sz w:val="24"/>
          <w:szCs w:val="24"/>
        </w:rPr>
        <w:t xml:space="preserve">      Davor Ivančić              </w:t>
      </w:r>
    </w:p>
    <w:sectPr w:rsidSect="0076295C" w:rsidR="00AE058F" w:rsidRPr="007B513B">
      <w:pgSz w:h="16838" w:w="11906"/>
      <w:pgMar w:gutter="0" w:footer="709" w:header="709" w:left="1361" w:bottom="1134" w:right="90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241" w:rsidP="00702487" w:rsidR="002B6241">
      <w:pPr>
        <w:spacing w:after="0"/>
      </w:pPr>
      <w:r>
        <w:separator/>
      </w:r>
    </w:p>
  </w:endnote>
  <w:endnote w:id="0" w:type="continuationSeparator">
    <w:p w:rsidRDefault="002B6241" w:rsidP="00702487" w:rsidR="002B62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Grande">
    <w:altName w:val="Arial"/>
    <w:charset w:val="00"/>
    <w:family w:val="auto"/>
    <w:pitch w:val="variable"/>
    <w:sig w:csb1="00000000" w:csb0="000001BF" w:usb3="00000000" w:usb2="00000000" w:usb1="5000A1FF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241" w:rsidP="00702487" w:rsidR="002B6241">
      <w:pPr>
        <w:spacing w:after="0"/>
      </w:pPr>
      <w:r>
        <w:separator/>
      </w:r>
    </w:p>
  </w:footnote>
  <w:footnote w:id="0" w:type="continuationSeparator">
    <w:p w:rsidRDefault="002B6241" w:rsidP="00702487" w:rsidR="002B624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C90075"/>
    <w:multiLevelType w:val="hybridMultilevel"/>
    <w:tmpl w:val="E6340E60"/>
    <w:lvl w:tplc="CB60A44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5AD9"/>
    <w:rsid w:val="0002359F"/>
    <w:rsid w:val="000324DE"/>
    <w:rsid w:val="000A3E5B"/>
    <w:rsid w:val="000B5213"/>
    <w:rsid w:val="000D72AC"/>
    <w:rsid w:val="000E1F48"/>
    <w:rsid w:val="000E2802"/>
    <w:rsid w:val="000E2E1A"/>
    <w:rsid w:val="001259E7"/>
    <w:rsid w:val="001262BB"/>
    <w:rsid w:val="0012726B"/>
    <w:rsid w:val="00145AE8"/>
    <w:rsid w:val="00156D47"/>
    <w:rsid w:val="001976C2"/>
    <w:rsid w:val="001A5807"/>
    <w:rsid w:val="001D5161"/>
    <w:rsid w:val="001F37B6"/>
    <w:rsid w:val="002020EC"/>
    <w:rsid w:val="00205600"/>
    <w:rsid w:val="00220778"/>
    <w:rsid w:val="0023430A"/>
    <w:rsid w:val="00245A10"/>
    <w:rsid w:val="002463EA"/>
    <w:rsid w:val="00251599"/>
    <w:rsid w:val="0025221C"/>
    <w:rsid w:val="00282F8C"/>
    <w:rsid w:val="002910B2"/>
    <w:rsid w:val="00297F47"/>
    <w:rsid w:val="002B6241"/>
    <w:rsid w:val="002D2C09"/>
    <w:rsid w:val="002E0AF8"/>
    <w:rsid w:val="002E4B76"/>
    <w:rsid w:val="002F7095"/>
    <w:rsid w:val="00305C2D"/>
    <w:rsid w:val="003139A2"/>
    <w:rsid w:val="00320AB7"/>
    <w:rsid w:val="0033422A"/>
    <w:rsid w:val="00334346"/>
    <w:rsid w:val="00354CFD"/>
    <w:rsid w:val="00364F44"/>
    <w:rsid w:val="003D57F9"/>
    <w:rsid w:val="004113A4"/>
    <w:rsid w:val="00417F10"/>
    <w:rsid w:val="00434AA9"/>
    <w:rsid w:val="00466E42"/>
    <w:rsid w:val="00500959"/>
    <w:rsid w:val="00506FC2"/>
    <w:rsid w:val="00526FEA"/>
    <w:rsid w:val="00580E27"/>
    <w:rsid w:val="005A1F58"/>
    <w:rsid w:val="005A4B9F"/>
    <w:rsid w:val="005F0064"/>
    <w:rsid w:val="00631C27"/>
    <w:rsid w:val="00647935"/>
    <w:rsid w:val="0065207E"/>
    <w:rsid w:val="00665177"/>
    <w:rsid w:val="0066548A"/>
    <w:rsid w:val="00702487"/>
    <w:rsid w:val="00712D12"/>
    <w:rsid w:val="00742531"/>
    <w:rsid w:val="0075099A"/>
    <w:rsid w:val="007528C2"/>
    <w:rsid w:val="0076295C"/>
    <w:rsid w:val="0077366E"/>
    <w:rsid w:val="007B4608"/>
    <w:rsid w:val="007B513B"/>
    <w:rsid w:val="007D7374"/>
    <w:rsid w:val="007F1595"/>
    <w:rsid w:val="00816DC2"/>
    <w:rsid w:val="00831063"/>
    <w:rsid w:val="00837D30"/>
    <w:rsid w:val="008512FB"/>
    <w:rsid w:val="00852A9E"/>
    <w:rsid w:val="00884F7A"/>
    <w:rsid w:val="008A5A01"/>
    <w:rsid w:val="00952457"/>
    <w:rsid w:val="0095369B"/>
    <w:rsid w:val="009553E7"/>
    <w:rsid w:val="00960196"/>
    <w:rsid w:val="009711B5"/>
    <w:rsid w:val="00974DB1"/>
    <w:rsid w:val="009D56AF"/>
    <w:rsid w:val="009F156B"/>
    <w:rsid w:val="009F2F61"/>
    <w:rsid w:val="00AB61F5"/>
    <w:rsid w:val="00AC266F"/>
    <w:rsid w:val="00AE058F"/>
    <w:rsid w:val="00B10DE6"/>
    <w:rsid w:val="00B33CEA"/>
    <w:rsid w:val="00B3686F"/>
    <w:rsid w:val="00B67260"/>
    <w:rsid w:val="00B82E2C"/>
    <w:rsid w:val="00B9093D"/>
    <w:rsid w:val="00BA5A37"/>
    <w:rsid w:val="00BB72B1"/>
    <w:rsid w:val="00C4760C"/>
    <w:rsid w:val="00C61F72"/>
    <w:rsid w:val="00C669E3"/>
    <w:rsid w:val="00C83EBF"/>
    <w:rsid w:val="00CA3F97"/>
    <w:rsid w:val="00CB186D"/>
    <w:rsid w:val="00CB489A"/>
    <w:rsid w:val="00CE0E03"/>
    <w:rsid w:val="00D118E9"/>
    <w:rsid w:val="00D55F38"/>
    <w:rsid w:val="00D70686"/>
    <w:rsid w:val="00D925EF"/>
    <w:rsid w:val="00DB7E21"/>
    <w:rsid w:val="00DC3F55"/>
    <w:rsid w:val="00DC4BDE"/>
    <w:rsid w:val="00DC6551"/>
    <w:rsid w:val="00E04088"/>
    <w:rsid w:val="00E04722"/>
    <w:rsid w:val="00E15EB2"/>
    <w:rsid w:val="00E5039F"/>
    <w:rsid w:val="00E56FEA"/>
    <w:rsid w:val="00ED26AC"/>
    <w:rsid w:val="00EE687C"/>
    <w:rsid w:val="00F128C4"/>
    <w:rsid w:val="00F34BCE"/>
    <w:rsid w:val="00F40585"/>
    <w:rsid w:val="00F51C92"/>
    <w:rsid w:val="00F702E0"/>
    <w:rsid w:val="00F823D2"/>
    <w:rsid w:val="00F85168"/>
    <w:rsid w:val="00FD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95C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9553E7"/>
    <w:rPr>
      <w:rFonts w:cs="Times New Roman" w:eastAsia="Calibri" w:hAnsi="Calibri" w:asci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9553E7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3E7"/>
    <w:rPr>
      <w:rFonts w:cs="Lucida Grande" w:eastAsia="Calibri" w:hAnsi="Lucida Grande" w:ascii="Lucida Grande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156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156B"/>
    <w:rPr>
      <w:rFonts w:cs="Times New Roman" w:eastAsia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semiHidden/>
    <w:rsid w:val="003D57F9"/>
    <w:pPr>
      <w:spacing w:after="0"/>
    </w:pPr>
    <w:rPr>
      <w:rFonts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3D57F9"/>
    <w:rPr>
      <w:rFonts w:cs="Times New Roman" w:eastAsia="Times New Roman" w:hAnsi="Times New Roman" w:asci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C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C27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C27"/>
    <w:rPr>
      <w:rFonts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C27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C27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95C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9553E7"/>
    <w:rPr>
      <w:rFonts w:ascii="Calibri" w:cs="Times New Roman" w:eastAsia="Calibri" w:hAns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9553E7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3E7"/>
    <w:rPr>
      <w:rFonts w:ascii="Lucida Grande" w:cs="Lucida Grande" w:eastAsia="Calibri" w:hAnsi="Lucida Grande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F156B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F156B"/>
    <w:rPr>
      <w:rFonts w:ascii="Calibri" w:cs="Times New Roman" w:eastAsia="Calibri" w:hAnsi="Calibri"/>
      <w:lang w:eastAsia="en-US"/>
    </w:rPr>
  </w:style>
  <w:style w:styleId="Tijeloteksta2" w:type="paragraph">
    <w:name w:val="Body Text 2"/>
    <w:basedOn w:val="Normal"/>
    <w:link w:val="Tijeloteksta2Char"/>
    <w:semiHidden/>
    <w:rsid w:val="003D57F9"/>
    <w:pPr>
      <w:spacing w:after="0"/>
    </w:pPr>
    <w:rPr>
      <w:rFonts w:ascii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semiHidden/>
    <w:rsid w:val="003D57F9"/>
    <w:rPr>
      <w:rFonts w:ascii="Times New Roman" w:cs="Times New Roman" w:eastAsia="Times New Roman" w:hAns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C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C2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C27"/>
    <w:rPr>
      <w:rFonts w:ascii="Times New Roman" w:hAnsi="Times New Roman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C2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C2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St-923/2016-10</izvorni_sadrzaj>
    <derivirana_varijabla naziv="DomainObject.Oznaka_1">St-923/2016-10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43000688616</item>
      <item>, OIB 85821130368</item>
      <item>, OIB 94524493281</item>
      <item>, OIB null</item>
      <item>, OIB 21146522885</item>
    </izvorni_sadrzaj>
    <derivirana_varijabla naziv="DomainObject.Predmet.SudioniciListNazivOIB_1">
      <item>, OIB 43000688616</item>
      <item>, OIB 85821130368</item>
      <item>, OIB 94524493281</item>
      <item>, OIB null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8C5A6-83D7-4DBF-9CEC-482CF8E80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141</properties:Words>
  <properties:Characters>825</properties:Characters>
  <properties:Lines>91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1148</properties:CharactersWithSpaces>
  <properties:SharedDoc>false</properties:SharedDoc>
  <properties:HyperlinkBase/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2017-05-02T10:50:00Z</dcterms:created>
  <dc:creator>ADMINIBM</dc:creator>
  <cp:lastModifiedBy>Tatjana Rukelj</cp:lastModifiedBy>
  <cp:lastPrinted>2017-04-30T07:37:00Z</cp:lastPrinted>
  <dcterms:modified xmlns:xsi="http://www.w3.org/2001/XMLSchema-instance" xsi:type="dcterms:W3CDTF">2017-05-02T10:50:00Z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St-923/2016-10 / Podnesak - Popis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