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59C2D52B" w:rsidRDefault="000E1F39" w:rsidP="00EC0BA5" w:rsidR="000E1F39" w:rsidRPr="0060350A">
      <w:pPr>
        <w:spacing w:lineRule="auto" w:line="360"/>
        <w:jc w:val="center"/>
        <w15:collapsed w:val="false"/>
        <w:rPr>
          <w:b/>
          <w:sz w:val="28"/>
          <w:lang w:val="hr-HR"/>
        </w:rPr>
      </w:pPr>
      <w:bookmarkStart w:name="_GoBack" w:id="0"/>
      <w:bookmarkEnd w:id="0"/>
      <w:r w:rsidRPr="0060350A">
        <w:rPr>
          <w:b/>
          <w:sz w:val="28"/>
          <w:lang w:val="hr-HR"/>
        </w:rPr>
        <w:t>Obrazac 20.</w:t>
      </w:r>
    </w:p>
    <w:p w14:textId="77777777" w14:paraId="2278AFAF" w:rsidRDefault="000E1F39" w:rsidP="00BD578E" w:rsidR="000E1F39" w:rsidRPr="0060350A">
      <w:pPr>
        <w:spacing w:lineRule="auto" w:line="360"/>
        <w:jc w:val="center"/>
        <w:rPr>
          <w:b/>
          <w:lang w:val="hr-HR"/>
        </w:rPr>
      </w:pPr>
      <w:r w:rsidRPr="0060350A">
        <w:rPr>
          <w:b/>
          <w:lang w:val="hr-HR"/>
        </w:rPr>
        <w:t>IZVJEŠĆE STEČAJNOGA UPRAVITELJA O TIJEKU STEČAJNOGA POSTUPKA I STANJU STEČAJNE MASE</w:t>
      </w:r>
    </w:p>
    <w:p w14:textId="7929660E" w14:paraId="7DC4DCD1" w:rsidRDefault="003C6833" w:rsidP="00BD578E" w:rsidR="000E1F39" w:rsidRPr="0060350A">
      <w:pPr>
        <w:spacing w:lineRule="auto" w:line="360"/>
        <w:jc w:val="both"/>
        <w:rPr>
          <w:lang w:val="hr-HR"/>
        </w:rPr>
      </w:pPr>
      <w:r w:rsidRPr="0060350A">
        <w:rPr>
          <w:lang w:val="hr-HR"/>
        </w:rPr>
        <w:t xml:space="preserve">Nadležni trgovački sud: </w:t>
      </w:r>
      <w:r w:rsidRPr="0060350A">
        <w:rPr>
          <w:b/>
          <w:lang w:val="hr-HR"/>
        </w:rPr>
        <w:t>Trgovački sud u Zagrebu, Zagreb, Amruševa 2/II</w:t>
      </w:r>
    </w:p>
    <w:p w14:textId="65EC3209" w14:paraId="045842A1" w:rsidRDefault="000E1F39" w:rsidP="00BD578E" w:rsidR="000E1F39" w:rsidRPr="0060350A">
      <w:pPr>
        <w:spacing w:lineRule="auto" w:line="360"/>
        <w:jc w:val="both"/>
        <w:rPr>
          <w:lang w:val="hr-HR"/>
        </w:rPr>
      </w:pPr>
      <w:r w:rsidRPr="0060350A">
        <w:rPr>
          <w:lang w:val="hr-HR"/>
        </w:rPr>
        <w:t>Poslovni broj spisa</w:t>
      </w:r>
      <w:r w:rsidR="009A2E32" w:rsidRPr="0060350A">
        <w:rPr>
          <w:lang w:val="hr-HR"/>
        </w:rPr>
        <w:t>:</w:t>
      </w:r>
      <w:r w:rsidRPr="0060350A">
        <w:rPr>
          <w:lang w:val="hr-HR"/>
        </w:rPr>
        <w:t xml:space="preserve"> </w:t>
      </w:r>
      <w:r w:rsidR="009A2E32" w:rsidRPr="0060350A">
        <w:rPr>
          <w:b/>
          <w:lang w:val="hr-HR"/>
        </w:rPr>
        <w:t>St-231/2017</w:t>
      </w:r>
    </w:p>
    <w:p w14:textId="0857E4E3" w14:paraId="16143BC3" w:rsidRDefault="003C6833" w:rsidP="003C6833" w:rsidR="003C6833" w:rsidRPr="0060350A">
      <w:pPr>
        <w:spacing w:lineRule="auto" w:line="360"/>
        <w:jc w:val="both"/>
        <w:rPr>
          <w:b/>
          <w:bCs/>
          <w:lang w:val="hr-HR"/>
        </w:rPr>
      </w:pPr>
      <w:r w:rsidRPr="0060350A">
        <w:rPr>
          <w:b/>
          <w:bCs/>
          <w:lang w:val="hr-HR"/>
        </w:rPr>
        <w:t>INKOP d.d. u stečaju, OIB: 59716092020, Zagorske Brigade 1, 49222 Poznanovec (Općina Bedekovčina)</w:t>
      </w:r>
    </w:p>
    <w:p w14:textId="77777777" w14:paraId="130F07A5" w:rsidRDefault="00AE4CD4" w:rsidP="00BD578E" w:rsidR="00AE4CD4" w:rsidRPr="0060350A">
      <w:pPr>
        <w:spacing w:lineRule="auto" w:line="360"/>
        <w:jc w:val="both"/>
        <w:rPr>
          <w:b/>
          <w:bCs/>
          <w:lang w:val="hr-HR"/>
        </w:rPr>
      </w:pPr>
    </w:p>
    <w:p w14:textId="74734B7F" w14:paraId="2AFD18FC" w:rsidRDefault="000E1F39" w:rsidP="00BD578E" w:rsidR="000E1F39" w:rsidRPr="0060350A">
      <w:pPr>
        <w:spacing w:lineRule="auto" w:line="360"/>
        <w:jc w:val="both"/>
        <w:rPr>
          <w:lang w:val="hr-HR"/>
        </w:rPr>
      </w:pPr>
      <w:r w:rsidRPr="0060350A">
        <w:rPr>
          <w:lang w:val="hr-HR"/>
        </w:rPr>
        <w:t xml:space="preserve">I.  TIJEK STEČAJNOGA POSTUPKA U RAZDOBLJU </w:t>
      </w:r>
      <w:r w:rsidR="00E40F83" w:rsidRPr="0060350A">
        <w:rPr>
          <w:lang w:val="hr-HR"/>
        </w:rPr>
        <w:t>od</w:t>
      </w:r>
      <w:r w:rsidR="00CD1969">
        <w:rPr>
          <w:lang w:val="hr-HR"/>
        </w:rPr>
        <w:t xml:space="preserve"> 01</w:t>
      </w:r>
      <w:r w:rsidR="00846FEA" w:rsidRPr="0060350A">
        <w:rPr>
          <w:lang w:val="hr-HR"/>
        </w:rPr>
        <w:t>.</w:t>
      </w:r>
      <w:r w:rsidR="00CD1969">
        <w:rPr>
          <w:lang w:val="hr-HR"/>
        </w:rPr>
        <w:t>rujna</w:t>
      </w:r>
      <w:r w:rsidR="008C772F" w:rsidRPr="0060350A">
        <w:rPr>
          <w:lang w:val="hr-HR"/>
        </w:rPr>
        <w:t xml:space="preserve"> 2017</w:t>
      </w:r>
      <w:r w:rsidR="00971156" w:rsidRPr="0060350A">
        <w:rPr>
          <w:lang w:val="hr-HR"/>
        </w:rPr>
        <w:t xml:space="preserve"> </w:t>
      </w:r>
      <w:r w:rsidR="00E40F83" w:rsidRPr="0060350A">
        <w:rPr>
          <w:lang w:val="hr-HR"/>
        </w:rPr>
        <w:t xml:space="preserve"> do</w:t>
      </w:r>
      <w:r w:rsidR="0060350A" w:rsidRPr="0060350A">
        <w:rPr>
          <w:lang w:val="hr-HR"/>
        </w:rPr>
        <w:t xml:space="preserve"> 3</w:t>
      </w:r>
      <w:r w:rsidR="00E92D48" w:rsidRPr="0060350A">
        <w:rPr>
          <w:lang w:val="hr-HR"/>
        </w:rPr>
        <w:t>1</w:t>
      </w:r>
      <w:r w:rsidR="00971156" w:rsidRPr="0060350A">
        <w:rPr>
          <w:lang w:val="hr-HR"/>
        </w:rPr>
        <w:t xml:space="preserve">. </w:t>
      </w:r>
      <w:r w:rsidR="00B679DD">
        <w:rPr>
          <w:lang w:val="hr-HR"/>
        </w:rPr>
        <w:t>prosinca</w:t>
      </w:r>
      <w:r w:rsidR="00C1273E" w:rsidRPr="0060350A">
        <w:rPr>
          <w:lang w:val="hr-HR"/>
        </w:rPr>
        <w:t xml:space="preserve"> </w:t>
      </w:r>
      <w:r w:rsidR="008C772F" w:rsidRPr="0060350A">
        <w:rPr>
          <w:lang w:val="hr-HR"/>
        </w:rPr>
        <w:t>2017</w:t>
      </w:r>
    </w:p>
    <w:p w14:textId="3BDBAF64" w14:paraId="507D78FE" w:rsidRDefault="00E92D48" w:rsidP="0060350A" w:rsidR="00B679DD">
      <w:pPr>
        <w:spacing w:lineRule="auto" w:line="360"/>
        <w:jc w:val="both"/>
        <w:rPr>
          <w:lang w:val="hr-HR"/>
        </w:rPr>
      </w:pPr>
      <w:r w:rsidRPr="0060350A">
        <w:rPr>
          <w:lang w:val="hr-HR"/>
        </w:rPr>
        <w:tab/>
      </w:r>
      <w:r w:rsidR="0060350A" w:rsidRPr="0060350A">
        <w:rPr>
          <w:lang w:val="hr-HR"/>
        </w:rPr>
        <w:t>Dan</w:t>
      </w:r>
      <w:r w:rsidR="007637D8">
        <w:rPr>
          <w:lang w:val="hr-HR"/>
        </w:rPr>
        <w:t xml:space="preserve">a </w:t>
      </w:r>
      <w:r w:rsidR="00B679DD">
        <w:rPr>
          <w:lang w:val="hr-HR"/>
        </w:rPr>
        <w:t>18.listopada 2017 godine održana je skupština vjerovnika na kojoj su vjerovnici donijeli slijedeće odluke:</w:t>
      </w:r>
    </w:p>
    <w:p w14:textId="77777777" w14:paraId="28A37868" w:rsidRDefault="00B679DD" w:rsidP="00B679DD" w:rsidR="00B679DD" w:rsidRPr="0060350A">
      <w:pPr>
        <w:numPr>
          <w:ilvl w:val="0"/>
          <w:numId w:val="9"/>
        </w:numPr>
        <w:spacing w:lineRule="auto" w:line="360"/>
        <w:jc w:val="both"/>
        <w:rPr>
          <w:lang w:val="hr-HR"/>
        </w:rPr>
      </w:pPr>
      <w:r w:rsidRPr="0060350A">
        <w:rPr>
          <w:lang w:val="hr-HR"/>
        </w:rPr>
        <w:t xml:space="preserve">prihvaća se izvješće stečajnog upravitelja o svim dosad učinjenim radnjama u stečajnom postupku, </w:t>
      </w:r>
    </w:p>
    <w:p w14:textId="6A41278B" w14:paraId="224EF4F7" w:rsidRDefault="00B679DD" w:rsidP="00B679DD" w:rsidR="00B679DD" w:rsidRPr="0060350A">
      <w:pPr>
        <w:numPr>
          <w:ilvl w:val="0"/>
          <w:numId w:val="9"/>
        </w:numPr>
        <w:spacing w:lineRule="auto" w:line="360"/>
        <w:jc w:val="both"/>
        <w:rPr>
          <w:lang w:val="hr-HR"/>
        </w:rPr>
      </w:pPr>
      <w:r>
        <w:rPr>
          <w:lang w:val="hr-HR"/>
        </w:rPr>
        <w:t xml:space="preserve">obustavlja </w:t>
      </w:r>
      <w:r w:rsidRPr="0060350A">
        <w:rPr>
          <w:lang w:val="hr-HR"/>
        </w:rPr>
        <w:t>se poslovanje stečajn</w:t>
      </w:r>
      <w:r>
        <w:rPr>
          <w:lang w:val="hr-HR"/>
        </w:rPr>
        <w:t>og dužnika</w:t>
      </w:r>
      <w:r w:rsidRPr="0060350A">
        <w:rPr>
          <w:lang w:val="hr-HR"/>
        </w:rPr>
        <w:t xml:space="preserve">, </w:t>
      </w:r>
    </w:p>
    <w:p w14:textId="77777777" w14:paraId="2F373BF0" w:rsidRDefault="00B679DD" w:rsidP="00B679DD" w:rsidR="00B679DD">
      <w:pPr>
        <w:numPr>
          <w:ilvl w:val="0"/>
          <w:numId w:val="9"/>
        </w:numPr>
        <w:spacing w:lineRule="auto" w:line="360"/>
        <w:jc w:val="both"/>
        <w:rPr>
          <w:lang w:val="hr-HR"/>
        </w:rPr>
      </w:pPr>
      <w:r>
        <w:rPr>
          <w:lang w:val="hr-HR"/>
        </w:rPr>
        <w:t xml:space="preserve">daje se suglasnost stečajnom upravitelju da izloži prodaji strojeve i opremu stečajnog dužnika kao cjelinu, a motorna vozila da izloži prodaji svako posebno, te da prodaju izvrši prikupljanjem pisanih ponuda  na temelju </w:t>
      </w:r>
      <w:r w:rsidRPr="00B679DD">
        <w:rPr>
          <w:lang w:val="hr-HR"/>
        </w:rPr>
        <w:t>oglašavanja</w:t>
      </w:r>
      <w:r>
        <w:rPr>
          <w:lang w:val="hr-HR"/>
        </w:rPr>
        <w:t xml:space="preserve"> prodaje</w:t>
      </w:r>
      <w:r w:rsidRPr="00B679DD">
        <w:rPr>
          <w:lang w:val="hr-HR"/>
        </w:rPr>
        <w:t xml:space="preserve">  na web stranicama Sudačke mreže i Hrvatske gospodarske komore. Početna cijena na prvom oglasu biti će utvrđena vrijedn</w:t>
      </w:r>
      <w:r>
        <w:rPr>
          <w:lang w:val="hr-HR"/>
        </w:rPr>
        <w:t>ost po</w:t>
      </w:r>
      <w:r w:rsidRPr="00B679DD">
        <w:rPr>
          <w:lang w:val="hr-HR"/>
        </w:rPr>
        <w:t>kretnina procijenjen</w:t>
      </w:r>
      <w:r>
        <w:rPr>
          <w:lang w:val="hr-HR"/>
        </w:rPr>
        <w:t>a po stalnom sudskom vještaku, te</w:t>
      </w:r>
      <w:r w:rsidRPr="00B679DD">
        <w:rPr>
          <w:lang w:val="hr-HR"/>
        </w:rPr>
        <w:t xml:space="preserve"> ukoliko se</w:t>
      </w:r>
      <w:r>
        <w:rPr>
          <w:lang w:val="hr-HR"/>
        </w:rPr>
        <w:t xml:space="preserve"> na prvom oglasu prodaja</w:t>
      </w:r>
      <w:r w:rsidRPr="00B679DD">
        <w:rPr>
          <w:lang w:val="hr-HR"/>
        </w:rPr>
        <w:t xml:space="preserve"> ne realizira</w:t>
      </w:r>
      <w:r>
        <w:rPr>
          <w:lang w:val="hr-HR"/>
        </w:rPr>
        <w:t xml:space="preserve"> u odnosu na ponuđene pokretnine, da stečajni upravitelj povodom drugog oglašavanja za početnu cijenu ponudi iznos koji će biti za 20% umanjen u odnosu na procijenjenu vrijednost, te zatim ako se prodaje ne realizira niti povodom drugog oglasa, da pokretnine izloži prodaji putem trećeg oglasa, a da početna cijena bude za 40% umanjena u odnosu na procijenjenu vrijednost predmetnih pokretnina</w:t>
      </w:r>
    </w:p>
    <w:p w14:textId="5FBDBC79" w14:paraId="295BEB71" w:rsidRDefault="00B679DD" w:rsidP="00B679DD" w:rsidR="00464A41">
      <w:pPr>
        <w:numPr>
          <w:ilvl w:val="0"/>
          <w:numId w:val="9"/>
        </w:numPr>
        <w:spacing w:lineRule="auto" w:line="360"/>
        <w:jc w:val="both"/>
        <w:rPr>
          <w:lang w:val="hr-HR"/>
        </w:rPr>
      </w:pPr>
      <w:r>
        <w:rPr>
          <w:lang w:val="hr-HR"/>
        </w:rPr>
        <w:t>daje se suglasnost</w:t>
      </w:r>
      <w:r w:rsidRPr="0060350A">
        <w:rPr>
          <w:lang w:val="hr-HR"/>
        </w:rPr>
        <w:t xml:space="preserve"> stečajnom upravitelju </w:t>
      </w:r>
      <w:r>
        <w:rPr>
          <w:lang w:val="hr-HR"/>
        </w:rPr>
        <w:t xml:space="preserve">da nastavi voditi parnice u ime stečajnog dužnika </w:t>
      </w:r>
      <w:r w:rsidRPr="0060350A">
        <w:rPr>
          <w:lang w:val="hr-HR"/>
        </w:rPr>
        <w:t xml:space="preserve">koje su u tijeku, te </w:t>
      </w:r>
      <w:r w:rsidR="00464A41">
        <w:rPr>
          <w:lang w:val="hr-HR"/>
        </w:rPr>
        <w:t>da po potrebi pok</w:t>
      </w:r>
      <w:r w:rsidR="00CD1969">
        <w:rPr>
          <w:lang w:val="hr-HR"/>
        </w:rPr>
        <w:t>rene nove postupke ako za pojed</w:t>
      </w:r>
      <w:r w:rsidR="00464A41">
        <w:rPr>
          <w:lang w:val="hr-HR"/>
        </w:rPr>
        <w:t>ini slučaj procjeni da je to opravdano, te da izda punomoć odvjetniku,</w:t>
      </w:r>
    </w:p>
    <w:p w14:textId="77777777" w14:paraId="467CAE25" w:rsidRDefault="00464A41" w:rsidP="00B679DD" w:rsidR="00464A41">
      <w:pPr>
        <w:numPr>
          <w:ilvl w:val="0"/>
          <w:numId w:val="9"/>
        </w:numPr>
        <w:spacing w:lineRule="auto" w:line="360"/>
        <w:jc w:val="both"/>
        <w:rPr>
          <w:lang w:val="hr-HR"/>
        </w:rPr>
      </w:pPr>
      <w:r>
        <w:rPr>
          <w:lang w:val="hr-HR"/>
        </w:rPr>
        <w:t xml:space="preserve">daje se suglasnost stečajnom upravitelju da zaključi Ugovor o zakupu s postojećim zakupoprimcima na rok od šest mjeseci, odnosno najdulje do prodaje , odnosno unovčenja nekretnina. </w:t>
      </w:r>
    </w:p>
    <w:p w14:textId="3B290E90" w14:paraId="65E7814A" w:rsidRDefault="00464A41" w:rsidP="00464A41" w:rsidR="00464A41">
      <w:pPr>
        <w:numPr>
          <w:ilvl w:val="0"/>
          <w:numId w:val="9"/>
        </w:numPr>
        <w:spacing w:lineRule="auto" w:line="360"/>
        <w:jc w:val="both"/>
        <w:rPr>
          <w:lang w:val="hr-HR"/>
        </w:rPr>
      </w:pPr>
      <w:r>
        <w:rPr>
          <w:lang w:val="hr-HR"/>
        </w:rPr>
        <w:lastRenderedPageBreak/>
        <w:t>daje se suglasnost stečajnom upravitelju da</w:t>
      </w:r>
      <w:r w:rsidR="00B679DD" w:rsidRPr="0060350A">
        <w:rPr>
          <w:lang w:val="hr-HR"/>
        </w:rPr>
        <w:t xml:space="preserve"> sa Zakupnikom Inkop obuća d.o.o. u stečaju</w:t>
      </w:r>
      <w:r>
        <w:rPr>
          <w:lang w:val="hr-HR"/>
        </w:rPr>
        <w:t>, Poznanovec, zaključi Ugovor o zakupu prostora na rok od šest mjese</w:t>
      </w:r>
      <w:r w:rsidR="00383F4B">
        <w:rPr>
          <w:lang w:val="hr-HR"/>
        </w:rPr>
        <w:t>ci, odnosno najdulje do prodaje</w:t>
      </w:r>
      <w:r>
        <w:rPr>
          <w:lang w:val="hr-HR"/>
        </w:rPr>
        <w:t xml:space="preserve">, odnosno unovčenja nekretnine, uz mjesečnu  zakupninu u iznosu od </w:t>
      </w:r>
      <w:r w:rsidR="00B679DD" w:rsidRPr="0060350A">
        <w:rPr>
          <w:lang w:val="hr-HR"/>
        </w:rPr>
        <w:t xml:space="preserve">5.000,00 kn uvećano za PDV, </w:t>
      </w:r>
      <w:r>
        <w:rPr>
          <w:lang w:val="hr-HR"/>
        </w:rPr>
        <w:t xml:space="preserve">kao i da u poslovnim knjigama stečajnog dužnika, izda dužniku ( INKOP OBUĆA d.o.o. u stečaju) odobrenje za umanjenje zakupnine na iznos od 5.000,00 kn, i to od dana otvaranja stečajnog postupka do dana sklapanje Ugovora, </w:t>
      </w:r>
    </w:p>
    <w:p w14:textId="5555BF88" w14:paraId="651833C2" w:rsidRDefault="00B679DD" w:rsidP="00464A41" w:rsidR="00B679DD" w:rsidRPr="0060350A">
      <w:pPr>
        <w:numPr>
          <w:ilvl w:val="0"/>
          <w:numId w:val="9"/>
        </w:numPr>
        <w:spacing w:lineRule="auto" w:line="360"/>
        <w:jc w:val="both"/>
        <w:rPr>
          <w:lang w:val="hr-HR"/>
        </w:rPr>
      </w:pPr>
      <w:r w:rsidRPr="0060350A">
        <w:rPr>
          <w:lang w:val="hr-HR"/>
        </w:rPr>
        <w:t>daje se suglasnost steč</w:t>
      </w:r>
      <w:r w:rsidR="00464A41">
        <w:rPr>
          <w:lang w:val="hr-HR"/>
        </w:rPr>
        <w:t>ajnom upravitelju da izda tabularne isprave podnositeljima zahtjeva koji su u cijelosti isplatili obveze za otkup stanova, uz plaćanje naknade troškova za izdavanje tabularnih isprava u iznosu od 800,00 kn plus PDV, na temelju ispostavljenih računa</w:t>
      </w:r>
      <w:r w:rsidRPr="0060350A">
        <w:rPr>
          <w:lang w:val="hr-HR"/>
        </w:rPr>
        <w:t xml:space="preserve"> stečajnog dužnika. </w:t>
      </w:r>
    </w:p>
    <w:p w14:textId="57AD13C5" w14:paraId="3904050F" w:rsidRDefault="008264F4" w:rsidP="00F375D2" w:rsidR="008264F4">
      <w:pPr>
        <w:spacing w:lineRule="auto" w:line="360"/>
        <w:ind w:firstLine="708"/>
        <w:jc w:val="both"/>
        <w:rPr>
          <w:lang w:val="hr-HR"/>
        </w:rPr>
      </w:pPr>
      <w:r>
        <w:rPr>
          <w:lang w:val="hr-HR"/>
        </w:rPr>
        <w:t xml:space="preserve">Na skupštini je osnovan i odbor vjerovnika a kojeg </w:t>
      </w:r>
      <w:r w:rsidR="00DC3BB9">
        <w:rPr>
          <w:lang w:val="hr-HR"/>
        </w:rPr>
        <w:t xml:space="preserve">čine članovi Kreditna banka Zagreb d.d., Croatia osiguranje d.d., te predstavnik </w:t>
      </w:r>
      <w:r w:rsidR="00F375D2">
        <w:rPr>
          <w:lang w:val="hr-HR"/>
        </w:rPr>
        <w:t xml:space="preserve">bivših </w:t>
      </w:r>
      <w:r w:rsidR="00DC3BB9">
        <w:rPr>
          <w:lang w:val="hr-HR"/>
        </w:rPr>
        <w:t xml:space="preserve">radnika. </w:t>
      </w:r>
      <w:r w:rsidR="00F375D2">
        <w:rPr>
          <w:lang w:val="hr-HR"/>
        </w:rPr>
        <w:t>Kako bivše radnike u stečajnom postupku zastupa Savo Šmitran, koordinator Sindikata TOKG Hrvatske, dopisom od 05.prosinca 2017 obavješten sam da će on biti i predstavnik radnika u odboru vjerovnika.</w:t>
      </w:r>
    </w:p>
    <w:p w14:textId="79CBE8C4" w14:paraId="75E45BC1" w:rsidRDefault="00383F4B" w:rsidP="0060350A" w:rsidR="00B679DD">
      <w:pPr>
        <w:spacing w:lineRule="auto" w:line="360"/>
        <w:jc w:val="both"/>
        <w:rPr>
          <w:lang w:val="hr-HR"/>
        </w:rPr>
      </w:pPr>
      <w:r>
        <w:rPr>
          <w:lang w:val="hr-HR"/>
        </w:rPr>
        <w:tab/>
        <w:t>Sukladno odluci skupštine vjerovnika sklopljeni su ugovori o zakupu sa dosadašnjim zakupoprimcima, uz izmjene vezano za zakupoprimca Inkop obuća d.o.o. u stečaju.</w:t>
      </w:r>
    </w:p>
    <w:p w14:textId="77777777" w14:paraId="37C49744" w:rsidRDefault="00383F4B" w:rsidP="0060350A" w:rsidR="00383F4B">
      <w:pPr>
        <w:spacing w:lineRule="auto" w:line="360"/>
        <w:jc w:val="both"/>
        <w:rPr>
          <w:bCs/>
          <w:lang w:val="hr-HR"/>
        </w:rPr>
      </w:pPr>
      <w:r>
        <w:rPr>
          <w:lang w:val="hr-HR"/>
        </w:rPr>
        <w:tab/>
        <w:t xml:space="preserve">Dana 06.prosinca 2017 godine obavljena je primopredaja nekretnina u Poznanovcu sa KMB leasing Hrvatska d.o.o u likvidaciji a koji je vlasnik tih nekretnina, dok je stečajni dužnik bio u posjedu tih nekretnina </w:t>
      </w:r>
      <w:r w:rsidRPr="00383F4B">
        <w:rPr>
          <w:bCs/>
          <w:lang w:val="hr-HR"/>
        </w:rPr>
        <w:t>temeljem Ugovora o financijskom leasingu nekretnina</w:t>
      </w:r>
      <w:r>
        <w:rPr>
          <w:bCs/>
          <w:lang w:val="hr-HR"/>
        </w:rPr>
        <w:t>. Radi se o slijedećim nekretninama:</w:t>
      </w:r>
    </w:p>
    <w:p w14:textId="77777777" w14:paraId="6F7E1F75" w:rsidRDefault="00383F4B" w:rsidP="00383F4B" w:rsidR="00383F4B" w:rsidRPr="00383F4B">
      <w:pPr>
        <w:numPr>
          <w:ilvl w:val="0"/>
          <w:numId w:val="10"/>
        </w:numPr>
        <w:spacing w:lineRule="auto" w:line="360"/>
        <w:jc w:val="both"/>
        <w:rPr>
          <w:bCs/>
          <w:lang w:val="hr-HR"/>
        </w:rPr>
      </w:pPr>
      <w:r w:rsidRPr="00383F4B">
        <w:rPr>
          <w:bCs/>
          <w:lang w:val="hr-HR"/>
        </w:rPr>
        <w:t>zk.ul.br. 1423, k.o. Poznanovec, k.</w:t>
      </w:r>
      <w:r w:rsidRPr="00383F4B">
        <w:rPr>
          <w:rFonts w:hint="cs"/>
          <w:bCs/>
          <w:lang w:val="hr-HR"/>
        </w:rPr>
        <w:t>č</w:t>
      </w:r>
      <w:r w:rsidRPr="00383F4B">
        <w:rPr>
          <w:bCs/>
          <w:lang w:val="hr-HR"/>
        </w:rPr>
        <w:t>.br. 711/1, u naravi Faktis i neplodno povr</w:t>
      </w:r>
      <w:r w:rsidRPr="00383F4B">
        <w:rPr>
          <w:rFonts w:hint="cs"/>
          <w:bCs/>
          <w:lang w:val="hr-HR"/>
        </w:rPr>
        <w:t>š</w:t>
      </w:r>
      <w:r w:rsidRPr="00383F4B">
        <w:rPr>
          <w:bCs/>
          <w:lang w:val="hr-HR"/>
        </w:rPr>
        <w:t xml:space="preserve">ine 1543 </w:t>
      </w:r>
      <w:r w:rsidRPr="00383F4B">
        <w:rPr>
          <w:rFonts w:hint="cs"/>
          <w:bCs/>
          <w:lang w:val="hr-HR"/>
        </w:rPr>
        <w:t>č</w:t>
      </w:r>
      <w:r w:rsidRPr="00383F4B">
        <w:rPr>
          <w:bCs/>
          <w:lang w:val="hr-HR"/>
        </w:rPr>
        <w:t>hv ili 5550 m2 i k.</w:t>
      </w:r>
      <w:r w:rsidRPr="00383F4B">
        <w:rPr>
          <w:rFonts w:hint="cs"/>
          <w:bCs/>
          <w:lang w:val="hr-HR"/>
        </w:rPr>
        <w:t>č</w:t>
      </w:r>
      <w:r w:rsidRPr="00383F4B">
        <w:rPr>
          <w:bCs/>
          <w:lang w:val="hr-HR"/>
        </w:rPr>
        <w:t>.br. 1221, u naravi parkirali</w:t>
      </w:r>
      <w:r w:rsidRPr="00383F4B">
        <w:rPr>
          <w:rFonts w:hint="cs"/>
          <w:bCs/>
          <w:lang w:val="hr-HR"/>
        </w:rPr>
        <w:t>š</w:t>
      </w:r>
      <w:r w:rsidRPr="00383F4B">
        <w:rPr>
          <w:bCs/>
          <w:lang w:val="hr-HR"/>
        </w:rPr>
        <w:t>te, povr</w:t>
      </w:r>
      <w:r w:rsidRPr="00383F4B">
        <w:rPr>
          <w:rFonts w:hint="cs"/>
          <w:bCs/>
          <w:lang w:val="hr-HR"/>
        </w:rPr>
        <w:t>š</w:t>
      </w:r>
      <w:r w:rsidRPr="00383F4B">
        <w:rPr>
          <w:bCs/>
          <w:lang w:val="hr-HR"/>
        </w:rPr>
        <w:t xml:space="preserve">ine 394 </w:t>
      </w:r>
      <w:r w:rsidRPr="00383F4B">
        <w:rPr>
          <w:rFonts w:hint="cs"/>
          <w:bCs/>
          <w:lang w:val="hr-HR"/>
        </w:rPr>
        <w:t>č</w:t>
      </w:r>
      <w:r w:rsidRPr="00383F4B">
        <w:rPr>
          <w:bCs/>
          <w:lang w:val="hr-HR"/>
        </w:rPr>
        <w:t>hv ili 1417 m2, ukupne povr</w:t>
      </w:r>
      <w:r w:rsidRPr="00383F4B">
        <w:rPr>
          <w:rFonts w:hint="cs"/>
          <w:bCs/>
          <w:lang w:val="hr-HR"/>
        </w:rPr>
        <w:t>š</w:t>
      </w:r>
      <w:r w:rsidRPr="00383F4B">
        <w:rPr>
          <w:bCs/>
          <w:lang w:val="hr-HR"/>
        </w:rPr>
        <w:t xml:space="preserve">ine 1 ral 337 </w:t>
      </w:r>
      <w:r w:rsidRPr="00383F4B">
        <w:rPr>
          <w:rFonts w:hint="cs"/>
          <w:bCs/>
          <w:lang w:val="hr-HR"/>
        </w:rPr>
        <w:t>č</w:t>
      </w:r>
      <w:r w:rsidRPr="00383F4B">
        <w:rPr>
          <w:bCs/>
          <w:lang w:val="hr-HR"/>
        </w:rPr>
        <w:t>hv ili 6967 m2;</w:t>
      </w:r>
    </w:p>
    <w:p w14:textId="77777777" w14:paraId="5489AE1C" w:rsidRDefault="00383F4B" w:rsidP="00383F4B" w:rsidR="00383F4B" w:rsidRPr="00383F4B">
      <w:pPr>
        <w:numPr>
          <w:ilvl w:val="0"/>
          <w:numId w:val="10"/>
        </w:numPr>
        <w:spacing w:lineRule="auto" w:line="360"/>
        <w:jc w:val="both"/>
        <w:rPr>
          <w:bCs/>
          <w:lang w:val="hr-HR"/>
        </w:rPr>
      </w:pPr>
      <w:r w:rsidRPr="00383F4B">
        <w:rPr>
          <w:bCs/>
          <w:lang w:val="hr-HR"/>
        </w:rPr>
        <w:t>zk.ul.br. 2280, k.o. Poznanovec k.</w:t>
      </w:r>
      <w:r w:rsidRPr="00383F4B">
        <w:rPr>
          <w:rFonts w:hint="cs"/>
          <w:bCs/>
          <w:lang w:val="hr-HR"/>
        </w:rPr>
        <w:t>č</w:t>
      </w:r>
      <w:r w:rsidRPr="00383F4B">
        <w:rPr>
          <w:bCs/>
          <w:lang w:val="hr-HR"/>
        </w:rPr>
        <w:t>.br. 712/1, u naravi mehani</w:t>
      </w:r>
      <w:r w:rsidRPr="00383F4B">
        <w:rPr>
          <w:rFonts w:hint="cs"/>
          <w:bCs/>
          <w:lang w:val="hr-HR"/>
        </w:rPr>
        <w:t>č</w:t>
      </w:r>
      <w:r w:rsidRPr="00383F4B">
        <w:rPr>
          <w:bCs/>
          <w:lang w:val="hr-HR"/>
        </w:rPr>
        <w:t>ka radionica i dvori</w:t>
      </w:r>
      <w:r w:rsidRPr="00383F4B">
        <w:rPr>
          <w:rFonts w:hint="cs"/>
          <w:bCs/>
          <w:lang w:val="hr-HR"/>
        </w:rPr>
        <w:t>š</w:t>
      </w:r>
      <w:r w:rsidRPr="00383F4B">
        <w:rPr>
          <w:bCs/>
          <w:lang w:val="hr-HR"/>
        </w:rPr>
        <w:t>te povr</w:t>
      </w:r>
      <w:r w:rsidRPr="00383F4B">
        <w:rPr>
          <w:rFonts w:hint="cs"/>
          <w:bCs/>
          <w:lang w:val="hr-HR"/>
        </w:rPr>
        <w:t>š</w:t>
      </w:r>
      <w:r w:rsidRPr="00383F4B">
        <w:rPr>
          <w:bCs/>
          <w:lang w:val="hr-HR"/>
        </w:rPr>
        <w:t xml:space="preserve">ine 419 </w:t>
      </w:r>
      <w:r w:rsidRPr="00383F4B">
        <w:rPr>
          <w:rFonts w:hint="cs"/>
          <w:bCs/>
          <w:lang w:val="hr-HR"/>
        </w:rPr>
        <w:t>č</w:t>
      </w:r>
      <w:r w:rsidRPr="00383F4B">
        <w:rPr>
          <w:bCs/>
          <w:lang w:val="hr-HR"/>
        </w:rPr>
        <w:t>hv ili 1507 m2 i k.</w:t>
      </w:r>
      <w:r w:rsidRPr="00383F4B">
        <w:rPr>
          <w:rFonts w:hint="cs"/>
          <w:bCs/>
          <w:lang w:val="hr-HR"/>
        </w:rPr>
        <w:t>č</w:t>
      </w:r>
      <w:r w:rsidRPr="00383F4B">
        <w:rPr>
          <w:bCs/>
          <w:lang w:val="hr-HR"/>
        </w:rPr>
        <w:t>.br. 712/2, u naravi stara kompresorska stanica, pro</w:t>
      </w:r>
      <w:r w:rsidRPr="00383F4B">
        <w:rPr>
          <w:rFonts w:hint="cs"/>
          <w:bCs/>
          <w:lang w:val="hr-HR"/>
        </w:rPr>
        <w:t>č</w:t>
      </w:r>
      <w:r w:rsidRPr="00383F4B">
        <w:rPr>
          <w:bCs/>
          <w:lang w:val="hr-HR"/>
        </w:rPr>
        <w:t>ista</w:t>
      </w:r>
      <w:r w:rsidRPr="00383F4B">
        <w:rPr>
          <w:rFonts w:hint="cs"/>
          <w:bCs/>
          <w:lang w:val="hr-HR"/>
        </w:rPr>
        <w:t>č</w:t>
      </w:r>
      <w:r w:rsidRPr="00383F4B">
        <w:rPr>
          <w:bCs/>
          <w:lang w:val="hr-HR"/>
        </w:rPr>
        <w:t xml:space="preserve"> vode i neplodno, povr</w:t>
      </w:r>
      <w:r w:rsidRPr="00383F4B">
        <w:rPr>
          <w:rFonts w:hint="cs"/>
          <w:bCs/>
          <w:lang w:val="hr-HR"/>
        </w:rPr>
        <w:t>š</w:t>
      </w:r>
      <w:r w:rsidRPr="00383F4B">
        <w:rPr>
          <w:bCs/>
          <w:lang w:val="hr-HR"/>
        </w:rPr>
        <w:t xml:space="preserve">ine 439 </w:t>
      </w:r>
      <w:r w:rsidRPr="00383F4B">
        <w:rPr>
          <w:rFonts w:hint="cs"/>
          <w:bCs/>
          <w:lang w:val="hr-HR"/>
        </w:rPr>
        <w:t>č</w:t>
      </w:r>
      <w:r w:rsidRPr="00383F4B">
        <w:rPr>
          <w:bCs/>
          <w:lang w:val="hr-HR"/>
        </w:rPr>
        <w:t>hv ili 1579 m2, ukupne povr</w:t>
      </w:r>
      <w:r w:rsidRPr="00383F4B">
        <w:rPr>
          <w:rFonts w:hint="cs"/>
          <w:bCs/>
          <w:lang w:val="hr-HR"/>
        </w:rPr>
        <w:t>š</w:t>
      </w:r>
      <w:r w:rsidRPr="00383F4B">
        <w:rPr>
          <w:bCs/>
          <w:lang w:val="hr-HR"/>
        </w:rPr>
        <w:t xml:space="preserve">ine 858 </w:t>
      </w:r>
      <w:r w:rsidRPr="00383F4B">
        <w:rPr>
          <w:rFonts w:hint="cs"/>
          <w:bCs/>
          <w:lang w:val="hr-HR"/>
        </w:rPr>
        <w:t>č</w:t>
      </w:r>
      <w:r w:rsidRPr="00383F4B">
        <w:rPr>
          <w:bCs/>
          <w:lang w:val="hr-HR"/>
        </w:rPr>
        <w:t>hv ili 3086 m2;</w:t>
      </w:r>
    </w:p>
    <w:p w14:textId="77777777" w14:paraId="40E94382" w:rsidRDefault="00383F4B" w:rsidP="00383F4B" w:rsidR="00383F4B" w:rsidRPr="00383F4B">
      <w:pPr>
        <w:numPr>
          <w:ilvl w:val="0"/>
          <w:numId w:val="10"/>
        </w:numPr>
        <w:spacing w:lineRule="auto" w:line="360"/>
        <w:jc w:val="both"/>
        <w:rPr>
          <w:bCs/>
          <w:lang w:val="hr-HR"/>
        </w:rPr>
      </w:pPr>
      <w:r w:rsidRPr="00383F4B">
        <w:rPr>
          <w:bCs/>
          <w:lang w:val="hr-HR"/>
        </w:rPr>
        <w:t>zk.ul.br. 2323, k.o. Poznanovec, k.</w:t>
      </w:r>
      <w:r w:rsidRPr="00383F4B">
        <w:rPr>
          <w:rFonts w:hint="cs"/>
          <w:bCs/>
          <w:lang w:val="hr-HR"/>
        </w:rPr>
        <w:t>č</w:t>
      </w:r>
      <w:r w:rsidRPr="00383F4B">
        <w:rPr>
          <w:bCs/>
          <w:lang w:val="hr-HR"/>
        </w:rPr>
        <w:t>.br. 712/3, u naravi skladi</w:t>
      </w:r>
      <w:r w:rsidRPr="00383F4B">
        <w:rPr>
          <w:rFonts w:hint="cs"/>
          <w:bCs/>
          <w:lang w:val="hr-HR"/>
        </w:rPr>
        <w:t>š</w:t>
      </w:r>
      <w:r w:rsidRPr="00383F4B">
        <w:rPr>
          <w:bCs/>
          <w:lang w:val="hr-HR"/>
        </w:rPr>
        <w:t>te sirovina, kemikalija i neplodno, povr</w:t>
      </w:r>
      <w:r w:rsidRPr="00383F4B">
        <w:rPr>
          <w:rFonts w:hint="cs"/>
          <w:bCs/>
          <w:lang w:val="hr-HR"/>
        </w:rPr>
        <w:t>š</w:t>
      </w:r>
      <w:r w:rsidRPr="00383F4B">
        <w:rPr>
          <w:bCs/>
          <w:lang w:val="hr-HR"/>
        </w:rPr>
        <w:t xml:space="preserve">ine 1077 </w:t>
      </w:r>
      <w:r w:rsidRPr="00383F4B">
        <w:rPr>
          <w:rFonts w:hint="cs"/>
          <w:bCs/>
          <w:lang w:val="hr-HR"/>
        </w:rPr>
        <w:t>č</w:t>
      </w:r>
      <w:r w:rsidRPr="00383F4B">
        <w:rPr>
          <w:bCs/>
          <w:lang w:val="hr-HR"/>
        </w:rPr>
        <w:t>hv ili 3874 m2;</w:t>
      </w:r>
    </w:p>
    <w:p w14:textId="77777777" w14:paraId="4FCFBC2D" w:rsidRDefault="00383F4B" w:rsidP="00383F4B" w:rsidR="00383F4B" w:rsidRPr="00383F4B">
      <w:pPr>
        <w:numPr>
          <w:ilvl w:val="0"/>
          <w:numId w:val="10"/>
        </w:numPr>
        <w:spacing w:lineRule="auto" w:line="360"/>
        <w:jc w:val="both"/>
        <w:rPr>
          <w:bCs/>
          <w:lang w:val="hr-HR"/>
        </w:rPr>
      </w:pPr>
      <w:r w:rsidRPr="00383F4B">
        <w:rPr>
          <w:bCs/>
          <w:lang w:val="hr-HR"/>
        </w:rPr>
        <w:t>zk.ul.br. 2267, k.o. Poznanovec, k.</w:t>
      </w:r>
      <w:r w:rsidRPr="00383F4B">
        <w:rPr>
          <w:rFonts w:hint="cs"/>
          <w:bCs/>
          <w:lang w:val="hr-HR"/>
        </w:rPr>
        <w:t>č</w:t>
      </w:r>
      <w:r w:rsidRPr="00383F4B">
        <w:rPr>
          <w:bCs/>
          <w:lang w:val="hr-HR"/>
        </w:rPr>
        <w:t>.br. 714/2, u naravi dvori</w:t>
      </w:r>
      <w:r w:rsidRPr="00383F4B">
        <w:rPr>
          <w:rFonts w:hint="cs"/>
          <w:bCs/>
          <w:lang w:val="hr-HR"/>
        </w:rPr>
        <w:t>š</w:t>
      </w:r>
      <w:r w:rsidRPr="00383F4B">
        <w:rPr>
          <w:bCs/>
          <w:lang w:val="hr-HR"/>
        </w:rPr>
        <w:t>te, povr</w:t>
      </w:r>
      <w:r w:rsidRPr="00383F4B">
        <w:rPr>
          <w:rFonts w:hint="cs"/>
          <w:bCs/>
          <w:lang w:val="hr-HR"/>
        </w:rPr>
        <w:t>š</w:t>
      </w:r>
      <w:r w:rsidRPr="00383F4B">
        <w:rPr>
          <w:bCs/>
          <w:lang w:val="hr-HR"/>
        </w:rPr>
        <w:t xml:space="preserve">ine 62 </w:t>
      </w:r>
      <w:r w:rsidRPr="00383F4B">
        <w:rPr>
          <w:rFonts w:hint="cs"/>
          <w:bCs/>
          <w:lang w:val="hr-HR"/>
        </w:rPr>
        <w:t>č</w:t>
      </w:r>
      <w:r w:rsidRPr="00383F4B">
        <w:rPr>
          <w:bCs/>
          <w:lang w:val="hr-HR"/>
        </w:rPr>
        <w:t>hv i k.</w:t>
      </w:r>
      <w:r w:rsidRPr="00383F4B">
        <w:rPr>
          <w:rFonts w:hint="cs"/>
          <w:bCs/>
          <w:lang w:val="hr-HR"/>
        </w:rPr>
        <w:t>č</w:t>
      </w:r>
      <w:r w:rsidRPr="00383F4B">
        <w:rPr>
          <w:bCs/>
          <w:lang w:val="hr-HR"/>
        </w:rPr>
        <w:t>.br. 714/1 u naravi porta, galanterija, stara i nova ko</w:t>
      </w:r>
      <w:r w:rsidRPr="00383F4B">
        <w:rPr>
          <w:rFonts w:hint="cs"/>
          <w:bCs/>
          <w:lang w:val="hr-HR"/>
        </w:rPr>
        <w:t>ž</w:t>
      </w:r>
      <w:r w:rsidRPr="00383F4B">
        <w:rPr>
          <w:bCs/>
          <w:lang w:val="hr-HR"/>
        </w:rPr>
        <w:t>ara, upravna zgrada, restoran i dvori</w:t>
      </w:r>
      <w:r w:rsidRPr="00383F4B">
        <w:rPr>
          <w:rFonts w:hint="cs"/>
          <w:bCs/>
          <w:lang w:val="hr-HR"/>
        </w:rPr>
        <w:t>š</w:t>
      </w:r>
      <w:r w:rsidRPr="00383F4B">
        <w:rPr>
          <w:bCs/>
          <w:lang w:val="hr-HR"/>
        </w:rPr>
        <w:t>te, povr</w:t>
      </w:r>
      <w:r w:rsidRPr="00383F4B">
        <w:rPr>
          <w:rFonts w:hint="cs"/>
          <w:bCs/>
          <w:lang w:val="hr-HR"/>
        </w:rPr>
        <w:t>š</w:t>
      </w:r>
      <w:r w:rsidRPr="00383F4B">
        <w:rPr>
          <w:bCs/>
          <w:lang w:val="hr-HR"/>
        </w:rPr>
        <w:t xml:space="preserve">ine 1 ral 1185 </w:t>
      </w:r>
      <w:r w:rsidRPr="00383F4B">
        <w:rPr>
          <w:rFonts w:hint="cs"/>
          <w:bCs/>
          <w:lang w:val="hr-HR"/>
        </w:rPr>
        <w:t>č</w:t>
      </w:r>
      <w:r w:rsidRPr="00383F4B">
        <w:rPr>
          <w:bCs/>
          <w:lang w:val="hr-HR"/>
        </w:rPr>
        <w:t>hv;</w:t>
      </w:r>
    </w:p>
    <w:p w14:textId="77777777" w14:paraId="6F72DE0A" w:rsidRDefault="00383F4B" w:rsidP="00383F4B" w:rsidR="00383F4B" w:rsidRPr="00383F4B">
      <w:pPr>
        <w:numPr>
          <w:ilvl w:val="0"/>
          <w:numId w:val="10"/>
        </w:numPr>
        <w:spacing w:lineRule="auto" w:line="360"/>
        <w:jc w:val="both"/>
        <w:rPr>
          <w:bCs/>
          <w:lang w:val="hr-HR"/>
        </w:rPr>
      </w:pPr>
      <w:r w:rsidRPr="00383F4B">
        <w:rPr>
          <w:bCs/>
          <w:lang w:val="hr-HR"/>
        </w:rPr>
        <w:lastRenderedPageBreak/>
        <w:t>zk.ul.br. 281, k.o. Poznanovec, k.</w:t>
      </w:r>
      <w:r w:rsidRPr="00383F4B">
        <w:rPr>
          <w:rFonts w:hint="cs"/>
          <w:bCs/>
          <w:lang w:val="hr-HR"/>
        </w:rPr>
        <w:t>č</w:t>
      </w:r>
      <w:r w:rsidRPr="00383F4B">
        <w:rPr>
          <w:bCs/>
          <w:lang w:val="hr-HR"/>
        </w:rPr>
        <w:t>.br. 903/1, u naravi kotlovnica, trafostanica, skladi</w:t>
      </w:r>
      <w:r w:rsidRPr="00383F4B">
        <w:rPr>
          <w:rFonts w:hint="cs"/>
          <w:bCs/>
          <w:lang w:val="hr-HR"/>
        </w:rPr>
        <w:t>š</w:t>
      </w:r>
      <w:r w:rsidRPr="00383F4B">
        <w:rPr>
          <w:bCs/>
          <w:lang w:val="hr-HR"/>
        </w:rPr>
        <w:t>te mazuta, bazen i neplodno, povr</w:t>
      </w:r>
      <w:r w:rsidRPr="00383F4B">
        <w:rPr>
          <w:rFonts w:hint="cs"/>
          <w:bCs/>
          <w:lang w:val="hr-HR"/>
        </w:rPr>
        <w:t>š</w:t>
      </w:r>
      <w:r w:rsidRPr="00383F4B">
        <w:rPr>
          <w:bCs/>
          <w:lang w:val="hr-HR"/>
        </w:rPr>
        <w:t xml:space="preserve">ine 992 </w:t>
      </w:r>
      <w:r w:rsidRPr="00383F4B">
        <w:rPr>
          <w:rFonts w:hint="cs"/>
          <w:bCs/>
          <w:lang w:val="hr-HR"/>
        </w:rPr>
        <w:t>č</w:t>
      </w:r>
      <w:r w:rsidRPr="00383F4B">
        <w:rPr>
          <w:bCs/>
          <w:lang w:val="hr-HR"/>
        </w:rPr>
        <w:t>hv ili 3568 m2</w:t>
      </w:r>
    </w:p>
    <w:p w14:textId="780A0E9A" w14:paraId="7966B849" w:rsidRDefault="005B6318" w:rsidP="005B6318" w:rsidR="005B6318">
      <w:pPr>
        <w:spacing w:lineRule="auto" w:line="360"/>
        <w:ind w:firstLine="360"/>
        <w:jc w:val="both"/>
        <w:rPr>
          <w:bCs/>
          <w:lang w:val="hr-HR"/>
        </w:rPr>
      </w:pPr>
      <w:r>
        <w:rPr>
          <w:bCs/>
          <w:lang w:val="hr-HR"/>
        </w:rPr>
        <w:t>Dio gore navedenih nekretnina je dan u zakup i to zakupnicima:</w:t>
      </w:r>
    </w:p>
    <w:p w14:textId="3DBAE1B5" w14:paraId="70CB096F" w:rsidRDefault="005B6318" w:rsidP="005B6318" w:rsidR="005B6318" w:rsidRPr="005B6318">
      <w:pPr>
        <w:spacing w:lineRule="auto" w:line="360"/>
        <w:jc w:val="both"/>
        <w:rPr>
          <w:bCs/>
          <w:lang w:val="hr-HR"/>
        </w:rPr>
      </w:pPr>
      <w:r w:rsidRPr="005B6318">
        <w:rPr>
          <w:bCs/>
          <w:lang w:val="hr-HR"/>
        </w:rPr>
        <w:t>•</w:t>
      </w:r>
      <w:r w:rsidRPr="005B6318">
        <w:rPr>
          <w:bCs/>
          <w:lang w:val="hr-HR"/>
        </w:rPr>
        <w:tab/>
        <w:t>VMM d.o.o. Sveti Duh 16, 10000 Zagreb, (nova adresa Rudolfa Jakuša Španca 1, 49222 Poznanovec u podzakupu je prostora površine 145 m2, Cijena zakupa iznosi 870</w:t>
      </w:r>
      <w:r>
        <w:rPr>
          <w:bCs/>
          <w:lang w:val="hr-HR"/>
        </w:rPr>
        <w:t xml:space="preserve">,00 kn uvećano za PDV mjesečno, </w:t>
      </w:r>
    </w:p>
    <w:p w14:textId="3493CC9E" w14:paraId="3835ED39" w:rsidRDefault="005B6318" w:rsidP="005B6318" w:rsidR="005B6318" w:rsidRPr="005B6318">
      <w:pPr>
        <w:spacing w:lineRule="auto" w:line="360"/>
        <w:jc w:val="both"/>
        <w:rPr>
          <w:bCs/>
          <w:lang w:val="hr-HR"/>
        </w:rPr>
      </w:pPr>
      <w:r w:rsidRPr="005B6318">
        <w:rPr>
          <w:bCs/>
          <w:lang w:val="hr-HR"/>
        </w:rPr>
        <w:t>•</w:t>
      </w:r>
      <w:r w:rsidRPr="005B6318">
        <w:rPr>
          <w:bCs/>
          <w:lang w:val="hr-HR"/>
        </w:rPr>
        <w:tab/>
        <w:t>BRAVARIJA PUTAR, obrt iz Mača vlasnika Bojan Putar, Veliki Komor 13a u zakupu je 360 m2, Cijena zakupa iznosi 400 € + PDV mjesečno pla</w:t>
      </w:r>
      <w:r>
        <w:rPr>
          <w:bCs/>
          <w:lang w:val="hr-HR"/>
        </w:rPr>
        <w:t xml:space="preserve">tivo u kunama na dan plaćanja, </w:t>
      </w:r>
    </w:p>
    <w:p w14:textId="181432CE" w14:paraId="07DA6DF7" w:rsidRDefault="005B6318" w:rsidP="005B6318" w:rsidR="005B6318">
      <w:pPr>
        <w:spacing w:lineRule="auto" w:line="360"/>
        <w:jc w:val="both"/>
        <w:rPr>
          <w:bCs/>
          <w:lang w:val="hr-HR"/>
        </w:rPr>
      </w:pPr>
      <w:r w:rsidRPr="005B6318">
        <w:rPr>
          <w:bCs/>
          <w:lang w:val="hr-HR"/>
        </w:rPr>
        <w:t>•</w:t>
      </w:r>
      <w:r w:rsidRPr="005B6318">
        <w:rPr>
          <w:bCs/>
          <w:lang w:val="hr-HR"/>
        </w:rPr>
        <w:tab/>
        <w:t>TONER-TOM d.o.o., Sesvete, Ljudevita Posavskog 3, u zakupu je 380 m2, Cijena zakupa iznosi 370 € + PDV plativo u kunama po srednjem tečaju HNB-a na da</w:t>
      </w:r>
      <w:r>
        <w:rPr>
          <w:bCs/>
          <w:lang w:val="hr-HR"/>
        </w:rPr>
        <w:t xml:space="preserve">n plaćanja. PDV plaća zakupnik, </w:t>
      </w:r>
    </w:p>
    <w:p w14:textId="75CC5C2F" w14:paraId="7D3FEA80" w:rsidRDefault="005B6318" w:rsidP="005B6318" w:rsidR="005B6318">
      <w:pPr>
        <w:spacing w:lineRule="auto" w:line="360"/>
        <w:jc w:val="both"/>
        <w:rPr>
          <w:bCs/>
          <w:lang w:val="hr-HR"/>
        </w:rPr>
      </w:pPr>
      <w:r>
        <w:rPr>
          <w:bCs/>
          <w:lang w:val="hr-HR"/>
        </w:rPr>
        <w:t xml:space="preserve">te je stečajni dužnik ostao bez prihoda s osnova tih zakupa. </w:t>
      </w:r>
    </w:p>
    <w:p w14:textId="77777777" w14:paraId="7223608D" w:rsidRDefault="005B6318" w:rsidP="005B6318" w:rsidR="005B6318">
      <w:pPr>
        <w:spacing w:lineRule="auto" w:line="360"/>
        <w:jc w:val="both"/>
        <w:rPr>
          <w:bCs/>
          <w:lang w:val="hr-HR"/>
        </w:rPr>
      </w:pPr>
    </w:p>
    <w:p w14:textId="6F92AFB5" w14:paraId="34DF2AC0" w:rsidRDefault="003F360E" w:rsidP="005B6318" w:rsidR="005B6318" w:rsidRPr="005B6318">
      <w:pPr>
        <w:spacing w:lineRule="auto" w:line="360"/>
        <w:ind w:firstLine="708"/>
        <w:jc w:val="both"/>
        <w:rPr>
          <w:bCs/>
          <w:lang w:val="hr-HR"/>
        </w:rPr>
      </w:pPr>
      <w:r>
        <w:rPr>
          <w:bCs/>
          <w:lang w:val="hr-HR"/>
        </w:rPr>
        <w:t xml:space="preserve">Nakon primopredaje </w:t>
      </w:r>
      <w:r w:rsidR="00C57BCF">
        <w:rPr>
          <w:bCs/>
          <w:lang w:val="hr-HR"/>
        </w:rPr>
        <w:t xml:space="preserve">gore navedenih nekretnina </w:t>
      </w:r>
      <w:r w:rsidR="00191611">
        <w:rPr>
          <w:bCs/>
          <w:lang w:val="hr-HR"/>
        </w:rPr>
        <w:t xml:space="preserve">stečajnom dužniku su preostali prihodi iz </w:t>
      </w:r>
      <w:r w:rsidR="005B6318">
        <w:rPr>
          <w:bCs/>
          <w:lang w:val="hr-HR"/>
        </w:rPr>
        <w:t>slijedeći</w:t>
      </w:r>
      <w:r w:rsidR="00191611">
        <w:rPr>
          <w:bCs/>
          <w:lang w:val="hr-HR"/>
        </w:rPr>
        <w:t>h ugovora</w:t>
      </w:r>
      <w:r w:rsidR="005B6318">
        <w:rPr>
          <w:bCs/>
          <w:lang w:val="hr-HR"/>
        </w:rPr>
        <w:t xml:space="preserve"> sa zakupnicima</w:t>
      </w:r>
      <w:r w:rsidR="00191611">
        <w:rPr>
          <w:bCs/>
          <w:lang w:val="hr-HR"/>
        </w:rPr>
        <w:t>:</w:t>
      </w:r>
    </w:p>
    <w:p w14:textId="6106DB3E" w14:paraId="61B9506E" w:rsidRDefault="005B6318" w:rsidP="005B6318" w:rsidR="005B6318" w:rsidRPr="005B6318">
      <w:pPr>
        <w:spacing w:lineRule="auto" w:line="360"/>
        <w:jc w:val="both"/>
        <w:rPr>
          <w:bCs/>
          <w:lang w:val="hr-HR"/>
        </w:rPr>
      </w:pPr>
      <w:r w:rsidRPr="005B6318">
        <w:rPr>
          <w:bCs/>
          <w:lang w:val="hr-HR"/>
        </w:rPr>
        <w:t>•</w:t>
      </w:r>
      <w:r w:rsidRPr="005B6318">
        <w:rPr>
          <w:bCs/>
          <w:lang w:val="hr-HR"/>
        </w:rPr>
        <w:tab/>
        <w:t>KOSTEL PROMET d.o.o. iz Pregrade, Janka Lesk</w:t>
      </w:r>
      <w:r>
        <w:rPr>
          <w:bCs/>
          <w:lang w:val="hr-HR"/>
        </w:rPr>
        <w:t xml:space="preserve">ovara 36/3, </w:t>
      </w:r>
    </w:p>
    <w:p w14:textId="75B06E25" w14:paraId="1D4F728A" w:rsidRDefault="005B6318" w:rsidP="005B6318" w:rsidR="005B6318" w:rsidRPr="005B6318">
      <w:pPr>
        <w:spacing w:lineRule="auto" w:line="360"/>
        <w:jc w:val="both"/>
        <w:rPr>
          <w:bCs/>
          <w:lang w:val="hr-HR"/>
        </w:rPr>
      </w:pPr>
      <w:r w:rsidRPr="005B6318">
        <w:rPr>
          <w:bCs/>
          <w:lang w:val="hr-HR"/>
        </w:rPr>
        <w:t>•</w:t>
      </w:r>
      <w:r w:rsidRPr="005B6318">
        <w:rPr>
          <w:bCs/>
          <w:lang w:val="hr-HR"/>
        </w:rPr>
        <w:tab/>
        <w:t>INKOP OBUĆA d.o.o.</w:t>
      </w:r>
      <w:r>
        <w:rPr>
          <w:bCs/>
          <w:lang w:val="hr-HR"/>
        </w:rPr>
        <w:t xml:space="preserve"> u stečaju</w:t>
      </w:r>
      <w:r w:rsidRPr="005B6318">
        <w:rPr>
          <w:bCs/>
          <w:lang w:val="hr-HR"/>
        </w:rPr>
        <w:t xml:space="preserve"> Poznanovec, Zagorsk</w:t>
      </w:r>
      <w:r>
        <w:rPr>
          <w:bCs/>
          <w:lang w:val="hr-HR"/>
        </w:rPr>
        <w:t>e brigade 1.</w:t>
      </w:r>
    </w:p>
    <w:p w14:textId="3D19303A" w14:paraId="1EAD9247" w:rsidRDefault="00383F4B" w:rsidP="0060350A" w:rsidR="00383F4B">
      <w:pPr>
        <w:spacing w:lineRule="auto" w:line="360"/>
        <w:jc w:val="both"/>
        <w:rPr>
          <w:bCs/>
          <w:lang w:val="hr-HR"/>
        </w:rPr>
      </w:pPr>
    </w:p>
    <w:p w14:textId="1D2CA230" w14:paraId="043C000E" w:rsidRDefault="005B6318" w:rsidP="005B6318" w:rsidR="005B6318">
      <w:pPr>
        <w:spacing w:lineRule="auto" w:line="360"/>
        <w:ind w:firstLine="708"/>
        <w:jc w:val="both"/>
        <w:rPr>
          <w:lang w:val="hr-HR"/>
        </w:rPr>
      </w:pPr>
      <w:r>
        <w:rPr>
          <w:bCs/>
          <w:lang w:val="hr-HR"/>
        </w:rPr>
        <w:t xml:space="preserve">U mjesecu rujnu je </w:t>
      </w:r>
      <w:r>
        <w:rPr>
          <w:lang w:val="hr-HR"/>
        </w:rPr>
        <w:t>zatraženo</w:t>
      </w:r>
      <w:r w:rsidRPr="005B6318">
        <w:rPr>
          <w:lang w:val="hr-HR"/>
        </w:rPr>
        <w:t xml:space="preserve"> </w:t>
      </w:r>
      <w:r>
        <w:rPr>
          <w:lang w:val="hr-HR"/>
        </w:rPr>
        <w:t>od CERP-a donošenje rješenja</w:t>
      </w:r>
      <w:r w:rsidRPr="005B6318">
        <w:rPr>
          <w:lang w:val="hr-HR"/>
        </w:rPr>
        <w:t xml:space="preserve"> o iskazu nekretnina koje su ušle u temeljni kapital prilikom pretvorbe društvenog poduzeća, kako bi se mogle nedvojbeno utvrditi nekretnine u vlasništvu stečajnog dužnika, što je nužno kako bi mogao započeti postupak njihove prodaje.</w:t>
      </w:r>
      <w:r>
        <w:rPr>
          <w:lang w:val="hr-HR"/>
        </w:rPr>
        <w:t xml:space="preserve"> Obzirom da rješenje nije izdano poslana je, u mjesecu studenom, požurnica. U prosincu je </w:t>
      </w:r>
      <w:r w:rsidR="00516359">
        <w:rPr>
          <w:lang w:val="hr-HR"/>
        </w:rPr>
        <w:t xml:space="preserve">telefonski </w:t>
      </w:r>
      <w:r>
        <w:rPr>
          <w:lang w:val="hr-HR"/>
        </w:rPr>
        <w:t>kontaktiran CERP, te je dobivena informacija da se na predmetu radi i provjerava sva dostavljena dokumentacija, te da će tijekom siječnja 2018.</w:t>
      </w:r>
      <w:r w:rsidR="00516359">
        <w:rPr>
          <w:lang w:val="hr-HR"/>
        </w:rPr>
        <w:t xml:space="preserve"> </w:t>
      </w:r>
      <w:r>
        <w:rPr>
          <w:lang w:val="hr-HR"/>
        </w:rPr>
        <w:t xml:space="preserve">godine biti odgovoreno na upit. Tek po izdavanju rješenja moći će se pristupiti unovčenju nekretnina u vlasništvu stečajnog dužnika. </w:t>
      </w:r>
    </w:p>
    <w:p w14:textId="40950AAB" w14:paraId="43654D4A" w:rsidRDefault="005B6318" w:rsidP="003151D1" w:rsidR="003151D1" w:rsidRPr="003151D1">
      <w:pPr>
        <w:spacing w:lineRule="auto" w:line="360"/>
        <w:jc w:val="both"/>
        <w:rPr>
          <w:lang w:val="hr-HR"/>
        </w:rPr>
      </w:pPr>
      <w:r>
        <w:rPr>
          <w:lang w:val="hr-HR"/>
        </w:rPr>
        <w:tab/>
      </w:r>
      <w:r w:rsidR="001E14ED">
        <w:rPr>
          <w:lang w:val="hr-HR"/>
        </w:rPr>
        <w:t xml:space="preserve">Obavljeni su razgovori s predstavnicima općine Bedekovčina vezano za </w:t>
      </w:r>
      <w:r w:rsidR="003151D1">
        <w:rPr>
          <w:lang w:val="hr-HR"/>
        </w:rPr>
        <w:t xml:space="preserve">prodaju </w:t>
      </w:r>
      <w:r w:rsidR="001E14ED">
        <w:rPr>
          <w:lang w:val="hr-HR"/>
        </w:rPr>
        <w:t>p</w:t>
      </w:r>
      <w:r w:rsidR="003151D1">
        <w:rPr>
          <w:lang w:val="hr-HR"/>
        </w:rPr>
        <w:t>okretnina</w:t>
      </w:r>
      <w:r>
        <w:rPr>
          <w:lang w:val="hr-HR"/>
        </w:rPr>
        <w:t xml:space="preserve"> </w:t>
      </w:r>
      <w:r w:rsidR="001E14ED">
        <w:rPr>
          <w:lang w:val="hr-HR"/>
        </w:rPr>
        <w:t>u vlasništvu stečajnog dužnika</w:t>
      </w:r>
      <w:r w:rsidR="003151D1">
        <w:rPr>
          <w:lang w:val="hr-HR"/>
        </w:rPr>
        <w:t>,</w:t>
      </w:r>
      <w:r>
        <w:rPr>
          <w:lang w:val="hr-HR"/>
        </w:rPr>
        <w:t xml:space="preserve"> </w:t>
      </w:r>
      <w:r w:rsidR="001E14ED">
        <w:rPr>
          <w:lang w:val="hr-HR"/>
        </w:rPr>
        <w:t>na</w:t>
      </w:r>
      <w:r w:rsidR="000C1492">
        <w:rPr>
          <w:lang w:val="hr-HR"/>
        </w:rPr>
        <w:t xml:space="preserve"> ko</w:t>
      </w:r>
      <w:r w:rsidR="001E14ED">
        <w:rPr>
          <w:lang w:val="hr-HR"/>
        </w:rPr>
        <w:t xml:space="preserve">jima je upisano razlučno pravo u korist općine Bedekovčina. Od predstavnika Općine je zatraženo očitovanje o načinu unovčenja tih </w:t>
      </w:r>
      <w:r w:rsidR="001E14ED" w:rsidRPr="003151D1">
        <w:rPr>
          <w:lang w:val="hr-HR"/>
        </w:rPr>
        <w:t xml:space="preserve">pokretnina, </w:t>
      </w:r>
      <w:r w:rsidR="00063945" w:rsidRPr="003151D1">
        <w:rPr>
          <w:lang w:val="hr-HR"/>
        </w:rPr>
        <w:t xml:space="preserve">a koje je zaprimljeno </w:t>
      </w:r>
      <w:r w:rsidR="003151D1" w:rsidRPr="003151D1">
        <w:rPr>
          <w:lang w:val="hr-HR"/>
        </w:rPr>
        <w:t xml:space="preserve">dana 27.prosinca 2017.godine. U njemu se općina Bedekovčina očitovala da nije suglasna da se strojevi i oprema na kojima ima zasnovano založno pravo kao razlučni vjerovnik, prodaju kao cjelina, zajedno sa ostalim strojevima i opremom u vlasništvu stečajnog dužnika. Općina Bedekovčina predlaže da se strojevi i </w:t>
      </w:r>
      <w:r w:rsidR="003151D1" w:rsidRPr="003151D1">
        <w:rPr>
          <w:lang w:val="hr-HR"/>
        </w:rPr>
        <w:lastRenderedPageBreak/>
        <w:t xml:space="preserve">oprema nad kojima imaju razlučno pravo unovče kao odvojena cjelina. </w:t>
      </w:r>
      <w:r w:rsidR="00516359">
        <w:rPr>
          <w:lang w:val="hr-HR"/>
        </w:rPr>
        <w:t>Usto o</w:t>
      </w:r>
      <w:r w:rsidR="003151D1" w:rsidRPr="003151D1">
        <w:rPr>
          <w:lang w:val="hr-HR"/>
        </w:rPr>
        <w:t>pćina Bedekovčina nije suglasna s prodajom tih strojeva prema cijeni iz procjene stalnog sudskog vještaka mr.sc. Krunoslava Oremuša, te predlažu da početna cijene cjeline, koja obuhvaća strojeve i opremu na kojima ima zasnovano založno pravo kao razlučni vjerovnik, prilikom prodaje bude knjigovodstvena vrijednost u iznosu od 911.909,79 kn uvećano za PDV, a koja vrijednost strojeva i opreme je navedena u Sporazumu radi osiguranja novčane tražbine zasnivanjem založnog prava na pokretninama od 30.06.2016. godine. </w:t>
      </w:r>
    </w:p>
    <w:p w14:textId="77777777" w14:paraId="26BA335F" w:rsidRDefault="003151D1" w:rsidP="00412A57" w:rsidR="003151D1">
      <w:pPr>
        <w:spacing w:lineRule="auto" w:line="360"/>
        <w:ind w:firstLine="708"/>
        <w:jc w:val="both"/>
        <w:rPr>
          <w:lang w:val="hr-HR"/>
        </w:rPr>
      </w:pPr>
    </w:p>
    <w:p w14:textId="6DAA7493" w14:paraId="66891893" w:rsidRDefault="0060350A" w:rsidP="00412A57" w:rsidR="0060350A" w:rsidRPr="0060350A">
      <w:pPr>
        <w:spacing w:lineRule="auto" w:line="360"/>
        <w:ind w:firstLine="708"/>
        <w:jc w:val="both"/>
        <w:rPr>
          <w:lang w:val="hr-HR"/>
        </w:rPr>
      </w:pPr>
      <w:r w:rsidRPr="0060350A">
        <w:rPr>
          <w:lang w:val="hr-HR"/>
        </w:rPr>
        <w:t>S osnova Ugovora o kupoprodaji stanova koje su bivši radnici INKOP d.d., odnosno tada Partizan s.p.o., kupili od Partizan s.p.o. i otplaćivali na rate, otplate nepodmire</w:t>
      </w:r>
      <w:r w:rsidR="00412A57">
        <w:rPr>
          <w:lang w:val="hr-HR"/>
        </w:rPr>
        <w:t>nih potraživanja se nastavljaju, te je jedan stan otplaćen u cijelosti i u tijeku je postupak izdavanja brisovnog očitovanja.</w:t>
      </w:r>
    </w:p>
    <w:p w14:textId="77777777" w14:paraId="24C0E6E7" w:rsidRDefault="0060350A" w:rsidP="0060350A" w:rsidR="0060350A" w:rsidRPr="0060350A">
      <w:pPr>
        <w:spacing w:lineRule="auto" w:line="360"/>
        <w:jc w:val="both"/>
        <w:rPr>
          <w:lang w:val="hr-HR"/>
        </w:rPr>
      </w:pPr>
    </w:p>
    <w:p w14:textId="01DB0E23" w14:paraId="7002D32D" w:rsidRDefault="000E1F39" w:rsidP="0060350A" w:rsidR="00337764" w:rsidRPr="0060350A">
      <w:pPr>
        <w:spacing w:lineRule="auto" w:line="360"/>
        <w:jc w:val="both"/>
        <w:rPr>
          <w:lang w:val="hr-HR"/>
        </w:rPr>
      </w:pPr>
      <w:r w:rsidRPr="0060350A">
        <w:rPr>
          <w:lang w:val="hr-HR"/>
        </w:rPr>
        <w:t>II. STANJE STEČAJNE MASE</w:t>
      </w:r>
    </w:p>
    <w:p w14:textId="77777777" w14:paraId="5C162167" w:rsidRDefault="00D111B2" w:rsidP="00BD578E" w:rsidR="00D111B2" w:rsidRPr="0060350A">
      <w:pPr>
        <w:spacing w:lineRule="auto" w:line="360"/>
        <w:jc w:val="both"/>
        <w:rPr>
          <w:lang w:val="hr-HR"/>
        </w:rPr>
      </w:pPr>
    </w:p>
    <w:p w14:textId="433E22DF" w14:paraId="03F698C7" w:rsidRDefault="00D111B2" w:rsidP="00D111B2" w:rsidR="00D111B2" w:rsidRPr="0060350A">
      <w:pPr>
        <w:numPr>
          <w:ilvl w:val="0"/>
          <w:numId w:val="1"/>
        </w:numPr>
        <w:spacing w:lineRule="auto" w:line="360"/>
        <w:ind w:left="360"/>
        <w:jc w:val="both"/>
        <w:rPr>
          <w:lang w:val="hr-HR"/>
        </w:rPr>
      </w:pPr>
      <w:r w:rsidRPr="0060350A">
        <w:rPr>
          <w:lang w:val="hr-HR"/>
        </w:rPr>
        <w:t>Stanje stečajne mase, nekretnina i pokretnina u vlas</w:t>
      </w:r>
      <w:r w:rsidR="003D2F3C" w:rsidRPr="0060350A">
        <w:rPr>
          <w:lang w:val="hr-HR"/>
        </w:rPr>
        <w:t>ništvu stečajnog dužnika je isto</w:t>
      </w:r>
      <w:r w:rsidR="00B654FB">
        <w:rPr>
          <w:lang w:val="hr-HR"/>
        </w:rPr>
        <w:t xml:space="preserve"> kao što je navedeno u Izvješću o t</w:t>
      </w:r>
      <w:r w:rsidRPr="0060350A">
        <w:rPr>
          <w:lang w:val="hr-HR"/>
        </w:rPr>
        <w:t>ijeku stečajnog postupka i stanju stečajne m</w:t>
      </w:r>
      <w:r w:rsidR="00CD1969">
        <w:rPr>
          <w:lang w:val="hr-HR"/>
        </w:rPr>
        <w:t>ase od 07</w:t>
      </w:r>
      <w:r w:rsidR="00EF57D9">
        <w:rPr>
          <w:lang w:val="hr-HR"/>
        </w:rPr>
        <w:t>.</w:t>
      </w:r>
      <w:r w:rsidR="00CD1969">
        <w:rPr>
          <w:lang w:val="hr-HR"/>
        </w:rPr>
        <w:t>rujna</w:t>
      </w:r>
      <w:r w:rsidR="00EF57D9">
        <w:rPr>
          <w:lang w:val="hr-HR"/>
        </w:rPr>
        <w:t xml:space="preserve"> 2017. godine., osim u pogledu financijskih sredstava kod kojih je došlo do promjena s obzirom </w:t>
      </w:r>
      <w:r w:rsidR="00412A57">
        <w:rPr>
          <w:lang w:val="hr-HR"/>
        </w:rPr>
        <w:t xml:space="preserve">na priljeve i </w:t>
      </w:r>
      <w:r w:rsidR="00CD1969">
        <w:rPr>
          <w:lang w:val="hr-HR"/>
        </w:rPr>
        <w:t>odljeve od dana 01</w:t>
      </w:r>
      <w:r w:rsidR="00EF57D9">
        <w:rPr>
          <w:lang w:val="hr-HR"/>
        </w:rPr>
        <w:t>.</w:t>
      </w:r>
      <w:r w:rsidR="00CD1969">
        <w:rPr>
          <w:lang w:val="hr-HR"/>
        </w:rPr>
        <w:t>rujna 2017</w:t>
      </w:r>
      <w:r w:rsidR="00EF57D9">
        <w:rPr>
          <w:lang w:val="hr-HR"/>
        </w:rPr>
        <w:t>.godine pa do 31.</w:t>
      </w:r>
      <w:r w:rsidR="00412A57">
        <w:rPr>
          <w:lang w:val="hr-HR"/>
        </w:rPr>
        <w:t>prosinca</w:t>
      </w:r>
      <w:r w:rsidR="00EF57D9">
        <w:rPr>
          <w:lang w:val="hr-HR"/>
        </w:rPr>
        <w:t xml:space="preserve"> 2017.godine. </w:t>
      </w:r>
    </w:p>
    <w:p w14:textId="63404A40" w14:paraId="4C11D1BF" w:rsidRDefault="0060350A" w:rsidP="0060350A" w:rsidR="0060350A" w:rsidRPr="0060350A">
      <w:pPr>
        <w:numPr>
          <w:ilvl w:val="0"/>
          <w:numId w:val="1"/>
        </w:numPr>
        <w:spacing w:lineRule="auto" w:line="360"/>
        <w:ind w:left="360"/>
        <w:jc w:val="both"/>
        <w:rPr>
          <w:lang w:val="hr-HR"/>
        </w:rPr>
      </w:pPr>
      <w:r w:rsidRPr="0060350A">
        <w:rPr>
          <w:lang w:val="hr-HR"/>
        </w:rPr>
        <w:t>U nastavku se daje izvještaj o ost</w:t>
      </w:r>
      <w:r w:rsidR="00EF57D9">
        <w:rPr>
          <w:lang w:val="hr-HR"/>
        </w:rPr>
        <w:t xml:space="preserve">varenim prihodima i rashodima </w:t>
      </w:r>
      <w:r w:rsidRPr="0060350A">
        <w:rPr>
          <w:lang w:val="hr-HR"/>
        </w:rPr>
        <w:t xml:space="preserve">od dana </w:t>
      </w:r>
      <w:r w:rsidR="00412A57">
        <w:rPr>
          <w:lang w:val="hr-HR"/>
        </w:rPr>
        <w:t>01</w:t>
      </w:r>
      <w:r w:rsidR="00412A57" w:rsidRPr="00412A57">
        <w:rPr>
          <w:lang w:val="hr-HR"/>
        </w:rPr>
        <w:t>.</w:t>
      </w:r>
      <w:r w:rsidR="00516359">
        <w:rPr>
          <w:lang w:val="hr-HR"/>
        </w:rPr>
        <w:t>rujna</w:t>
      </w:r>
      <w:r w:rsidR="00412A57" w:rsidRPr="00412A57">
        <w:rPr>
          <w:lang w:val="hr-HR"/>
        </w:rPr>
        <w:t xml:space="preserve"> 2019.godine pa do 31.prosinca 2017.godine.</w:t>
      </w:r>
    </w:p>
    <w:p w14:textId="77777777" w14:paraId="62A859B6" w:rsidRDefault="0060350A" w:rsidP="0060350A" w:rsidR="0060350A">
      <w:pPr>
        <w:spacing w:lineRule="auto" w:line="360"/>
        <w:ind w:firstLine="708"/>
        <w:jc w:val="both"/>
        <w:rPr>
          <w:rFonts w:eastAsiaTheme="minorHAnsi"/>
          <w:lang w:val="hr-HR"/>
        </w:rPr>
      </w:pPr>
    </w:p>
    <w:p w14:textId="77777777" w14:paraId="3DB6D436" w:rsidRDefault="00EF57D9" w:rsidP="0060350A" w:rsidR="00EF57D9" w:rsidRPr="0060350A">
      <w:pPr>
        <w:spacing w:lineRule="auto" w:line="360"/>
        <w:ind w:firstLine="708"/>
        <w:jc w:val="both"/>
        <w:rPr>
          <w:rFonts w:eastAsiaTheme="minorHAnsi"/>
          <w:lang w:val="hr-HR"/>
        </w:rPr>
      </w:pPr>
    </w:p>
    <w:tbl>
      <w:tblPr>
        <w:tblW w:type="dxa" w:w="8082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602"/>
        <w:gridCol w:w="1176"/>
        <w:gridCol w:w="1296"/>
        <w:gridCol w:w="1296"/>
        <w:gridCol w:w="1296"/>
        <w:gridCol w:w="1296"/>
      </w:tblGrid>
      <w:tr w14:textId="77777777" w14:paraId="0C0525E9" w:rsidTr="009451B6" w:rsidR="009451B6" w:rsidRPr="009451B6">
        <w:trPr>
          <w:trHeight w:val="300"/>
          <w:jc w:val="center"/>
        </w:trPr>
        <w:tc>
          <w:tcPr>
            <w:tcW w:type="dxa" w:w="2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4BCA53C" w:rsidRDefault="009451B6" w:rsidR="009451B6" w:rsidRPr="009451B6">
            <w:pPr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Stanje na računu na dan 31.08.2017</w:t>
            </w:r>
          </w:p>
        </w:tc>
        <w:tc>
          <w:tcPr>
            <w:tcW w:type="dxa" w:w="1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41BB78E" w:rsidRDefault="009451B6" w:rsidR="009451B6" w:rsidRPr="009451B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52.841,50</w:t>
            </w:r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65D9B5F" w:rsidRDefault="009451B6" w:rsidP="009451B6" w:rsidR="009451B6" w:rsidRPr="009451B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01E9516" w:rsidRDefault="009451B6" w:rsidP="009451B6" w:rsidR="009451B6" w:rsidRPr="009451B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04A0CFD" w:rsidRDefault="009451B6" w:rsidP="009451B6" w:rsidR="009451B6" w:rsidRPr="009451B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3E10EE5" w:rsidRDefault="009451B6" w:rsidP="009451B6" w:rsidR="009451B6" w:rsidRPr="009451B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 </w:t>
            </w:r>
          </w:p>
        </w:tc>
      </w:tr>
      <w:tr w14:textId="77777777" w14:paraId="0B8BDECB" w:rsidTr="009451B6" w:rsidR="009451B6" w:rsidRPr="009451B6">
        <w:trPr>
          <w:trHeight w:val="300"/>
          <w:jc w:val="center"/>
        </w:trPr>
        <w:tc>
          <w:tcPr>
            <w:tcW w:type="dxa" w:w="2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C8C1065" w:rsidRDefault="009451B6" w:rsidR="009451B6" w:rsidRPr="009451B6">
            <w:pPr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Opis</w:t>
            </w:r>
          </w:p>
        </w:tc>
        <w:tc>
          <w:tcPr>
            <w:tcW w:type="dxa" w:w="1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45DC7BC" w:rsidRDefault="009451B6" w:rsidR="009451B6" w:rsidRPr="009451B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30/09/17</w:t>
            </w:r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CC4575A" w:rsidRDefault="009451B6" w:rsidR="009451B6" w:rsidRPr="009451B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31/10/17</w:t>
            </w:r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35812A8" w:rsidRDefault="009451B6" w:rsidR="009451B6" w:rsidRPr="009451B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30/11/17</w:t>
            </w:r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4D06D5B" w:rsidRDefault="009451B6" w:rsidR="009451B6" w:rsidRPr="009451B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01/12/17</w:t>
            </w:r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B0009FC" w:rsidRDefault="009451B6" w:rsidP="009451B6" w:rsidR="009451B6" w:rsidRPr="009451B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UKUPNO</w:t>
            </w:r>
          </w:p>
        </w:tc>
      </w:tr>
      <w:tr w14:textId="77777777" w14:paraId="5F1C4A1B" w:rsidTr="009451B6" w:rsidR="009451B6" w:rsidRPr="009451B6">
        <w:trPr>
          <w:trHeight w:val="300"/>
          <w:jc w:val="center"/>
        </w:trPr>
        <w:tc>
          <w:tcPr>
            <w:tcW w:type="dxa" w:w="2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FEEC7D9" w:rsidRDefault="009451B6" w:rsidR="009451B6" w:rsidRPr="009451B6">
            <w:pPr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Kupac</w:t>
            </w:r>
          </w:p>
        </w:tc>
        <w:tc>
          <w:tcPr>
            <w:tcW w:type="dxa" w:w="1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67588DA" w:rsidRDefault="009451B6" w:rsidP="009451B6" w:rsidR="009451B6" w:rsidRPr="009451B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60FF5CC" w:rsidRDefault="009451B6" w:rsidP="009451B6" w:rsidR="009451B6" w:rsidRPr="009451B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D5594CF" w:rsidRDefault="009451B6" w:rsidP="009451B6" w:rsidR="009451B6" w:rsidRPr="009451B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73AB339" w:rsidRDefault="009451B6" w:rsidR="009451B6" w:rsidRPr="009451B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1.246,00</w:t>
            </w:r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1FA6C5E" w:rsidRDefault="009451B6" w:rsidR="009451B6" w:rsidRPr="009451B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1.246,00</w:t>
            </w:r>
          </w:p>
        </w:tc>
      </w:tr>
      <w:tr w14:textId="77777777" w14:paraId="2936D124" w:rsidTr="009451B6" w:rsidR="009451B6" w:rsidRPr="009451B6">
        <w:trPr>
          <w:trHeight w:val="300"/>
          <w:jc w:val="center"/>
        </w:trPr>
        <w:tc>
          <w:tcPr>
            <w:tcW w:type="dxa" w:w="2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B53E697" w:rsidRDefault="009451B6" w:rsidR="009451B6" w:rsidRPr="009451B6">
            <w:pPr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Kamate</w:t>
            </w:r>
          </w:p>
        </w:tc>
        <w:tc>
          <w:tcPr>
            <w:tcW w:type="dxa" w:w="1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CC22791" w:rsidRDefault="009451B6" w:rsidP="009451B6" w:rsidR="009451B6" w:rsidRPr="009451B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F74B10D" w:rsidRDefault="009451B6" w:rsidR="009451B6" w:rsidRPr="009451B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2,05</w:t>
            </w:r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AB93596" w:rsidRDefault="009451B6" w:rsidP="009451B6" w:rsidR="009451B6" w:rsidRPr="009451B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E498AB0" w:rsidRDefault="009451B6" w:rsidP="009451B6" w:rsidR="009451B6" w:rsidRPr="009451B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65A81EB" w:rsidRDefault="009451B6" w:rsidR="009451B6" w:rsidRPr="009451B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2,05</w:t>
            </w:r>
          </w:p>
        </w:tc>
      </w:tr>
      <w:tr w14:textId="77777777" w14:paraId="1A78B591" w:rsidTr="009451B6" w:rsidR="009451B6" w:rsidRPr="009451B6">
        <w:trPr>
          <w:trHeight w:val="300"/>
          <w:jc w:val="center"/>
        </w:trPr>
        <w:tc>
          <w:tcPr>
            <w:tcW w:type="dxa" w:w="2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7021178" w:rsidRDefault="009451B6" w:rsidR="009451B6" w:rsidRPr="009451B6">
            <w:pPr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Najamnine</w:t>
            </w:r>
          </w:p>
        </w:tc>
        <w:tc>
          <w:tcPr>
            <w:tcW w:type="dxa" w:w="1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564F5B1" w:rsidRDefault="009451B6" w:rsidR="009451B6" w:rsidRPr="009451B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39.603,06</w:t>
            </w:r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D3283FB" w:rsidRDefault="009451B6" w:rsidR="009451B6" w:rsidRPr="009451B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90.965,93</w:t>
            </w:r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5FE179D" w:rsidRDefault="009451B6" w:rsidR="009451B6" w:rsidRPr="009451B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33.161,59</w:t>
            </w:r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FDCBD60" w:rsidRDefault="009451B6" w:rsidR="009451B6" w:rsidRPr="009451B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28.382,42</w:t>
            </w:r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259CF77" w:rsidRDefault="009451B6" w:rsidR="009451B6" w:rsidRPr="009451B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192.113,00</w:t>
            </w:r>
          </w:p>
        </w:tc>
      </w:tr>
      <w:tr w14:textId="77777777" w14:paraId="143F0A90" w:rsidTr="009451B6" w:rsidR="009451B6" w:rsidRPr="009451B6">
        <w:trPr>
          <w:trHeight w:val="300"/>
          <w:jc w:val="center"/>
        </w:trPr>
        <w:tc>
          <w:tcPr>
            <w:tcW w:type="dxa" w:w="2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3DA2B08" w:rsidRDefault="009451B6" w:rsidR="009451B6" w:rsidRPr="009451B6">
            <w:pPr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Prefakturirani trošak</w:t>
            </w:r>
          </w:p>
        </w:tc>
        <w:tc>
          <w:tcPr>
            <w:tcW w:type="dxa" w:w="1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3B1A3F5" w:rsidRDefault="009451B6" w:rsidR="009451B6" w:rsidRPr="009451B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31.551,07</w:t>
            </w:r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0EB9D82" w:rsidRDefault="009451B6" w:rsidR="009451B6" w:rsidRPr="009451B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37.835,93</w:t>
            </w:r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A066435" w:rsidRDefault="009451B6" w:rsidR="009451B6" w:rsidRPr="009451B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38.913,67</w:t>
            </w:r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23F393E" w:rsidRDefault="009451B6" w:rsidR="009451B6" w:rsidRPr="009451B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45.523,75</w:t>
            </w:r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E83E042" w:rsidRDefault="009451B6" w:rsidR="009451B6" w:rsidRPr="009451B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153.824,42</w:t>
            </w:r>
          </w:p>
        </w:tc>
      </w:tr>
      <w:tr w14:textId="77777777" w14:paraId="0760D585" w:rsidTr="009451B6" w:rsidR="009451B6" w:rsidRPr="009451B6">
        <w:trPr>
          <w:trHeight w:val="300"/>
          <w:jc w:val="center"/>
        </w:trPr>
        <w:tc>
          <w:tcPr>
            <w:tcW w:type="dxa" w:w="2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184EDD5" w:rsidRDefault="009451B6" w:rsidR="009451B6" w:rsidRPr="009451B6">
            <w:pPr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Rata stana</w:t>
            </w:r>
          </w:p>
        </w:tc>
        <w:tc>
          <w:tcPr>
            <w:tcW w:type="dxa" w:w="1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3A4F511" w:rsidRDefault="009451B6" w:rsidR="009451B6" w:rsidRPr="009451B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441,00</w:t>
            </w:r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A5A9493" w:rsidRDefault="009451B6" w:rsidR="009451B6" w:rsidRPr="009451B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444,00</w:t>
            </w:r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0028792" w:rsidRDefault="009451B6" w:rsidR="009451B6" w:rsidRPr="009451B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445,56</w:t>
            </w:r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C17C069" w:rsidRDefault="009451B6" w:rsidR="009451B6" w:rsidRPr="009451B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444,95</w:t>
            </w:r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63D43DA" w:rsidRDefault="009451B6" w:rsidR="009451B6" w:rsidRPr="009451B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1.775,51</w:t>
            </w:r>
          </w:p>
        </w:tc>
      </w:tr>
      <w:tr w14:textId="77777777" w14:paraId="340A861B" w:rsidTr="009451B6" w:rsidR="009451B6" w:rsidRPr="009451B6">
        <w:trPr>
          <w:trHeight w:val="300"/>
          <w:jc w:val="center"/>
        </w:trPr>
        <w:tc>
          <w:tcPr>
            <w:tcW w:type="dxa" w:w="2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8EC0232" w:rsidRDefault="009451B6" w:rsidR="009451B6" w:rsidRPr="009451B6">
            <w:pPr>
              <w:rPr>
                <w:rFonts w:eastAsia="Times New Roman"/>
                <w:b/>
                <w:color w:val="000000"/>
                <w:lang w:val="hr-HR"/>
              </w:rPr>
            </w:pPr>
            <w:r w:rsidRPr="009451B6">
              <w:rPr>
                <w:rFonts w:eastAsia="Times New Roman"/>
                <w:b/>
                <w:color w:val="000000"/>
                <w:lang w:val="hr-HR"/>
              </w:rPr>
              <w:t>UKUPAN PRILJEV SREDSTAVA</w:t>
            </w:r>
          </w:p>
        </w:tc>
        <w:tc>
          <w:tcPr>
            <w:tcW w:type="dxa" w:w="1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11CF875" w:rsidRDefault="009451B6" w:rsidR="009451B6" w:rsidRPr="009451B6">
            <w:pPr>
              <w:jc w:val="right"/>
              <w:rPr>
                <w:rFonts w:eastAsia="Times New Roman"/>
                <w:b/>
                <w:color w:val="000000"/>
                <w:lang w:val="hr-HR"/>
              </w:rPr>
            </w:pPr>
            <w:r w:rsidRPr="009451B6">
              <w:rPr>
                <w:rFonts w:eastAsia="Times New Roman"/>
                <w:b/>
                <w:color w:val="000000"/>
                <w:lang w:val="hr-HR"/>
              </w:rPr>
              <w:t>71.595,13</w:t>
            </w:r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F744E22" w:rsidRDefault="009451B6" w:rsidR="009451B6" w:rsidRPr="009451B6">
            <w:pPr>
              <w:jc w:val="right"/>
              <w:rPr>
                <w:rFonts w:eastAsia="Times New Roman"/>
                <w:b/>
                <w:color w:val="000000"/>
                <w:lang w:val="hr-HR"/>
              </w:rPr>
            </w:pPr>
            <w:r w:rsidRPr="009451B6">
              <w:rPr>
                <w:rFonts w:eastAsia="Times New Roman"/>
                <w:b/>
                <w:color w:val="000000"/>
                <w:lang w:val="hr-HR"/>
              </w:rPr>
              <w:t>129.247,91</w:t>
            </w:r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BE65FF2" w:rsidRDefault="009451B6" w:rsidR="009451B6" w:rsidRPr="009451B6">
            <w:pPr>
              <w:jc w:val="right"/>
              <w:rPr>
                <w:rFonts w:eastAsia="Times New Roman"/>
                <w:b/>
                <w:color w:val="000000"/>
                <w:lang w:val="hr-HR"/>
              </w:rPr>
            </w:pPr>
            <w:r w:rsidRPr="009451B6">
              <w:rPr>
                <w:rFonts w:eastAsia="Times New Roman"/>
                <w:b/>
                <w:color w:val="000000"/>
                <w:lang w:val="hr-HR"/>
              </w:rPr>
              <w:t>72.520,82</w:t>
            </w:r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FFB93F2" w:rsidRDefault="009451B6" w:rsidR="009451B6" w:rsidRPr="009451B6">
            <w:pPr>
              <w:jc w:val="right"/>
              <w:rPr>
                <w:rFonts w:eastAsia="Times New Roman"/>
                <w:b/>
                <w:color w:val="000000"/>
                <w:lang w:val="hr-HR"/>
              </w:rPr>
            </w:pPr>
            <w:r w:rsidRPr="009451B6">
              <w:rPr>
                <w:rFonts w:eastAsia="Times New Roman"/>
                <w:b/>
                <w:color w:val="000000"/>
                <w:lang w:val="hr-HR"/>
              </w:rPr>
              <w:t>75.597,12</w:t>
            </w:r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16753E6" w:rsidRDefault="009451B6" w:rsidR="009451B6" w:rsidRPr="009451B6">
            <w:pPr>
              <w:jc w:val="right"/>
              <w:rPr>
                <w:rFonts w:eastAsia="Times New Roman"/>
                <w:b/>
                <w:color w:val="000000"/>
                <w:lang w:val="hr-HR"/>
              </w:rPr>
            </w:pPr>
            <w:r w:rsidRPr="009451B6">
              <w:rPr>
                <w:rFonts w:eastAsia="Times New Roman"/>
                <w:b/>
                <w:color w:val="000000"/>
                <w:lang w:val="hr-HR"/>
              </w:rPr>
              <w:t>348.960,98</w:t>
            </w:r>
          </w:p>
        </w:tc>
      </w:tr>
      <w:tr w14:textId="77777777" w14:paraId="61A7D59E" w:rsidTr="009451B6" w:rsidR="009451B6" w:rsidRPr="009451B6">
        <w:trPr>
          <w:trHeight w:val="300"/>
          <w:jc w:val="center"/>
        </w:trPr>
        <w:tc>
          <w:tcPr>
            <w:tcW w:type="dxa" w:w="2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2C794B3" w:rsidRDefault="009451B6" w:rsidR="009451B6" w:rsidRPr="009451B6">
            <w:pPr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DA0572B" w:rsidRDefault="009451B6" w:rsidP="009451B6" w:rsidR="009451B6" w:rsidRPr="009451B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B3CD2AD" w:rsidRDefault="009451B6" w:rsidP="009451B6" w:rsidR="009451B6" w:rsidRPr="009451B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76B30AE" w:rsidRDefault="009451B6" w:rsidP="009451B6" w:rsidR="009451B6" w:rsidRPr="009451B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6376A62" w:rsidRDefault="009451B6" w:rsidP="009451B6" w:rsidR="009451B6" w:rsidRPr="009451B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6F93660" w:rsidRDefault="009451B6" w:rsidP="009451B6" w:rsidR="009451B6" w:rsidRPr="009451B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 </w:t>
            </w:r>
          </w:p>
        </w:tc>
      </w:tr>
      <w:tr w14:textId="77777777" w14:paraId="6A2D5FE2" w:rsidTr="009451B6" w:rsidR="009451B6" w:rsidRPr="009451B6">
        <w:trPr>
          <w:trHeight w:val="300"/>
          <w:jc w:val="center"/>
        </w:trPr>
        <w:tc>
          <w:tcPr>
            <w:tcW w:type="dxa" w:w="2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EBAF8F1" w:rsidRDefault="009451B6" w:rsidR="009451B6" w:rsidRPr="009451B6">
            <w:pPr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Administracijski trošak</w:t>
            </w:r>
          </w:p>
        </w:tc>
        <w:tc>
          <w:tcPr>
            <w:tcW w:type="dxa" w:w="1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5ED40FE" w:rsidRDefault="009451B6" w:rsidP="009451B6" w:rsidR="009451B6" w:rsidRPr="009451B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9E32B76" w:rsidRDefault="009451B6" w:rsidR="009451B6" w:rsidRPr="009451B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18.750,00</w:t>
            </w:r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B0729E0" w:rsidRDefault="009451B6" w:rsidP="009451B6" w:rsidR="009451B6" w:rsidRPr="009451B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CDE78AD" w:rsidRDefault="009451B6" w:rsidP="009451B6" w:rsidR="009451B6" w:rsidRPr="009451B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DC859E4" w:rsidRDefault="009451B6" w:rsidR="009451B6" w:rsidRPr="009451B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18.750,00</w:t>
            </w:r>
          </w:p>
        </w:tc>
      </w:tr>
      <w:tr w14:textId="77777777" w14:paraId="1CE95E0E" w:rsidTr="009451B6" w:rsidR="009451B6" w:rsidRPr="009451B6">
        <w:trPr>
          <w:trHeight w:val="300"/>
          <w:jc w:val="center"/>
        </w:trPr>
        <w:tc>
          <w:tcPr>
            <w:tcW w:type="dxa" w:w="2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9C45C0F" w:rsidRDefault="009451B6" w:rsidR="009451B6" w:rsidRPr="009451B6">
            <w:pPr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Dobavljač</w:t>
            </w:r>
          </w:p>
        </w:tc>
        <w:tc>
          <w:tcPr>
            <w:tcW w:type="dxa" w:w="1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D0C8810" w:rsidRDefault="009451B6" w:rsidR="009451B6" w:rsidRPr="009451B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1.180,00</w:t>
            </w:r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4CC94C5" w:rsidRDefault="009451B6" w:rsidP="009451B6" w:rsidR="009451B6" w:rsidRPr="009451B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77423EE" w:rsidRDefault="009451B6" w:rsidP="009451B6" w:rsidR="009451B6" w:rsidRPr="009451B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D933D8C" w:rsidRDefault="009451B6" w:rsidP="009451B6" w:rsidR="009451B6" w:rsidRPr="009451B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4AD06C4" w:rsidRDefault="009451B6" w:rsidR="009451B6" w:rsidRPr="009451B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1.180,00</w:t>
            </w:r>
          </w:p>
        </w:tc>
      </w:tr>
      <w:tr w14:textId="77777777" w14:paraId="590EB75A" w:rsidTr="009451B6" w:rsidR="009451B6" w:rsidRPr="009451B6">
        <w:trPr>
          <w:trHeight w:val="300"/>
          <w:jc w:val="center"/>
        </w:trPr>
        <w:tc>
          <w:tcPr>
            <w:tcW w:type="dxa" w:w="2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FC9F230" w:rsidRDefault="009451B6" w:rsidR="009451B6" w:rsidRPr="009451B6">
            <w:pPr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lastRenderedPageBreak/>
              <w:t>Materijalni troškovi</w:t>
            </w:r>
          </w:p>
        </w:tc>
        <w:tc>
          <w:tcPr>
            <w:tcW w:type="dxa" w:w="1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15CF0A2" w:rsidRDefault="009451B6" w:rsidR="009451B6" w:rsidRPr="009451B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35,70</w:t>
            </w:r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5883E7C" w:rsidRDefault="009451B6" w:rsidR="009451B6" w:rsidRPr="009451B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81,50</w:t>
            </w:r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6D1E765" w:rsidRDefault="009451B6" w:rsidR="009451B6" w:rsidRPr="009451B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225,70</w:t>
            </w:r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DA7116A" w:rsidRDefault="009451B6" w:rsidR="009451B6" w:rsidRPr="009451B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47,00</w:t>
            </w:r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D53F5EF" w:rsidRDefault="009451B6" w:rsidR="009451B6" w:rsidRPr="009451B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389,90</w:t>
            </w:r>
          </w:p>
        </w:tc>
      </w:tr>
      <w:tr w14:textId="77777777" w14:paraId="7D643D82" w:rsidTr="009451B6" w:rsidR="009451B6" w:rsidRPr="009451B6">
        <w:trPr>
          <w:trHeight w:val="300"/>
          <w:jc w:val="center"/>
        </w:trPr>
        <w:tc>
          <w:tcPr>
            <w:tcW w:type="dxa" w:w="2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49CD642" w:rsidRDefault="009451B6" w:rsidR="009451B6" w:rsidRPr="009451B6">
            <w:pPr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Osiguranje</w:t>
            </w:r>
          </w:p>
        </w:tc>
        <w:tc>
          <w:tcPr>
            <w:tcW w:type="dxa" w:w="1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FD45E4C" w:rsidRDefault="009451B6" w:rsidP="009451B6" w:rsidR="009451B6" w:rsidRPr="009451B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132458E" w:rsidRDefault="009451B6" w:rsidP="009451B6" w:rsidR="009451B6" w:rsidRPr="009451B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0A3180E" w:rsidRDefault="009451B6" w:rsidR="009451B6" w:rsidRPr="009451B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-5.469,00</w:t>
            </w:r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BDE7ECC" w:rsidRDefault="009451B6" w:rsidP="009451B6" w:rsidR="009451B6" w:rsidRPr="009451B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1B30F70" w:rsidRDefault="009451B6" w:rsidR="009451B6" w:rsidRPr="009451B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-5.469,00</w:t>
            </w:r>
          </w:p>
        </w:tc>
      </w:tr>
      <w:tr w14:textId="77777777" w14:paraId="7E0499C3" w:rsidTr="009451B6" w:rsidR="009451B6" w:rsidRPr="009451B6">
        <w:trPr>
          <w:trHeight w:val="300"/>
          <w:jc w:val="center"/>
        </w:trPr>
        <w:tc>
          <w:tcPr>
            <w:tcW w:type="dxa" w:w="2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99894D9" w:rsidRDefault="009451B6" w:rsidR="009451B6" w:rsidRPr="009451B6">
            <w:pPr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Bankarske provizije</w:t>
            </w:r>
          </w:p>
        </w:tc>
        <w:tc>
          <w:tcPr>
            <w:tcW w:type="dxa" w:w="1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D92FC9C" w:rsidRDefault="009451B6" w:rsidR="009451B6" w:rsidRPr="009451B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77,50</w:t>
            </w:r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AF1B3DA" w:rsidRDefault="009451B6" w:rsidR="009451B6" w:rsidRPr="009451B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79,40</w:t>
            </w:r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58DA177" w:rsidRDefault="009451B6" w:rsidR="009451B6" w:rsidRPr="009451B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135,30</w:t>
            </w:r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57821F5" w:rsidRDefault="009451B6" w:rsidR="009451B6" w:rsidRPr="009451B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1.259,90</w:t>
            </w:r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CBB71AC" w:rsidRDefault="009451B6" w:rsidR="009451B6" w:rsidRPr="009451B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1.552,10</w:t>
            </w:r>
          </w:p>
        </w:tc>
      </w:tr>
      <w:tr w14:textId="77777777" w14:paraId="57B9F831" w:rsidTr="009451B6" w:rsidR="009451B6" w:rsidRPr="009451B6">
        <w:trPr>
          <w:trHeight w:val="300"/>
          <w:jc w:val="center"/>
        </w:trPr>
        <w:tc>
          <w:tcPr>
            <w:tcW w:type="dxa" w:w="2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18BDC95" w:rsidRDefault="009451B6" w:rsidR="009451B6" w:rsidRPr="009451B6">
            <w:pPr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Prefakturirani trošak</w:t>
            </w:r>
          </w:p>
        </w:tc>
        <w:tc>
          <w:tcPr>
            <w:tcW w:type="dxa" w:w="1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D99F4A7" w:rsidRDefault="009451B6" w:rsidR="009451B6" w:rsidRPr="009451B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26.392,27</w:t>
            </w:r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64B912B" w:rsidRDefault="009451B6" w:rsidR="009451B6" w:rsidRPr="009451B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30.634,32</w:t>
            </w:r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C0D0B0B" w:rsidRDefault="009451B6" w:rsidR="009451B6" w:rsidRPr="009451B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34.544,65</w:t>
            </w:r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B6D7878" w:rsidRDefault="009451B6" w:rsidR="009451B6" w:rsidRPr="009451B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39.063,43</w:t>
            </w:r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1B35469" w:rsidRDefault="009451B6" w:rsidR="009451B6" w:rsidRPr="009451B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130.634,67</w:t>
            </w:r>
          </w:p>
        </w:tc>
      </w:tr>
      <w:tr w14:textId="77777777" w14:paraId="6A3DAB08" w:rsidTr="009451B6" w:rsidR="009451B6" w:rsidRPr="009451B6">
        <w:trPr>
          <w:trHeight w:val="300"/>
          <w:jc w:val="center"/>
        </w:trPr>
        <w:tc>
          <w:tcPr>
            <w:tcW w:type="dxa" w:w="2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473448D" w:rsidRDefault="009451B6" w:rsidR="009451B6" w:rsidRPr="009451B6">
            <w:pPr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Knjigovodstvene usluge</w:t>
            </w:r>
          </w:p>
        </w:tc>
        <w:tc>
          <w:tcPr>
            <w:tcW w:type="dxa" w:w="1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5198A0D" w:rsidRDefault="009451B6" w:rsidR="009451B6" w:rsidRPr="009451B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4.655,81</w:t>
            </w:r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FD1CA5F" w:rsidRDefault="009451B6" w:rsidR="009451B6" w:rsidRPr="009451B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2.337,50</w:t>
            </w:r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E4D7A74" w:rsidRDefault="009451B6" w:rsidR="009451B6" w:rsidRPr="009451B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2.343,75</w:t>
            </w:r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D5F62BF" w:rsidRDefault="009451B6" w:rsidR="009451B6" w:rsidRPr="009451B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2.583,26</w:t>
            </w:r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F5C127A" w:rsidRDefault="009451B6" w:rsidR="009451B6" w:rsidRPr="009451B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11.920,32</w:t>
            </w:r>
          </w:p>
        </w:tc>
      </w:tr>
      <w:tr w14:textId="77777777" w14:paraId="58B4D1EC" w:rsidTr="009451B6" w:rsidR="009451B6" w:rsidRPr="009451B6">
        <w:trPr>
          <w:trHeight w:val="300"/>
          <w:jc w:val="center"/>
        </w:trPr>
        <w:tc>
          <w:tcPr>
            <w:tcW w:type="dxa" w:w="2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AD75481" w:rsidRDefault="009451B6" w:rsidR="009451B6" w:rsidRPr="009451B6">
            <w:pPr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Komunalne usluge (voda i odvodnja)</w:t>
            </w:r>
          </w:p>
        </w:tc>
        <w:tc>
          <w:tcPr>
            <w:tcW w:type="dxa" w:w="1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1D1C9B5" w:rsidRDefault="009451B6" w:rsidR="009451B6" w:rsidRPr="009451B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270,01</w:t>
            </w:r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833ED5C" w:rsidRDefault="009451B6" w:rsidR="009451B6" w:rsidRPr="009451B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208,21</w:t>
            </w:r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B25BCA3" w:rsidRDefault="009451B6" w:rsidP="009451B6" w:rsidR="009451B6" w:rsidRPr="009451B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1C2875E" w:rsidRDefault="009451B6" w:rsidR="009451B6" w:rsidRPr="009451B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23.018,37</w:t>
            </w:r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ECFE5F0" w:rsidRDefault="009451B6" w:rsidR="009451B6" w:rsidRPr="009451B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23.496,59</w:t>
            </w:r>
          </w:p>
        </w:tc>
      </w:tr>
      <w:tr w14:textId="77777777" w14:paraId="6199D859" w:rsidTr="009451B6" w:rsidR="009451B6" w:rsidRPr="009451B6">
        <w:trPr>
          <w:trHeight w:val="300"/>
          <w:jc w:val="center"/>
        </w:trPr>
        <w:tc>
          <w:tcPr>
            <w:tcW w:type="dxa" w:w="2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BE62B3E" w:rsidRDefault="009451B6" w:rsidR="009451B6" w:rsidRPr="009451B6">
            <w:pPr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Sudski troškovi i pristojbe</w:t>
            </w:r>
          </w:p>
        </w:tc>
        <w:tc>
          <w:tcPr>
            <w:tcW w:type="dxa" w:w="1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815C191" w:rsidRDefault="009451B6" w:rsidP="009451B6" w:rsidR="009451B6" w:rsidRPr="009451B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5AF9B90" w:rsidRDefault="009451B6" w:rsidR="009451B6" w:rsidRPr="009451B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100,00</w:t>
            </w:r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CEFAC85" w:rsidRDefault="009451B6" w:rsidP="009451B6" w:rsidR="009451B6" w:rsidRPr="009451B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1BA2F8E" w:rsidRDefault="009451B6" w:rsidP="009451B6" w:rsidR="009451B6" w:rsidRPr="009451B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EBF07C4" w:rsidRDefault="009451B6" w:rsidR="009451B6" w:rsidRPr="009451B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100,00</w:t>
            </w:r>
          </w:p>
        </w:tc>
      </w:tr>
      <w:tr w14:textId="77777777" w14:paraId="270724E4" w:rsidTr="009451B6" w:rsidR="009451B6" w:rsidRPr="009451B6">
        <w:trPr>
          <w:trHeight w:val="300"/>
          <w:jc w:val="center"/>
        </w:trPr>
        <w:tc>
          <w:tcPr>
            <w:tcW w:type="dxa" w:w="2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60DBF9F" w:rsidRDefault="009451B6" w:rsidR="009451B6" w:rsidRPr="009451B6">
            <w:pPr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SKDD</w:t>
            </w:r>
          </w:p>
        </w:tc>
        <w:tc>
          <w:tcPr>
            <w:tcW w:type="dxa" w:w="1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87D292E" w:rsidRDefault="009451B6" w:rsidR="009451B6" w:rsidRPr="009451B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1.039,35</w:t>
            </w:r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4A18B33" w:rsidRDefault="009451B6" w:rsidP="009451B6" w:rsidR="009451B6" w:rsidRPr="009451B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465F3ED" w:rsidRDefault="009451B6" w:rsidR="009451B6" w:rsidRPr="009451B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2.080,72</w:t>
            </w:r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64BA11E" w:rsidRDefault="009451B6" w:rsidR="009451B6" w:rsidRPr="009451B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1.040,22</w:t>
            </w:r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E70C374" w:rsidRDefault="009451B6" w:rsidR="009451B6" w:rsidRPr="009451B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4.160,29</w:t>
            </w:r>
          </w:p>
        </w:tc>
      </w:tr>
      <w:tr w14:textId="77777777" w14:paraId="0085817E" w:rsidTr="009451B6" w:rsidR="009451B6" w:rsidRPr="009451B6">
        <w:trPr>
          <w:trHeight w:val="300"/>
          <w:jc w:val="center"/>
        </w:trPr>
        <w:tc>
          <w:tcPr>
            <w:tcW w:type="dxa" w:w="2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81EF9F2" w:rsidRDefault="009451B6" w:rsidR="009451B6" w:rsidRPr="009451B6">
            <w:pPr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Kriva uplata</w:t>
            </w:r>
          </w:p>
        </w:tc>
        <w:tc>
          <w:tcPr>
            <w:tcW w:type="dxa" w:w="1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7679ED1" w:rsidRDefault="009451B6" w:rsidP="009451B6" w:rsidR="009451B6" w:rsidRPr="009451B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D4492F7" w:rsidRDefault="009451B6" w:rsidP="009451B6" w:rsidR="009451B6" w:rsidRPr="009451B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AC6DBCE" w:rsidRDefault="009451B6" w:rsidR="009451B6" w:rsidRPr="009451B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5.469,00</w:t>
            </w:r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9EB5203" w:rsidRDefault="009451B6" w:rsidP="009451B6" w:rsidR="009451B6" w:rsidRPr="009451B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3B637C0" w:rsidRDefault="009451B6" w:rsidR="009451B6" w:rsidRPr="009451B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5.469,00</w:t>
            </w:r>
          </w:p>
        </w:tc>
      </w:tr>
      <w:tr w14:textId="77777777" w14:paraId="1BAE76CC" w:rsidTr="009451B6" w:rsidR="009451B6" w:rsidRPr="009451B6">
        <w:trPr>
          <w:trHeight w:val="300"/>
          <w:jc w:val="center"/>
        </w:trPr>
        <w:tc>
          <w:tcPr>
            <w:tcW w:type="dxa" w:w="2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CC56FDB" w:rsidRDefault="009451B6" w:rsidR="009451B6" w:rsidRPr="009451B6">
            <w:pPr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Izrada elaborata</w:t>
            </w:r>
          </w:p>
        </w:tc>
        <w:tc>
          <w:tcPr>
            <w:tcW w:type="dxa" w:w="1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D60D70F" w:rsidRDefault="009451B6" w:rsidP="009451B6" w:rsidR="009451B6" w:rsidRPr="009451B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727501F" w:rsidRDefault="009451B6" w:rsidP="009451B6" w:rsidR="009451B6" w:rsidRPr="009451B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A39AC8C" w:rsidRDefault="009451B6" w:rsidP="009451B6" w:rsidR="009451B6" w:rsidRPr="009451B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19D574B" w:rsidRDefault="009451B6" w:rsidR="009451B6" w:rsidRPr="009451B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4.000,00</w:t>
            </w:r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C2AA951" w:rsidRDefault="009451B6" w:rsidR="009451B6" w:rsidRPr="009451B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4.000,00</w:t>
            </w:r>
          </w:p>
        </w:tc>
      </w:tr>
      <w:tr w14:textId="77777777" w14:paraId="52F0EE52" w:rsidTr="009451B6" w:rsidR="009451B6" w:rsidRPr="009451B6">
        <w:trPr>
          <w:trHeight w:val="300"/>
          <w:jc w:val="center"/>
        </w:trPr>
        <w:tc>
          <w:tcPr>
            <w:tcW w:type="dxa" w:w="2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F1038F1" w:rsidRDefault="009451B6" w:rsidR="009451B6" w:rsidRPr="009451B6">
            <w:pPr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PDV</w:t>
            </w:r>
          </w:p>
        </w:tc>
        <w:tc>
          <w:tcPr>
            <w:tcW w:type="dxa" w:w="1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C653E4E" w:rsidRDefault="009451B6" w:rsidR="009451B6" w:rsidRPr="009451B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9.866,98</w:t>
            </w:r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3141E7C" w:rsidRDefault="009451B6" w:rsidR="009451B6" w:rsidRPr="009451B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17.486,12</w:t>
            </w:r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5E26778" w:rsidRDefault="009451B6" w:rsidR="009451B6" w:rsidRPr="009451B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1.874,78</w:t>
            </w:r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9A83A11" w:rsidRDefault="009451B6" w:rsidR="009451B6" w:rsidRPr="009451B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10.977,10</w:t>
            </w:r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5C85EFD" w:rsidRDefault="009451B6" w:rsidR="009451B6" w:rsidRPr="009451B6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9451B6">
              <w:rPr>
                <w:rFonts w:eastAsia="Times New Roman"/>
                <w:color w:val="000000"/>
                <w:lang w:val="hr-HR"/>
              </w:rPr>
              <w:t>40.204,98</w:t>
            </w:r>
          </w:p>
        </w:tc>
      </w:tr>
      <w:tr w14:textId="77777777" w14:paraId="0FD65D14" w:rsidTr="009451B6" w:rsidR="009451B6" w:rsidRPr="009451B6">
        <w:trPr>
          <w:trHeight w:val="300"/>
          <w:jc w:val="center"/>
        </w:trPr>
        <w:tc>
          <w:tcPr>
            <w:tcW w:type="dxa" w:w="2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FF39488" w:rsidRDefault="009451B6" w:rsidR="009451B6" w:rsidRPr="009451B6">
            <w:pPr>
              <w:rPr>
                <w:rFonts w:eastAsia="Times New Roman"/>
                <w:b/>
                <w:color w:val="000000"/>
                <w:lang w:val="hr-HR"/>
              </w:rPr>
            </w:pPr>
            <w:r w:rsidRPr="009451B6">
              <w:rPr>
                <w:rFonts w:eastAsia="Times New Roman"/>
                <w:b/>
                <w:color w:val="000000"/>
                <w:lang w:val="hr-HR"/>
              </w:rPr>
              <w:t>UKUPAN ODLJEV SREDSTAVA</w:t>
            </w:r>
          </w:p>
        </w:tc>
        <w:tc>
          <w:tcPr>
            <w:tcW w:type="dxa" w:w="1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E960FF4" w:rsidRDefault="009451B6" w:rsidR="009451B6" w:rsidRPr="009451B6">
            <w:pPr>
              <w:jc w:val="right"/>
              <w:rPr>
                <w:rFonts w:eastAsia="Times New Roman"/>
                <w:b/>
                <w:color w:val="000000"/>
                <w:lang w:val="hr-HR"/>
              </w:rPr>
            </w:pPr>
            <w:r w:rsidRPr="009451B6">
              <w:rPr>
                <w:rFonts w:eastAsia="Times New Roman"/>
                <w:b/>
                <w:color w:val="000000"/>
                <w:lang w:val="hr-HR"/>
              </w:rPr>
              <w:t>43.517,62</w:t>
            </w:r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DEEE8DF" w:rsidRDefault="009451B6" w:rsidR="009451B6" w:rsidRPr="009451B6">
            <w:pPr>
              <w:jc w:val="right"/>
              <w:rPr>
                <w:rFonts w:eastAsia="Times New Roman"/>
                <w:b/>
                <w:color w:val="000000"/>
                <w:lang w:val="hr-HR"/>
              </w:rPr>
            </w:pPr>
            <w:r w:rsidRPr="009451B6">
              <w:rPr>
                <w:rFonts w:eastAsia="Times New Roman"/>
                <w:b/>
                <w:color w:val="000000"/>
                <w:lang w:val="hr-HR"/>
              </w:rPr>
              <w:t>69.677,05</w:t>
            </w:r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16875B2" w:rsidRDefault="009451B6" w:rsidR="009451B6" w:rsidRPr="009451B6">
            <w:pPr>
              <w:jc w:val="right"/>
              <w:rPr>
                <w:rFonts w:eastAsia="Times New Roman"/>
                <w:b/>
                <w:color w:val="000000"/>
                <w:lang w:val="hr-HR"/>
              </w:rPr>
            </w:pPr>
            <w:r w:rsidRPr="009451B6">
              <w:rPr>
                <w:rFonts w:eastAsia="Times New Roman"/>
                <w:b/>
                <w:color w:val="000000"/>
                <w:lang w:val="hr-HR"/>
              </w:rPr>
              <w:t>41.204,90</w:t>
            </w:r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F7820D4" w:rsidRDefault="009451B6" w:rsidR="009451B6" w:rsidRPr="009451B6">
            <w:pPr>
              <w:jc w:val="right"/>
              <w:rPr>
                <w:rFonts w:eastAsia="Times New Roman"/>
                <w:b/>
                <w:color w:val="000000"/>
                <w:lang w:val="hr-HR"/>
              </w:rPr>
            </w:pPr>
            <w:r w:rsidRPr="009451B6">
              <w:rPr>
                <w:rFonts w:eastAsia="Times New Roman"/>
                <w:b/>
                <w:color w:val="000000"/>
                <w:lang w:val="hr-HR"/>
              </w:rPr>
              <w:t>81.989,28</w:t>
            </w:r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E9045E6" w:rsidRDefault="009451B6" w:rsidR="009451B6" w:rsidRPr="009451B6">
            <w:pPr>
              <w:jc w:val="right"/>
              <w:rPr>
                <w:rFonts w:eastAsia="Times New Roman"/>
                <w:b/>
                <w:color w:val="000000"/>
                <w:lang w:val="hr-HR"/>
              </w:rPr>
            </w:pPr>
            <w:r w:rsidRPr="009451B6">
              <w:rPr>
                <w:rFonts w:eastAsia="Times New Roman"/>
                <w:b/>
                <w:color w:val="000000"/>
                <w:lang w:val="hr-HR"/>
              </w:rPr>
              <w:t>236.388,85</w:t>
            </w:r>
          </w:p>
        </w:tc>
      </w:tr>
      <w:tr w14:textId="77777777" w14:paraId="5D0D5505" w:rsidTr="009451B6" w:rsidR="009451B6" w:rsidRPr="009451B6">
        <w:trPr>
          <w:trHeight w:val="300"/>
          <w:jc w:val="center"/>
        </w:trPr>
        <w:tc>
          <w:tcPr>
            <w:tcW w:type="dxa" w:w="26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DBD778C" w:rsidRDefault="009451B6" w:rsidR="009451B6" w:rsidRPr="009451B6">
            <w:pPr>
              <w:rPr>
                <w:rFonts w:eastAsia="Times New Roman"/>
                <w:b/>
                <w:color w:val="000000"/>
                <w:lang w:val="hr-HR"/>
              </w:rPr>
            </w:pPr>
            <w:r w:rsidRPr="009451B6">
              <w:rPr>
                <w:rFonts w:eastAsia="Times New Roman"/>
                <w:b/>
                <w:color w:val="000000"/>
                <w:lang w:val="hr-HR"/>
              </w:rPr>
              <w:t xml:space="preserve">SALDO NA RAČUNU </w:t>
            </w:r>
          </w:p>
        </w:tc>
        <w:tc>
          <w:tcPr>
            <w:tcW w:type="dxa" w:w="10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8A000F0" w:rsidRDefault="009451B6" w:rsidR="009451B6" w:rsidRPr="009451B6">
            <w:pPr>
              <w:jc w:val="right"/>
              <w:rPr>
                <w:rFonts w:eastAsia="Times New Roman"/>
                <w:b/>
                <w:color w:val="000000"/>
                <w:lang w:val="hr-HR"/>
              </w:rPr>
            </w:pPr>
            <w:r w:rsidRPr="009451B6">
              <w:rPr>
                <w:rFonts w:eastAsia="Times New Roman"/>
                <w:b/>
                <w:color w:val="000000"/>
                <w:lang w:val="hr-HR"/>
              </w:rPr>
              <w:t>80.919,01</w:t>
            </w:r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D50D12E" w:rsidRDefault="009451B6" w:rsidR="009451B6" w:rsidRPr="009451B6">
            <w:pPr>
              <w:jc w:val="right"/>
              <w:rPr>
                <w:rFonts w:eastAsia="Times New Roman"/>
                <w:b/>
                <w:color w:val="000000"/>
                <w:lang w:val="hr-HR"/>
              </w:rPr>
            </w:pPr>
            <w:r w:rsidRPr="009451B6">
              <w:rPr>
                <w:rFonts w:eastAsia="Times New Roman"/>
                <w:b/>
                <w:color w:val="000000"/>
                <w:lang w:val="hr-HR"/>
              </w:rPr>
              <w:t>140.489,87</w:t>
            </w:r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0758AF4" w:rsidRDefault="009451B6" w:rsidR="009451B6" w:rsidRPr="009451B6">
            <w:pPr>
              <w:jc w:val="right"/>
              <w:rPr>
                <w:rFonts w:eastAsia="Times New Roman"/>
                <w:b/>
                <w:color w:val="000000"/>
                <w:lang w:val="hr-HR"/>
              </w:rPr>
            </w:pPr>
            <w:r w:rsidRPr="009451B6">
              <w:rPr>
                <w:rFonts w:eastAsia="Times New Roman"/>
                <w:b/>
                <w:color w:val="000000"/>
                <w:lang w:val="hr-HR"/>
              </w:rPr>
              <w:t>171.805,79</w:t>
            </w:r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860AA26" w:rsidRDefault="009451B6" w:rsidR="009451B6" w:rsidRPr="009451B6">
            <w:pPr>
              <w:jc w:val="right"/>
              <w:rPr>
                <w:rFonts w:eastAsia="Times New Roman"/>
                <w:b/>
                <w:color w:val="000000"/>
                <w:lang w:val="hr-HR"/>
              </w:rPr>
            </w:pPr>
            <w:r w:rsidRPr="009451B6">
              <w:rPr>
                <w:rFonts w:eastAsia="Times New Roman"/>
                <w:b/>
                <w:color w:val="000000"/>
                <w:lang w:val="hr-HR"/>
              </w:rPr>
              <w:t>165.413,63</w:t>
            </w:r>
          </w:p>
        </w:tc>
        <w:tc>
          <w:tcPr>
            <w:tcW w:type="dxa" w:w="11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F6C6937" w:rsidRDefault="009451B6" w:rsidR="009451B6" w:rsidRPr="009451B6">
            <w:pPr>
              <w:jc w:val="right"/>
              <w:rPr>
                <w:rFonts w:eastAsia="Times New Roman"/>
                <w:b/>
                <w:color w:val="000000"/>
                <w:lang w:val="hr-HR"/>
              </w:rPr>
            </w:pPr>
            <w:r w:rsidRPr="009451B6">
              <w:rPr>
                <w:rFonts w:eastAsia="Times New Roman"/>
                <w:b/>
                <w:color w:val="000000"/>
                <w:lang w:val="hr-HR"/>
              </w:rPr>
              <w:t>165.413,63</w:t>
            </w:r>
          </w:p>
        </w:tc>
      </w:tr>
    </w:tbl>
    <w:p w14:textId="77777777" w14:paraId="7ABB6AE0" w:rsidRDefault="003D2F3C" w:rsidP="0060350A" w:rsidR="003D2F3C">
      <w:pPr>
        <w:spacing w:lineRule="auto" w:line="360"/>
        <w:jc w:val="both"/>
        <w:rPr>
          <w:lang w:val="hr-HR"/>
        </w:rPr>
      </w:pPr>
    </w:p>
    <w:p w14:textId="27DCCE75" w14:paraId="35608210" w:rsidRDefault="00B71D16" w:rsidP="0060350A" w:rsidR="003D2F3C">
      <w:pPr>
        <w:spacing w:lineRule="auto" w:line="360"/>
        <w:jc w:val="both"/>
        <w:rPr>
          <w:lang w:val="hr-HR"/>
        </w:rPr>
      </w:pPr>
      <w:r>
        <w:rPr>
          <w:lang w:val="hr-HR"/>
        </w:rPr>
        <w:t xml:space="preserve">3. Obveze prema vjerovnicima stečajne mase se redovito podmiruju. </w:t>
      </w:r>
    </w:p>
    <w:p w14:textId="77777777" w14:paraId="34D8B539" w:rsidRDefault="0060350A" w:rsidP="0060350A" w:rsidR="0060350A" w:rsidRPr="0060350A">
      <w:pPr>
        <w:spacing w:lineRule="auto" w:line="360"/>
        <w:jc w:val="both"/>
        <w:rPr>
          <w:lang w:val="hr-HR"/>
        </w:rPr>
      </w:pPr>
    </w:p>
    <w:p w14:textId="77777777" w14:paraId="5F9CF327" w:rsidRDefault="000E1F39" w:rsidP="00BD578E" w:rsidR="000E1F39" w:rsidRPr="0060350A">
      <w:pPr>
        <w:spacing w:lineRule="auto" w:line="360"/>
        <w:jc w:val="both"/>
        <w:rPr>
          <w:lang w:val="hr-HR"/>
        </w:rPr>
      </w:pPr>
      <w:r w:rsidRPr="0060350A">
        <w:rPr>
          <w:lang w:val="hr-HR"/>
        </w:rPr>
        <w:t>III. RADNJE KOJE ĆE SE PODUZETI U NAREDNOM RAZDOBLJU</w:t>
      </w:r>
    </w:p>
    <w:p w14:textId="77777777" w14:paraId="28BCC226" w:rsidRDefault="003D2F3C" w:rsidP="00BD578E" w:rsidR="003D2F3C" w:rsidRPr="0060350A">
      <w:pPr>
        <w:spacing w:lineRule="auto" w:line="360"/>
        <w:jc w:val="both"/>
        <w:rPr>
          <w:lang w:val="hr-HR"/>
        </w:rPr>
      </w:pPr>
    </w:p>
    <w:p w14:textId="54317AE6" w14:paraId="346D684B" w:rsidRDefault="00516359" w:rsidP="00EF57D9" w:rsidR="00516359">
      <w:pPr>
        <w:spacing w:lineRule="auto" w:line="360"/>
        <w:ind w:firstLine="708"/>
        <w:jc w:val="both"/>
        <w:rPr>
          <w:lang w:val="hr-HR"/>
        </w:rPr>
      </w:pPr>
      <w:r>
        <w:rPr>
          <w:lang w:val="hr-HR"/>
        </w:rPr>
        <w:t xml:space="preserve">U narednom razdoblju održati će se prva sjednica odbora vjerovnika na kojoj će se izabrati predsjednik odbora, kako bi odbor mogao započeti sa svojim radom. </w:t>
      </w:r>
    </w:p>
    <w:p w14:textId="2FB11B1F" w14:paraId="7A8B7C6E" w:rsidRDefault="00516359" w:rsidP="00EF57D9" w:rsidR="00516359">
      <w:pPr>
        <w:spacing w:lineRule="auto" w:line="360"/>
        <w:ind w:firstLine="708"/>
        <w:jc w:val="both"/>
        <w:rPr>
          <w:lang w:val="hr-HR"/>
        </w:rPr>
      </w:pPr>
      <w:r>
        <w:rPr>
          <w:lang w:val="hr-HR"/>
        </w:rPr>
        <w:t xml:space="preserve">Po </w:t>
      </w:r>
      <w:r w:rsidR="0030644E">
        <w:rPr>
          <w:lang w:val="hr-HR"/>
        </w:rPr>
        <w:t xml:space="preserve">zaprimanju očitovanja CERP-a i izdavanja </w:t>
      </w:r>
      <w:r w:rsidR="0030644E" w:rsidRPr="0030644E">
        <w:rPr>
          <w:lang w:val="hr-HR"/>
        </w:rPr>
        <w:t xml:space="preserve">rješenja o iskazu nekretnina koje su ušle u temeljni kapital prilikom pretvorbe društvenog poduzeća, </w:t>
      </w:r>
      <w:r w:rsidR="0030644E">
        <w:rPr>
          <w:lang w:val="hr-HR"/>
        </w:rPr>
        <w:t>te</w:t>
      </w:r>
      <w:r w:rsidR="0030644E" w:rsidRPr="0030644E">
        <w:rPr>
          <w:lang w:val="hr-HR"/>
        </w:rPr>
        <w:t xml:space="preserve"> </w:t>
      </w:r>
      <w:r w:rsidR="0030644E">
        <w:rPr>
          <w:lang w:val="hr-HR"/>
        </w:rPr>
        <w:t xml:space="preserve">utvrđivanja da li su </w:t>
      </w:r>
      <w:r w:rsidR="0030644E" w:rsidRPr="0030644E">
        <w:rPr>
          <w:lang w:val="hr-HR"/>
        </w:rPr>
        <w:t xml:space="preserve">nekretnine </w:t>
      </w:r>
      <w:r w:rsidR="0030644E">
        <w:rPr>
          <w:lang w:val="hr-HR"/>
        </w:rPr>
        <w:t xml:space="preserve">nedvojbeno </w:t>
      </w:r>
      <w:r w:rsidR="0030644E" w:rsidRPr="0030644E">
        <w:rPr>
          <w:lang w:val="hr-HR"/>
        </w:rPr>
        <w:t xml:space="preserve">u vlasništvu stečajnog dužnika, </w:t>
      </w:r>
      <w:r w:rsidR="0030644E">
        <w:rPr>
          <w:lang w:val="hr-HR"/>
        </w:rPr>
        <w:t xml:space="preserve">zatražiti će se od Suda donošenje rješenje o prodaji kako bi se moglo </w:t>
      </w:r>
      <w:r w:rsidR="0030644E" w:rsidRPr="0030644E">
        <w:rPr>
          <w:lang w:val="hr-HR"/>
        </w:rPr>
        <w:t xml:space="preserve">započeti </w:t>
      </w:r>
      <w:r w:rsidR="0030644E">
        <w:rPr>
          <w:lang w:val="hr-HR"/>
        </w:rPr>
        <w:t>s postup</w:t>
      </w:r>
      <w:r w:rsidR="0030644E" w:rsidRPr="0030644E">
        <w:rPr>
          <w:lang w:val="hr-HR"/>
        </w:rPr>
        <w:t>k</w:t>
      </w:r>
      <w:r w:rsidR="0030644E">
        <w:rPr>
          <w:lang w:val="hr-HR"/>
        </w:rPr>
        <w:t xml:space="preserve">om </w:t>
      </w:r>
      <w:r w:rsidR="0030644E" w:rsidRPr="0030644E">
        <w:rPr>
          <w:lang w:val="hr-HR"/>
        </w:rPr>
        <w:t>njihove prodaje</w:t>
      </w:r>
      <w:r w:rsidR="0030644E">
        <w:rPr>
          <w:lang w:val="hr-HR"/>
        </w:rPr>
        <w:t>.</w:t>
      </w:r>
    </w:p>
    <w:p w14:textId="12372EFE" w14:paraId="512F9F8C" w:rsidRDefault="0030644E" w:rsidP="00EF57D9" w:rsidR="0030644E">
      <w:pPr>
        <w:spacing w:lineRule="auto" w:line="360"/>
        <w:ind w:firstLine="708"/>
        <w:jc w:val="both"/>
        <w:rPr>
          <w:lang w:val="hr-HR"/>
        </w:rPr>
      </w:pPr>
      <w:r>
        <w:rPr>
          <w:lang w:val="hr-HR"/>
        </w:rPr>
        <w:t>Obzirom da su zaprimljena sva očitovanja vjerovnika koji imaju upisana razlučna prava na pokretninama dužnika,</w:t>
      </w:r>
      <w:r w:rsidR="00245F86">
        <w:rPr>
          <w:lang w:val="hr-HR"/>
        </w:rPr>
        <w:t xml:space="preserve"> te je skupština vjerovnika prihvatila prijedlog stečajnog upravitelja vezano za način unovčenja pokretnina</w:t>
      </w:r>
      <w:r>
        <w:rPr>
          <w:lang w:val="hr-HR"/>
        </w:rPr>
        <w:t>, pristupiti će se prodaji pokretnina u vlasništvu stečajnog dužnika.</w:t>
      </w:r>
    </w:p>
    <w:p w14:textId="2B08A470" w14:paraId="00F41AB4" w:rsidRDefault="0030644E" w:rsidP="00EF57D9" w:rsidR="0030644E">
      <w:pPr>
        <w:spacing w:lineRule="auto" w:line="360"/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</w:p>
    <w:p w14:textId="3E7216E7" w14:paraId="57C59E0B" w:rsidRDefault="0030644E" w:rsidP="0060350A" w:rsidR="0060350A" w:rsidRPr="0060350A">
      <w:pPr>
        <w:spacing w:lineRule="auto" w:line="360"/>
        <w:jc w:val="both"/>
        <w:rPr>
          <w:lang w:val="hr-HR"/>
        </w:rPr>
      </w:pPr>
      <w:r>
        <w:rPr>
          <w:lang w:val="hr-HR"/>
        </w:rPr>
        <w:t>U Varaždinu 02</w:t>
      </w:r>
      <w:r w:rsidR="0060350A" w:rsidRPr="0060350A">
        <w:rPr>
          <w:lang w:val="hr-HR"/>
        </w:rPr>
        <w:t xml:space="preserve">. </w:t>
      </w:r>
      <w:r>
        <w:rPr>
          <w:lang w:val="hr-HR"/>
        </w:rPr>
        <w:t>siječnja  2018</w:t>
      </w:r>
      <w:r w:rsidR="0060350A" w:rsidRPr="0060350A">
        <w:rPr>
          <w:lang w:val="hr-HR"/>
        </w:rPr>
        <w:t xml:space="preserve"> godine               </w:t>
      </w:r>
      <w:r w:rsidR="0060350A" w:rsidRPr="0060350A">
        <w:rPr>
          <w:lang w:val="hr-HR"/>
        </w:rPr>
        <w:tab/>
      </w:r>
      <w:r w:rsidR="0060350A" w:rsidRPr="0060350A">
        <w:rPr>
          <w:lang w:val="hr-HR"/>
        </w:rPr>
        <w:tab/>
      </w:r>
    </w:p>
    <w:p w14:textId="77777777" w14:paraId="363D1063" w:rsidRDefault="000E1F39" w:rsidP="00BD578E" w:rsidR="000E1F39" w:rsidRPr="0060350A">
      <w:pPr>
        <w:spacing w:lineRule="auto" w:line="360"/>
        <w:ind w:left="360"/>
        <w:jc w:val="both"/>
        <w:rPr>
          <w:lang w:val="hr-HR"/>
        </w:rPr>
      </w:pPr>
    </w:p>
    <w:p w14:textId="77777777" w14:paraId="65D924F5" w:rsidRDefault="003B6FEE" w:rsidP="00BD578E" w:rsidR="003B6FEE" w:rsidRPr="0060350A">
      <w:pPr>
        <w:spacing w:lineRule="auto" w:line="360"/>
        <w:ind w:left="4956"/>
        <w:jc w:val="both"/>
        <w:rPr>
          <w:rFonts w:eastAsia="Times New Roman"/>
          <w:lang w:eastAsia="hr-HR" w:val="hr-HR"/>
        </w:rPr>
      </w:pPr>
      <w:r w:rsidRPr="0060350A">
        <w:rPr>
          <w:rFonts w:eastAsia="Times New Roman"/>
          <w:lang w:eastAsia="hr-HR" w:val="hr-HR"/>
        </w:rPr>
        <w:t>stečajni upravitelj</w:t>
      </w:r>
    </w:p>
    <w:p w14:textId="7700C6B3" w14:paraId="6BEABF51" w:rsidRDefault="003B6FEE" w:rsidP="0060350A" w:rsidR="002E500E" w:rsidRPr="0060350A">
      <w:pPr>
        <w:spacing w:lineRule="auto" w:line="360"/>
        <w:ind w:left="4248"/>
        <w:jc w:val="both"/>
        <w:rPr>
          <w:rFonts w:eastAsia="Times New Roman"/>
          <w:lang w:eastAsia="hr-HR" w:val="hr-HR"/>
        </w:rPr>
      </w:pPr>
      <w:r w:rsidRPr="0060350A">
        <w:rPr>
          <w:rFonts w:eastAsia="Times New Roman"/>
          <w:lang w:eastAsia="hr-HR" w:val="hr-HR"/>
        </w:rPr>
        <w:t xml:space="preserve"> </w:t>
      </w:r>
      <w:r w:rsidRPr="0060350A">
        <w:rPr>
          <w:rFonts w:eastAsia="Times New Roman"/>
          <w:lang w:eastAsia="hr-HR" w:val="hr-HR"/>
        </w:rPr>
        <w:tab/>
        <w:t>Tomislav Đuričin</w:t>
      </w:r>
    </w:p>
    <w:sectPr w:rsidR="002E500E" w:rsidRPr="0060350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411E2"/>
    <w:multiLevelType w:val="hybridMultilevel"/>
    <w:tmpl w:val="48D44FBE"/>
    <w:lvl w:tplc="8476244C" w:ilvl="0">
      <w:start w:val="2"/>
      <w:numFmt w:val="bullet"/>
      <w:lvlText w:val="-"/>
      <w:lvlJc w:val="left"/>
      <w:pPr>
        <w:ind w:hanging="360" w:left="720"/>
      </w:pPr>
      <w:rPr>
        <w:rFonts w:eastAsiaTheme="minorHAnsi" w:cs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DA94442"/>
    <w:multiLevelType w:val="singleLevel"/>
    <w:tmpl w:val="B5203726"/>
    <w:lvl w:ilvl="0">
      <w:start w:val="2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1A137D49"/>
    <w:multiLevelType w:val="hybridMultilevel"/>
    <w:tmpl w:val="C38A1610"/>
    <w:lvl w:tplc="29643CB8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AE571B3"/>
    <w:multiLevelType w:val="hybridMultilevel"/>
    <w:tmpl w:val="BDA887EC"/>
    <w:lvl w:tplc="8FD69D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490204A8"/>
    <w:multiLevelType w:val="hybridMultilevel"/>
    <w:tmpl w:val="DC60C9E2"/>
    <w:lvl w:tplc="7530557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4EA845E3"/>
    <w:multiLevelType w:val="hybridMultilevel"/>
    <w:tmpl w:val="93E41A82"/>
    <w:lvl w:tplc="869CB57C" w:ilvl="0">
      <w:start w:val="1"/>
      <w:numFmt w:val="low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56860DCD"/>
    <w:multiLevelType w:val="hybridMultilevel"/>
    <w:tmpl w:val="52DC3C74"/>
    <w:lvl w:tplc="D652B56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8BC5E32"/>
    <w:multiLevelType w:val="hybridMultilevel"/>
    <w:tmpl w:val="CCD83632"/>
    <w:lvl w:tplc="593609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64556CDC"/>
    <w:multiLevelType w:val="hybridMultilevel"/>
    <w:tmpl w:val="A37412B0"/>
    <w:lvl w:tplc="AD7CF7D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7"/>
  </w:num>
  <w:num w:numId="5">
    <w:abstractNumId w:val="2"/>
  </w:num>
  <w:num w:numId="6">
    <w:abstractNumId w:val="9"/>
  </w:num>
  <w:num w:numId="7">
    <w:abstractNumId w:val="0"/>
  </w:num>
  <w:num w:numId="8">
    <w:abstractNumId w:val="8"/>
  </w:num>
  <w:num w:numId="9">
    <w:abstractNumId w:val="4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2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63945"/>
    <w:rsid w:val="000C1492"/>
    <w:rsid w:val="000E1F39"/>
    <w:rsid w:val="001144CE"/>
    <w:rsid w:val="00151722"/>
    <w:rsid w:val="00191611"/>
    <w:rsid w:val="001A5BD9"/>
    <w:rsid w:val="001E14ED"/>
    <w:rsid w:val="00245F86"/>
    <w:rsid w:val="002A0FA0"/>
    <w:rsid w:val="002E500E"/>
    <w:rsid w:val="002E5EA9"/>
    <w:rsid w:val="002F4E87"/>
    <w:rsid w:val="0030644E"/>
    <w:rsid w:val="003151D1"/>
    <w:rsid w:val="00316C42"/>
    <w:rsid w:val="00337764"/>
    <w:rsid w:val="00353A54"/>
    <w:rsid w:val="00383F4B"/>
    <w:rsid w:val="00392815"/>
    <w:rsid w:val="003B604C"/>
    <w:rsid w:val="003B6FEE"/>
    <w:rsid w:val="003C6833"/>
    <w:rsid w:val="003D2F3C"/>
    <w:rsid w:val="003F360E"/>
    <w:rsid w:val="00412A57"/>
    <w:rsid w:val="00431772"/>
    <w:rsid w:val="00464A41"/>
    <w:rsid w:val="004742FF"/>
    <w:rsid w:val="004C4D3E"/>
    <w:rsid w:val="004D6E61"/>
    <w:rsid w:val="00504B3E"/>
    <w:rsid w:val="00516359"/>
    <w:rsid w:val="0051796D"/>
    <w:rsid w:val="00574A9C"/>
    <w:rsid w:val="005B6318"/>
    <w:rsid w:val="005C7F5B"/>
    <w:rsid w:val="0060350A"/>
    <w:rsid w:val="00613AE7"/>
    <w:rsid w:val="00620839"/>
    <w:rsid w:val="00675F06"/>
    <w:rsid w:val="006C5B89"/>
    <w:rsid w:val="006F18F1"/>
    <w:rsid w:val="00716E69"/>
    <w:rsid w:val="007637D8"/>
    <w:rsid w:val="00791DE1"/>
    <w:rsid w:val="007B1A94"/>
    <w:rsid w:val="007F2C96"/>
    <w:rsid w:val="008111D4"/>
    <w:rsid w:val="0082540D"/>
    <w:rsid w:val="008264F4"/>
    <w:rsid w:val="00830AAC"/>
    <w:rsid w:val="00836AC6"/>
    <w:rsid w:val="00840C73"/>
    <w:rsid w:val="00846FEA"/>
    <w:rsid w:val="008512FB"/>
    <w:rsid w:val="008750C7"/>
    <w:rsid w:val="00884968"/>
    <w:rsid w:val="008C772F"/>
    <w:rsid w:val="008F5481"/>
    <w:rsid w:val="00914568"/>
    <w:rsid w:val="009451B6"/>
    <w:rsid w:val="00971156"/>
    <w:rsid w:val="00992B81"/>
    <w:rsid w:val="009932C6"/>
    <w:rsid w:val="009A2E32"/>
    <w:rsid w:val="009A51EA"/>
    <w:rsid w:val="009B42BD"/>
    <w:rsid w:val="009D1575"/>
    <w:rsid w:val="00A036F2"/>
    <w:rsid w:val="00A5039A"/>
    <w:rsid w:val="00A76239"/>
    <w:rsid w:val="00A8097C"/>
    <w:rsid w:val="00AA758F"/>
    <w:rsid w:val="00AC2B28"/>
    <w:rsid w:val="00AE4CD4"/>
    <w:rsid w:val="00B22255"/>
    <w:rsid w:val="00B451E7"/>
    <w:rsid w:val="00B654FB"/>
    <w:rsid w:val="00B679DD"/>
    <w:rsid w:val="00B71D16"/>
    <w:rsid w:val="00B90E4D"/>
    <w:rsid w:val="00BC493D"/>
    <w:rsid w:val="00BD3F46"/>
    <w:rsid w:val="00BD578E"/>
    <w:rsid w:val="00C1273E"/>
    <w:rsid w:val="00C57BCF"/>
    <w:rsid w:val="00C61F72"/>
    <w:rsid w:val="00C776F3"/>
    <w:rsid w:val="00CD1969"/>
    <w:rsid w:val="00D111B2"/>
    <w:rsid w:val="00D23516"/>
    <w:rsid w:val="00D5299F"/>
    <w:rsid w:val="00DB6612"/>
    <w:rsid w:val="00DC3BB9"/>
    <w:rsid w:val="00DE195A"/>
    <w:rsid w:val="00DF69FF"/>
    <w:rsid w:val="00E40F83"/>
    <w:rsid w:val="00E92D48"/>
    <w:rsid w:val="00EA31DC"/>
    <w:rsid w:val="00EC0BA5"/>
    <w:rsid w:val="00EF57D9"/>
    <w:rsid w:val="00F375D2"/>
    <w:rsid w:val="00F415D9"/>
    <w:rsid w:val="00F805F3"/>
    <w:rsid w:val="00FB432A"/>
    <w:rsid w:val="00FC3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689474F8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C4D3E"/>
    <w:pPr>
      <w:spacing w:lineRule="auto" w:line="240" w:after="0"/>
    </w:pPr>
    <w:rPr>
      <w:rFonts w:cs="Times New Roman" w:hAnsi="Times New Roman" w:ascii="Times New Roman"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1156"/>
    <w:pPr>
      <w:spacing w:after="80"/>
      <w:ind w:left="720"/>
      <w:contextualSpacing/>
    </w:pPr>
    <w:rPr>
      <w:rFonts w:eastAsia="Calibri" w:hAnsi="Calibri" w:ascii="Calibri"/>
      <w:sz w:val="22"/>
      <w:szCs w:val="22"/>
      <w:lang w:val="hr-HR"/>
    </w:rPr>
  </w:style>
  <w:style w:styleId="Hiperveza" w:type="character">
    <w:name w:val="Hyperlink"/>
    <w:basedOn w:val="Zadanifontodlomka"/>
    <w:uiPriority w:val="99"/>
    <w:unhideWhenUsed/>
    <w:rsid w:val="0051796D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B60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604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604C"/>
    <w:rPr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604C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604C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C4D3E"/>
    <w:pPr>
      <w:spacing w:after="0" w:line="240" w:lineRule="auto"/>
    </w:pPr>
    <w:rPr>
      <w:rFonts w:ascii="Times New Roman" w:cs="Times New Roman" w:hAnsi="Times New Roman"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1156"/>
    <w:pPr>
      <w:spacing w:after="80"/>
      <w:ind w:left="720"/>
      <w:contextualSpacing/>
    </w:pPr>
    <w:rPr>
      <w:rFonts w:ascii="Calibri" w:eastAsia="Calibri" w:hAnsi="Calibri"/>
      <w:sz w:val="22"/>
      <w:szCs w:val="22"/>
      <w:lang w:val="hr-HR"/>
    </w:rPr>
  </w:style>
  <w:style w:styleId="Hiperveza" w:type="character">
    <w:name w:val="Hyperlink"/>
    <w:basedOn w:val="Zadanifontodlomka"/>
    <w:uiPriority w:val="99"/>
    <w:unhideWhenUsed/>
    <w:rsid w:val="0051796D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B60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604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604C"/>
    <w:rPr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604C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604C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251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34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473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68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0501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166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292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1498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803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2723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4142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0641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491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540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4687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351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1844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360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4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0731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St-231/2017-78</izvorni_sadrzaj>
    <derivirana_varijabla naziv="DomainObject.Oznaka_1">St-231/2017-78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St-231/2017</izvorni_sadrzaj>
    <derivirana_varijabla naziv="DomainObject.Predmet.OznakaBroj_1">St-231/2017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INKOP d.d.</izvorni_sadrzaj>
    <derivirana_varijabla naziv="DomainObject.Predmet.ProtustrankaFormated_1">  INKOP d.d.</derivirana_varijabla>
  </DomainObject.Predmet.ProtustrankaFormated>
  <DomainObject.Predmet.ProtustrankaFormatedOIB>
    <izvorni_sadrzaj>  INKOP d.d., OIB 59716092020</izvorni_sadrzaj>
    <derivirana_varijabla naziv="DomainObject.Predmet.ProtustrankaFormatedOIB_1">  INKOP d.d., OIB 59716092020</derivirana_varijabla>
  </DomainObject.Predmet.ProtustrankaFormatedOIB>
  <DomainObject.Predmet.ProtustrankaFormatedWithAdress>
    <izvorni_sadrzaj> INKOP d.d., Zagorske Brigade 1, 49247 Poznanovec</izvorni_sadrzaj>
    <derivirana_varijabla naziv="DomainObject.Predmet.ProtustrankaFormatedWithAdress_1"> INKOP d.d., Zagorske Brigade 1, 49247 Poznanovec</derivirana_varijabla>
  </DomainObject.Predmet.ProtustrankaFormatedWithAdress>
  <DomainObject.Predmet.ProtustrankaFormatedWithAdressOIB>
    <izvorni_sadrzaj> INKOP d.d., OIB 59716092020, Zagorske Brigade 1, 49247 Poznanovec</izvorni_sadrzaj>
    <derivirana_varijabla naziv="DomainObject.Predmet.ProtustrankaFormatedWithAdressOIB_1"> INKOP d.d., OIB 59716092020, Zagorske Brigade 1, 49247 Poznanovec</derivirana_varijabla>
  </DomainObject.Predmet.ProtustrankaFormatedWithAdressOIB>
  <DomainObject.Predmet.ProtustrankaWithAdress>
    <izvorni_sadrzaj>INKOP d.d. Zagorske Brigade 1, 49247 Poznanovec</izvorni_sadrzaj>
    <derivirana_varijabla naziv="DomainObject.Predmet.ProtustrankaWithAdress_1">INKOP d.d. Zagorske Brigade 1, 49247 Poznanovec</derivirana_varijabla>
  </DomainObject.Predmet.ProtustrankaWithAdress>
  <DomainObject.Predmet.ProtustrankaWithAdressOIB>
    <izvorni_sadrzaj>INKOP d.d., OIB 59716092020, Zagorske Brigade 1, 49247 Poznanovec</izvorni_sadrzaj>
    <derivirana_varijabla naziv="DomainObject.Predmet.ProtustrankaWithAdressOIB_1">INKOP d.d., OIB 59716092020, Zagorske Brigade 1, 49247 Poznanovec</derivirana_varijabla>
  </DomainObject.Predmet.ProtustrankaWithAdressOIB>
  <DomainObject.Predmet.ProtustrankaNazivFormated>
    <izvorni_sadrzaj>INKOP d.d.</izvorni_sadrzaj>
    <derivirana_varijabla naziv="DomainObject.Predmet.ProtustrankaNazivFormated_1">INKOP d.d.</derivirana_varijabla>
  </DomainObject.Predmet.ProtustrankaNazivFormated>
  <DomainObject.Predmet.ProtustrankaNazivFormatedOIB>
    <izvorni_sadrzaj>INKOP d.d., OIB 59716092020</izvorni_sadrzaj>
    <derivirana_varijabla naziv="DomainObject.Predmet.ProtustrankaNazivFormatedOIB_1">INKOP d.d., OIB 59716092020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INKOP d.d.</izvorni_sadrzaj>
    <derivirana_varijabla naziv="DomainObject.Predmet.StrankaFormated_1">  INKOP d.d.</derivirana_varijabla>
  </DomainObject.Predmet.StrankaFormated>
  <DomainObject.Predmet.StrankaFormatedOIB>
    <izvorni_sadrzaj>  INKOP d.d., OIB 59716092020</izvorni_sadrzaj>
    <derivirana_varijabla naziv="DomainObject.Predmet.StrankaFormatedOIB_1">  INKOP d.d., OIB 59716092020</derivirana_varijabla>
  </DomainObject.Predmet.StrankaFormatedOIB>
  <DomainObject.Predmet.StrankaFormatedWithAdress>
    <izvorni_sadrzaj> INKOP d.d., Zagorske Brigade 1, 49247 Poznanovec</izvorni_sadrzaj>
    <derivirana_varijabla naziv="DomainObject.Predmet.StrankaFormatedWithAdress_1"> INKOP d.d., Zagorske Brigade 1, 49247 Poznanovec</derivirana_varijabla>
  </DomainObject.Predmet.StrankaFormatedWithAdress>
  <DomainObject.Predmet.StrankaFormatedWithAdressOIB>
    <izvorni_sadrzaj> INKOP d.d., OIB 59716092020, Zagorske Brigade 1, 49247 Poznanovec</izvorni_sadrzaj>
    <derivirana_varijabla naziv="DomainObject.Predmet.StrankaFormatedWithAdressOIB_1"> INKOP d.d., OIB 59716092020, Zagorske Brigade 1, 49247 Poznanovec</derivirana_varijabla>
  </DomainObject.Predmet.StrankaFormatedWithAdressOIB>
  <DomainObject.Predmet.StrankaWithAdress>
    <izvorni_sadrzaj>INKOP d.d. Zagorske Brigade 1,49247 Poznanovec</izvorni_sadrzaj>
    <derivirana_varijabla naziv="DomainObject.Predmet.StrankaWithAdress_1">INKOP d.d. Zagorske Brigade 1,49247 Poznanovec</derivirana_varijabla>
  </DomainObject.Predmet.StrankaWithAdress>
  <DomainObject.Predmet.StrankaWithAdressOIB>
    <izvorni_sadrzaj>INKOP d.d., OIB 59716092020, Zagorske Brigade 1,49247 Poznanovec</izvorni_sadrzaj>
    <derivirana_varijabla naziv="DomainObject.Predmet.StrankaWithAdressOIB_1">INKOP d.d., OIB 59716092020, Zagorske Brigade 1,49247 Poznanovec</derivirana_varijabla>
  </DomainObject.Predmet.StrankaWithAdressOIB>
  <DomainObject.Predmet.StrankaNazivFormated>
    <izvorni_sadrzaj>INKOP d.d.</izvorni_sadrzaj>
    <derivirana_varijabla naziv="DomainObject.Predmet.StrankaNazivFormated_1">INKOP d.d.</derivirana_varijabla>
  </DomainObject.Predmet.StrankaNazivFormated>
  <DomainObject.Predmet.StrankaNazivFormatedOIB>
    <izvorni_sadrzaj>INKOP d.d., OIB 59716092020</izvorni_sadrzaj>
    <derivirana_varijabla naziv="DomainObject.Predmet.StrankaNazivFormatedOIB_1">INKOP d.d., OIB 59716092020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INKOP d.d.</item>
    </izvorni_sadrzaj>
    <derivirana_varijabla naziv="DomainObject.Predmet.StrankaListFormated_1">
      <item>INKOP d.d.</item>
    </derivirana_varijabla>
  </DomainObject.Predmet.StrankaListFormated>
  <DomainObject.Predmet.StrankaListFormatedOIB>
    <izvorni_sadrzaj>
      <item>INKOP d.d., OIB 59716092020</item>
    </izvorni_sadrzaj>
    <derivirana_varijabla naziv="DomainObject.Predmet.StrankaListFormatedOIB_1">
      <item>INKOP d.d., OIB 59716092020</item>
    </derivirana_varijabla>
  </DomainObject.Predmet.StrankaListFormatedOIB>
  <DomainObject.Predmet.StrankaListFormatedWithAdress>
    <izvorni_sadrzaj>
      <item>INKOP d.d., Zagorske Brigade 1, 49247 Poznanovec</item>
    </izvorni_sadrzaj>
    <derivirana_varijabla naziv="DomainObject.Predmet.StrankaListFormatedWithAdress_1">
      <item>INKOP d.d., Zagorske Brigade 1, 49247 Poznanovec</item>
    </derivirana_varijabla>
  </DomainObject.Predmet.StrankaListFormatedWithAdress>
  <DomainObject.Predmet.StrankaListFormatedWithAdressOIB>
    <izvorni_sadrzaj>
      <item>INKOP d.d., OIB 59716092020, Zagorske Brigade 1, 49247 Poznanovec</item>
    </izvorni_sadrzaj>
    <derivirana_varijabla naziv="DomainObject.Predmet.StrankaListFormatedWithAdressOIB_1">
      <item>INKOP d.d., OIB 59716092020, Zagorske Brigade 1, 49247 Poznanovec</item>
    </derivirana_varijabla>
  </DomainObject.Predmet.StrankaListFormatedWithAdressOIB>
  <DomainObject.Predmet.StrankaListNazivFormated>
    <izvorni_sadrzaj>
      <item>INKOP d.d.</item>
    </izvorni_sadrzaj>
    <derivirana_varijabla naziv="DomainObject.Predmet.StrankaListNazivFormated_1">
      <item>INKOP d.d.</item>
    </derivirana_varijabla>
  </DomainObject.Predmet.StrankaListNazivFormated>
  <DomainObject.Predmet.StrankaListNazivFormatedOIB>
    <izvorni_sadrzaj>
      <item>INKOP d.d., OIB 59716092020</item>
    </izvorni_sadrzaj>
    <derivirana_varijabla naziv="DomainObject.Predmet.StrankaListNazivFormatedOIB_1">
      <item>INKOP d.d., OIB 59716092020</item>
    </derivirana_varijabla>
  </DomainObject.Predmet.StrankaListNazivFormatedOIB>
  <DomainObject.Predmet.ProtuStrankaListFormated>
    <izvorni_sadrzaj>
      <item>INKOP d.d.</item>
    </izvorni_sadrzaj>
    <derivirana_varijabla naziv="DomainObject.Predmet.ProtuStrankaListFormated_1">
      <item>INKOP d.d.</item>
    </derivirana_varijabla>
  </DomainObject.Predmet.ProtuStrankaListFormated>
  <DomainObject.Predmet.ProtuStrankaListFormatedOIB>
    <izvorni_sadrzaj>
      <item>INKOP d.d., OIB 59716092020</item>
    </izvorni_sadrzaj>
    <derivirana_varijabla naziv="DomainObject.Predmet.ProtuStrankaListFormatedOIB_1">
      <item>INKOP d.d., OIB 59716092020</item>
    </derivirana_varijabla>
  </DomainObject.Predmet.ProtuStrankaListFormatedOIB>
  <DomainObject.Predmet.ProtuStrankaListFormatedWithAdress>
    <izvorni_sadrzaj>
      <item>INKOP d.d., Zagorske Brigade 1, 49247 Poznanovec</item>
    </izvorni_sadrzaj>
    <derivirana_varijabla naziv="DomainObject.Predmet.ProtuStrankaListFormatedWithAdress_1">
      <item>INKOP d.d., Zagorske Brigade 1, 49247 Poznanovec</item>
    </derivirana_varijabla>
  </DomainObject.Predmet.ProtuStrankaListFormatedWithAdress>
  <DomainObject.Predmet.ProtuStrankaListFormatedWithAdressOIB>
    <izvorni_sadrzaj>
      <item>INKOP d.d., OIB 59716092020, Zagorske Brigade 1, 49247 Poznanovec</item>
    </izvorni_sadrzaj>
    <derivirana_varijabla naziv="DomainObject.Predmet.ProtuStrankaListFormatedWithAdressOIB_1">
      <item>INKOP d.d., OIB 59716092020, Zagorske Brigade 1, 49247 Poznanovec</item>
    </derivirana_varijabla>
  </DomainObject.Predmet.ProtuStrankaListFormatedWithAdressOIB>
  <DomainObject.Predmet.ProtuStrankaListNazivFormated>
    <izvorni_sadrzaj>
      <item>INKOP d.d.</item>
    </izvorni_sadrzaj>
    <derivirana_varijabla naziv="DomainObject.Predmet.ProtuStrankaListNazivFormated_1">
      <item>INKOP d.d.</item>
    </derivirana_varijabla>
  </DomainObject.Predmet.ProtuStrankaListNazivFormated>
  <DomainObject.Predmet.ProtuStrankaListNazivFormatedOIB>
    <izvorni_sadrzaj>
      <item>INKOP d.d., OIB 59716092020</item>
    </izvorni_sadrzaj>
    <derivirana_varijabla naziv="DomainObject.Predmet.ProtuStrankaListNazivFormatedOIB_1">
      <item>INKOP d.d., OIB 59716092020</item>
    </derivirana_varijabla>
  </DomainObject.Predmet.ProtuStrankaListNazivFormatedOIB>
  <DomainObject.Predmet.OstaliListFormated>
    <izvorni_sadrzaj>
      <item>Zlatko Novosel</item>
      <item>Grgić &amp; Partneri odvjetničko društvo d.o.o.</item>
    </izvorni_sadrzaj>
    <derivirana_varijabla naziv="DomainObject.Predmet.OstaliListFormated_1">
      <item>Zlatko Novosel</item>
      <item>Grgić &amp; Partneri odvjetničko društvo d.o.o.</item>
    </derivirana_varijabla>
  </DomainObject.Predmet.OstaliListFormated>
  <DomainObject.Predmet.OstaliListFormatedOIB>
    <izvorni_sadrzaj>
      <item>Zlatko Novosel, OIB 02542498732</item>
      <item>Grgić &amp; Partneri odvjetničko društvo d.o.o., OIB 16457179668</item>
    </izvorni_sadrzaj>
    <derivirana_varijabla naziv="DomainObject.Predmet.OstaliListFormatedOIB_1">
      <item>Zlatko Novosel, OIB 02542498732</item>
      <item>Grgić &amp; Partneri odvjetničko društvo d.o.o., OIB 16457179668</item>
    </derivirana_varijabla>
  </DomainObject.Predmet.OstaliListFormatedOIB>
  <DomainObject.Predmet.OstaliListFormatedWithAdress>
    <izvorni_sadrzaj>
      <item>Zlatko Novosel, Zagorski Put 5, 49247 Lug Poznanovečki</item>
      <item>Grgić &amp; Partneri odvjetničko društvo d.o.o., Ulica grada Vukovara 282, 10000 Zagreb</item>
    </izvorni_sadrzaj>
    <derivirana_varijabla naziv="DomainObject.Predmet.OstaliListFormatedWithAdress_1">
      <item>Zlatko Novosel, Zagorski Put 5, 49247 Lug Poznanovečki</item>
      <item>Grgić &amp; Partneri odvjetničko društvo d.o.o., Ulica grada Vukovara 282, 10000 Zagreb</item>
    </derivirana_varijabla>
  </DomainObject.Predmet.OstaliListFormatedWithAdress>
  <DomainObject.Predmet.OstaliListFormatedWithAdressOIB>
    <izvorni_sadrzaj>
      <item>Zlatko Novosel, OIB 02542498732, Zagorski Put 5, 49247 Lug Poznanovečki</item>
      <item>Grgić &amp; Partneri odvjetničko društvo d.o.o., OIB 16457179668, Ulica grada Vukovara 282, 10000 Zagreb</item>
    </izvorni_sadrzaj>
    <derivirana_varijabla naziv="DomainObject.Predmet.OstaliListFormatedWithAdressOIB_1">
      <item>Zlatko Novosel, OIB 02542498732, Zagorski Put 5, 49247 Lug Poznanovečki</item>
      <item>Grgić &amp; Partneri odvjetničko društvo d.o.o., OIB 16457179668, Ulica grada Vukovara 282, 10000 Zagreb</item>
    </derivirana_varijabla>
  </DomainObject.Predmet.OstaliListFormatedWithAdressOIB>
  <DomainObject.Predmet.OstaliListNazivFormated>
    <izvorni_sadrzaj>
      <item>Zlatko Novosel</item>
      <item>Grgić &amp; Partneri odvjetničko društvo d.o.o.</item>
    </izvorni_sadrzaj>
    <derivirana_varijabla naziv="DomainObject.Predmet.OstaliListNazivFormated_1">
      <item>Zlatko Novosel</item>
      <item>Grgić &amp; Partneri odvjetničko društvo d.o.o.</item>
    </derivirana_varijabla>
  </DomainObject.Predmet.OstaliListNazivFormated>
  <DomainObject.Predmet.OstaliListNazivFormatedOIB>
    <izvorni_sadrzaj>
      <item>Zlatko Novosel, OIB 02542498732</item>
      <item>Grgić &amp; Partneri odvjetničko društvo d.o.o., OIB 16457179668</item>
    </izvorni_sadrzaj>
    <derivirana_varijabla naziv="DomainObject.Predmet.OstaliListNazivFormatedOIB_1">
      <item>Zlatko Novosel, OIB 02542498732</item>
      <item>Grgić &amp; Partneri odvjetničko društvo d.o.o., OIB 16457179668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INKOP d.d.</izvorni_sadrzaj>
    <derivirana_varijabla naziv="DomainObject.Predmet.StrankaIDrugi_1">INKOP d.d.</derivirana_varijabla>
  </DomainObject.Predmet.StrankaIDrugi>
  <DomainObject.Predmet.ProtustrankaIDrugi>
    <izvorni_sadrzaj>INKOP d.d.</izvorni_sadrzaj>
    <derivirana_varijabla naziv="DomainObject.Predmet.ProtustrankaIDrugi_1">INKOP d.d.</derivirana_varijabla>
  </DomainObject.Predmet.ProtustrankaIDrugi>
  <DomainObject.Predmet.StrankaIDrugiAdressOIB>
    <izvorni_sadrzaj>INKOP d.d., OIB 59716092020, Zagorske Brigade 1, 49247 Poznanovec</izvorni_sadrzaj>
    <derivirana_varijabla naziv="DomainObject.Predmet.StrankaIDrugiAdressOIB_1">INKOP d.d., OIB 59716092020, Zagorske Brigade 1, 49247 Poznanovec</derivirana_varijabla>
  </DomainObject.Predmet.StrankaIDrugiAdressOIB>
  <DomainObject.Predmet.ProtustrankaIDrugiAdressOIB>
    <izvorni_sadrzaj>INKOP d.d., OIB 59716092020, Zagorske Brigade 1, 49247 Poznanovec</izvorni_sadrzaj>
    <derivirana_varijabla naziv="DomainObject.Predmet.ProtustrankaIDrugiAdressOIB_1">INKOP d.d., OIB 59716092020, Zagorske Brigade 1, 49247 Poznanovec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INKOP d.d.</item>
      <item>INKOP d.d.</item>
      <item>Zlatko Novosel</item>
      <item>Grgić &amp; Partneri odvjetničko društvo d.o.o.</item>
    </izvorni_sadrzaj>
    <derivirana_varijabla naziv="DomainObject.Predmet.SudioniciListNaziv_1">
      <item>INKOP d.d.</item>
      <item>INKOP d.d.</item>
      <item>Zlatko Novosel</item>
      <item>Grgić &amp; Partneri odvjetničko društvo d.o.o.</item>
    </derivirana_varijabla>
  </DomainObject.Predmet.SudioniciListNaziv>
  <DomainObject.Predmet.SudioniciListAdressOIB>
    <izvorni_sadrzaj>
      <item>INKOP d.d., OIB 59716092020, Zagorske Brigade 1,49247 Poznanovec</item>
      <item>INKOP d.d., OIB 59716092020, Zagorske Brigade 1,49247 Poznanovec</item>
      <item>Zlatko Novosel, OIB 02542498732, Zagorski Put 5,49247 Lug Poznanovečki</item>
      <item>Grgić &amp; Partneri odvjetničko društvo d.o.o., OIB 16457179668, Ulica grada Vukovara 282,10000 Zagreb</item>
    </izvorni_sadrzaj>
    <derivirana_varijabla naziv="DomainObject.Predmet.SudioniciListAdressOIB_1">
      <item>INKOP d.d., OIB 59716092020, Zagorske Brigade 1,49247 Poznanovec</item>
      <item>INKOP d.d., OIB 59716092020, Zagorske Brigade 1,49247 Poznanovec</item>
      <item>Zlatko Novosel, OIB 02542498732, Zagorski Put 5,49247 Lug Poznanovečki</item>
      <item>Grgić &amp; Partneri odvjetničko društvo d.o.o., OIB 16457179668, Ulica grada Vukovara 282,10000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59716092020</item>
      <item>, OIB 59716092020</item>
      <item>, OIB 02542498732</item>
      <item>, OIB 16457179668</item>
    </izvorni_sadrzaj>
    <derivirana_varijabla naziv="DomainObject.Predmet.SudioniciListNazivOIB_1">
      <item>, OIB 59716092020</item>
      <item>, OIB 59716092020</item>
      <item>, OIB 02542498732</item>
      <item>, OIB 16457179668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5</properties:Pages>
  <properties:Words>1490</properties:Words>
  <properties:Characters>8719</properties:Characters>
  <properties:Lines>292</properties:Lines>
  <properties:Paragraphs>152</properties:Paragraphs>
  <properties:TotalTime>244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2015-10-13T08:30:00Z</dcterms:created>
  <dc:creator>ADMINIBM</dc:creator>
  <cp:lastModifiedBy>Monika Grbac</cp:lastModifiedBy>
  <dcterms:modified xmlns:xsi="http://www.w3.org/2001/XMLSchema-instance" xsi:type="dcterms:W3CDTF">2018-01-10T07:29:00Z</dcterms:modified>
  <cp:revision>61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St-231/2017-78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