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9a7d" w14:paraId="9949a7d" w:rsidRDefault="00491455" w:rsidP="00E46D99" w:rsidR="00083684" w:rsidRPr="00E46D99">
      <w:pPr>
        <w:jc w:val="right"/>
        <w15:collapsed w:val="false"/>
      </w:pPr>
      <w:bookmarkStart w:name="_GoBack" w:id="0"/>
      <w:bookmarkEnd w:id="0"/>
      <w:r w:rsidRPr="00755E6D">
        <w:t>Poslovni broj: 1 St-</w:t>
      </w:r>
      <w:r w:rsidR="00734095">
        <w:t>379</w:t>
      </w:r>
      <w:r w:rsidRPr="00755E6D">
        <w:t>/</w:t>
      </w:r>
      <w:r w:rsidR="00A85A75" w:rsidRPr="00755E6D">
        <w:t>1</w:t>
      </w:r>
      <w:r w:rsidR="00734095">
        <w:t>7-98</w:t>
      </w:r>
    </w:p>
    <w:p w:rsidRDefault="00083684" w:rsidP="00182C48" w:rsidR="00083684" w:rsidRPr="00017E22"/>
    <w:p w:rsidRDefault="00E46D99" w:rsidP="00E46D99" w:rsidR="00083684" w:rsidRPr="00017E22">
      <w:pPr>
        <w:ind w:left="1134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91455" w:rsidP="00491455" w:rsidR="0049145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91455" w:rsidP="00491455" w:rsidR="0049145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E46D99" w:rsidP="00182C48" w:rsidR="00182C48" w:rsidRPr="00017E22">
      <w:r>
        <w:tab/>
      </w:r>
      <w:r>
        <w:tab/>
      </w:r>
      <w:r>
        <w:tab/>
      </w:r>
    </w:p>
    <w:p w:rsidRDefault="008E3D54" w:rsidP="00182C48" w:rsidR="008E3D54" w:rsidRPr="00017E22"/>
    <w:p w:rsidRDefault="00182C48" w:rsidP="00E46D99" w:rsidR="00182C48" w:rsidRPr="00017E22">
      <w:pPr>
        <w:jc w:val="center"/>
      </w:pPr>
      <w:r w:rsidRPr="00017E22">
        <w:t>R J E Š E N J E</w:t>
      </w:r>
    </w:p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</w:t>
      </w:r>
      <w:proofErr w:type="spellStart"/>
      <w:r w:rsidRPr="00017E22">
        <w:t>Bajlo</w:t>
      </w:r>
      <w:proofErr w:type="spellEnd"/>
      <w:r w:rsidRPr="00017E22">
        <w:t xml:space="preserve">, u stečajnom postupku </w:t>
      </w:r>
      <w:r w:rsidR="002151FC">
        <w:t xml:space="preserve">stečajnog dužnika </w:t>
      </w:r>
      <w:r w:rsidR="00734095" w:rsidRPr="003F2B70">
        <w:t>ZM-ELEMES d.o.o., Šibenik, Narodnog preporoda 12, OIB: 21766591898</w:t>
      </w:r>
      <w:r w:rsidR="002B0791">
        <w:t xml:space="preserve">, </w:t>
      </w:r>
      <w:r w:rsidR="002B0791" w:rsidRPr="006A0A0E">
        <w:t>koga zastupa stečajn</w:t>
      </w:r>
      <w:r w:rsidR="00491455">
        <w:t>i</w:t>
      </w:r>
      <w:r w:rsidR="002B0791">
        <w:t xml:space="preserve"> upravitelj</w:t>
      </w:r>
      <w:r w:rsidR="002B0791" w:rsidRPr="006A0A0E">
        <w:t xml:space="preserve"> </w:t>
      </w:r>
      <w:proofErr w:type="spellStart"/>
      <w:r w:rsidR="00734095">
        <w:t>Frane</w:t>
      </w:r>
      <w:proofErr w:type="spellEnd"/>
      <w:r w:rsidR="00734095">
        <w:t xml:space="preserve"> Zvonimir Negro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2745F1">
        <w:t>9</w:t>
      </w:r>
      <w:r w:rsidR="002151FC">
        <w:t xml:space="preserve">. </w:t>
      </w:r>
      <w:r w:rsidR="00734095">
        <w:t>travnja</w:t>
      </w:r>
      <w:r w:rsidR="00E347DF">
        <w:t xml:space="preserve"> 2019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934E90" w:rsidP="00734095" w:rsidR="00934E90">
      <w:pPr>
        <w:jc w:val="both"/>
      </w:pPr>
    </w:p>
    <w:p w:rsidRDefault="00491455" w:rsidP="009546CE" w:rsidR="009546CE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9546CE" w:rsidRPr="00017E22">
        <w:t xml:space="preserve"> za </w:t>
      </w:r>
      <w:r w:rsidR="00734095">
        <w:t>prvu djelomičnu</w:t>
      </w:r>
      <w:r w:rsidR="009546CE" w:rsidRPr="00017E22">
        <w:t xml:space="preserve"> diobu, a prema diobnom popisu od </w:t>
      </w:r>
      <w:r w:rsidR="00734095">
        <w:t>1</w:t>
      </w:r>
      <w:r w:rsidR="009546CE">
        <w:t xml:space="preserve">. </w:t>
      </w:r>
      <w:r w:rsidR="00734095">
        <w:t>travnja</w:t>
      </w:r>
      <w:r w:rsidR="009546CE">
        <w:t xml:space="preserve"> 201</w:t>
      </w:r>
      <w:r w:rsidR="00E347DF">
        <w:t>9</w:t>
      </w:r>
      <w:r w:rsidR="009546CE">
        <w:t>.</w:t>
      </w:r>
      <w:r w:rsidR="009546CE" w:rsidRPr="00017E22">
        <w:t xml:space="preserve"> izloženom u pisarnici ovog suda dana </w:t>
      </w:r>
      <w:r w:rsidR="002745F1">
        <w:t>9</w:t>
      </w:r>
      <w:r w:rsidR="009546CE">
        <w:t xml:space="preserve">. </w:t>
      </w:r>
      <w:r w:rsidR="00734095">
        <w:t>travnja</w:t>
      </w:r>
      <w:r w:rsidR="009546CE">
        <w:t xml:space="preserve"> 201</w:t>
      </w:r>
      <w:r w:rsidR="00E347DF">
        <w:t>9</w:t>
      </w:r>
      <w:r w:rsidR="009546CE" w:rsidRPr="00017E22">
        <w:t>.</w:t>
      </w:r>
      <w:r w:rsidR="002745F1">
        <w:t>, prema kojem se tražbine prvog višeg isplatnog reda namiruju u iznos od 50%.</w:t>
      </w:r>
      <w:r w:rsidR="009546CE" w:rsidRPr="00017E22">
        <w:t xml:space="preserve">   </w:t>
      </w:r>
    </w:p>
    <w:p w:rsidRDefault="009546CE" w:rsidP="009546CE" w:rsidR="009546CE" w:rsidRPr="00017E22">
      <w:pPr>
        <w:ind w:left="705"/>
        <w:jc w:val="both"/>
      </w:pPr>
    </w:p>
    <w:p w:rsidRDefault="00491455" w:rsidP="009546CE" w:rsidR="009546CE">
      <w:pPr>
        <w:numPr>
          <w:ilvl w:val="0"/>
          <w:numId w:val="1"/>
        </w:numPr>
        <w:jc w:val="both"/>
      </w:pPr>
      <w:r>
        <w:t>Stečajni</w:t>
      </w:r>
      <w:r w:rsidR="009546CE" w:rsidRPr="00017E22">
        <w:t xml:space="preserve"> upravitelj</w:t>
      </w:r>
      <w:r w:rsidR="009546CE">
        <w:t xml:space="preserve"> duž</w:t>
      </w:r>
      <w:r>
        <w:t>an</w:t>
      </w:r>
      <w:r w:rsidR="009546CE" w:rsidRPr="00017E22">
        <w:t xml:space="preserve"> je po dobivanju ove suglasnosti postupiti u skladu sa čl. </w:t>
      </w:r>
      <w:r w:rsidR="009546CE">
        <w:t>273</w:t>
      </w:r>
      <w:r w:rsidR="009546CE" w:rsidRPr="00017E22">
        <w:t xml:space="preserve">. Stečajnog zakona. </w:t>
      </w:r>
    </w:p>
    <w:p w:rsidRDefault="009546CE" w:rsidP="009546CE" w:rsidR="009546CE">
      <w:pPr>
        <w:pStyle w:val="Odlomakpopisa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9546CE" w:rsidP="009546CE" w:rsidR="009546CE" w:rsidRPr="00017E22"/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 w:rsidR="00491455">
        <w:t>i</w:t>
      </w:r>
      <w:r w:rsidRPr="00017E22">
        <w:t xml:space="preserve"> upravitelj</w:t>
      </w:r>
      <w:r w:rsidR="00491455">
        <w:t xml:space="preserve"> zatražio</w:t>
      </w:r>
      <w:r w:rsidRPr="00017E22">
        <w:t xml:space="preserve"> je suglasnost za</w:t>
      </w:r>
      <w:r w:rsidR="00E46D99">
        <w:t xml:space="preserve"> </w:t>
      </w:r>
      <w:r w:rsidR="00734095">
        <w:t>prvu djelomičnu</w:t>
      </w:r>
      <w:r w:rsidRPr="00017E22">
        <w:t xml:space="preserve"> </w:t>
      </w:r>
      <w:r w:rsidR="00491455">
        <w:t>diobu koju bi proveo</w:t>
      </w:r>
      <w:r w:rsidRPr="00934E90">
        <w:t xml:space="preserve"> namirenjem tražbina stečajnih vjerovnika</w:t>
      </w:r>
      <w:r w:rsidR="00734095">
        <w:t xml:space="preserve"> I. višeg isplatnog reda</w:t>
      </w:r>
      <w:r w:rsidRPr="00934E90">
        <w:t xml:space="preserve"> u ukupnom iznosu od </w:t>
      </w:r>
      <w:r w:rsidR="00734095">
        <w:t>862.596,21</w:t>
      </w:r>
      <w:r w:rsidRPr="00934E90">
        <w:t xml:space="preserve"> </w:t>
      </w:r>
      <w:r w:rsidRPr="00017E22">
        <w:t>kune</w:t>
      </w:r>
      <w:r>
        <w:t xml:space="preserve">, što čini </w:t>
      </w:r>
      <w:r w:rsidR="00734095">
        <w:t>50</w:t>
      </w:r>
      <w:r w:rsidR="009234C1">
        <w:t>%</w:t>
      </w:r>
      <w:r w:rsidR="00934E90">
        <w:t xml:space="preserve"> namirenja </w:t>
      </w:r>
      <w:r w:rsidR="00734095">
        <w:t>prvog</w:t>
      </w:r>
      <w:r w:rsidR="00E46D99">
        <w:t xml:space="preserve"> višeg</w:t>
      </w:r>
      <w:r w:rsidR="00934E90">
        <w:t xml:space="preserve"> isplatnog reda. </w:t>
      </w:r>
    </w:p>
    <w:p w:rsidRDefault="009546CE" w:rsidP="009546CE" w:rsidR="009546CE" w:rsidRPr="00017E22">
      <w:pPr>
        <w:ind w:firstLine="708"/>
        <w:jc w:val="both"/>
      </w:pPr>
      <w:r w:rsidRPr="00017E22">
        <w:t>Obzirom da je stečajn</w:t>
      </w:r>
      <w:r w:rsidR="00491455">
        <w:t>i</w:t>
      </w:r>
      <w:r w:rsidRPr="00017E22">
        <w:t xml:space="preserve"> upravitelj uz zahtjev</w:t>
      </w:r>
      <w:r w:rsidR="00934E90">
        <w:t xml:space="preserve"> za davanje sug</w:t>
      </w:r>
      <w:r w:rsidR="00491455">
        <w:t>lasnosti dostavio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</w:t>
      </w:r>
      <w:r w:rsidR="002745F1">
        <w:t>9</w:t>
      </w:r>
      <w:r>
        <w:t xml:space="preserve">. </w:t>
      </w:r>
      <w:r w:rsidR="00734095">
        <w:t>travnja</w:t>
      </w:r>
      <w:r>
        <w:t xml:space="preserve"> 201</w:t>
      </w:r>
      <w:r w:rsidR="00E347DF">
        <w:t>9</w:t>
      </w:r>
      <w:r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2745F1">
        <w:t>10</w:t>
      </w:r>
      <w:r>
        <w:t xml:space="preserve">. </w:t>
      </w:r>
      <w:r w:rsidR="00734095">
        <w:t>travnja</w:t>
      </w:r>
      <w:r w:rsidR="00934E90">
        <w:t xml:space="preserve"> 201</w:t>
      </w:r>
      <w:r w:rsidR="00E347DF">
        <w:t>9</w:t>
      </w:r>
      <w:r>
        <w:t>.</w:t>
      </w:r>
      <w:r w:rsidRPr="00017E22">
        <w:t>, nakon p</w:t>
      </w:r>
      <w:r w:rsidR="00491455">
        <w:t>roteka kojeg će stečajni</w:t>
      </w:r>
      <w:r w:rsidRPr="00017E22">
        <w:t xml:space="preserve"> upravitelj pristupiti diobi, a u smislu čl. </w:t>
      </w:r>
      <w:r>
        <w:t>273.</w:t>
      </w:r>
      <w:r w:rsidRPr="00017E22">
        <w:t xml:space="preserve"> Stečajnog zakona. </w:t>
      </w:r>
    </w:p>
    <w:p w:rsidRDefault="009546CE" w:rsidP="009546CE" w:rsidR="009546CE" w:rsidRPr="00017E22">
      <w:pPr>
        <w:ind w:firstLine="708"/>
        <w:jc w:val="both"/>
      </w:pPr>
    </w:p>
    <w:p w:rsidRDefault="009546CE" w:rsidP="00E46D99" w:rsidR="009546CE" w:rsidRPr="00017E22">
      <w:pPr>
        <w:jc w:val="center"/>
      </w:pPr>
      <w:r w:rsidRPr="00017E22">
        <w:t xml:space="preserve">U Zadru, </w:t>
      </w:r>
      <w:r w:rsidR="002745F1">
        <w:t>9</w:t>
      </w:r>
      <w:r>
        <w:t xml:space="preserve">. </w:t>
      </w:r>
      <w:r w:rsidR="00734095">
        <w:t>travnja</w:t>
      </w:r>
      <w:r>
        <w:t xml:space="preserve"> 201</w:t>
      </w:r>
      <w:r w:rsidR="00E347DF">
        <w:t>9</w:t>
      </w:r>
      <w:r w:rsidRPr="00017E22">
        <w:t>.</w:t>
      </w:r>
    </w:p>
    <w:p w:rsidRDefault="009546CE" w:rsidP="009546CE" w:rsidR="009546CE" w:rsidRPr="00017E22">
      <w:pPr>
        <w:jc w:val="right"/>
      </w:pPr>
    </w:p>
    <w:p w:rsidRDefault="004108CF" w:rsidP="004108CF" w:rsidR="004108C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E46D99">
        <w:t>Sutkinja</w:t>
      </w:r>
    </w:p>
    <w:p w:rsidRDefault="004108CF" w:rsidP="004108CF" w:rsidR="009546CE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6CE" w:rsidRPr="00017E22">
        <w:t xml:space="preserve">       </w:t>
      </w:r>
      <w:r w:rsidR="009546CE">
        <w:t xml:space="preserve">     </w:t>
      </w:r>
      <w:r w:rsidR="009546CE" w:rsidRPr="00017E22">
        <w:t xml:space="preserve">Ardena </w:t>
      </w:r>
      <w:proofErr w:type="spellStart"/>
      <w:r w:rsidR="009546CE" w:rsidRPr="00017E22">
        <w:t>Bajlo</w:t>
      </w:r>
      <w:proofErr w:type="spellEnd"/>
      <w:r>
        <w:t>, v.r.</w:t>
      </w: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pPr>
        <w:ind w:left="5664"/>
        <w:jc w:val="center"/>
      </w:pPr>
    </w:p>
    <w:p w:rsidRDefault="00E46D99" w:rsidP="009546CE" w:rsidR="00E46D99"/>
    <w:p w:rsidRDefault="009546CE" w:rsidP="009546CE" w:rsidR="009546CE" w:rsidRPr="00017E22">
      <w:r>
        <w:t>Pouka o pravnom lijeku</w:t>
      </w:r>
      <w:r w:rsidRPr="00017E22">
        <w:t>:</w:t>
      </w:r>
    </w:p>
    <w:p w:rsidRDefault="009234C1" w:rsidP="009234C1" w:rsidR="009234C1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>
        <w:t xml:space="preserve">                  </w:t>
      </w:r>
    </w:p>
    <w:p w:rsidRDefault="009546CE" w:rsidP="009546CE" w:rsidR="009546CE"/>
    <w:p w:rsidRDefault="009546CE" w:rsidP="009546CE" w:rsidR="009546CE" w:rsidRPr="00017E22"/>
    <w:p w:rsidRDefault="009546CE" w:rsidP="009546CE" w:rsidR="009546CE" w:rsidRPr="00017E22">
      <w:r w:rsidRPr="00017E22">
        <w:t xml:space="preserve">Dostaviti: 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>Stečajnom upravitelju</w:t>
      </w:r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 xml:space="preserve">U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503D2"/>
    <w:rsid w:val="00083684"/>
    <w:rsid w:val="001707AC"/>
    <w:rsid w:val="00182C48"/>
    <w:rsid w:val="002151FC"/>
    <w:rsid w:val="00233AD9"/>
    <w:rsid w:val="00241BF7"/>
    <w:rsid w:val="002745F1"/>
    <w:rsid w:val="002907FC"/>
    <w:rsid w:val="00294C1A"/>
    <w:rsid w:val="002B0791"/>
    <w:rsid w:val="002C1B87"/>
    <w:rsid w:val="002F4E92"/>
    <w:rsid w:val="004108CF"/>
    <w:rsid w:val="00432D0E"/>
    <w:rsid w:val="00467441"/>
    <w:rsid w:val="00491455"/>
    <w:rsid w:val="005C336C"/>
    <w:rsid w:val="006D5987"/>
    <w:rsid w:val="00734095"/>
    <w:rsid w:val="00755E6D"/>
    <w:rsid w:val="00845A35"/>
    <w:rsid w:val="00845FF8"/>
    <w:rsid w:val="00895654"/>
    <w:rsid w:val="008A56C2"/>
    <w:rsid w:val="008E3BF4"/>
    <w:rsid w:val="008E3D54"/>
    <w:rsid w:val="009234C1"/>
    <w:rsid w:val="00934E90"/>
    <w:rsid w:val="009546CE"/>
    <w:rsid w:val="009B4195"/>
    <w:rsid w:val="009D7A7A"/>
    <w:rsid w:val="009F1940"/>
    <w:rsid w:val="009F4CEB"/>
    <w:rsid w:val="00A00657"/>
    <w:rsid w:val="00A554BE"/>
    <w:rsid w:val="00A85A75"/>
    <w:rsid w:val="00A917A0"/>
    <w:rsid w:val="00A94666"/>
    <w:rsid w:val="00AE5036"/>
    <w:rsid w:val="00BE6C59"/>
    <w:rsid w:val="00C639C8"/>
    <w:rsid w:val="00CD4BEC"/>
    <w:rsid w:val="00D42A29"/>
    <w:rsid w:val="00E347DF"/>
    <w:rsid w:val="00E46D99"/>
    <w:rsid w:val="00EA598E"/>
    <w:rsid w:val="00EC3159"/>
    <w:rsid w:val="00F27C87"/>
    <w:rsid w:val="00FC27FB"/>
    <w:rsid w:val="00FC675F"/>
    <w:rsid w:val="00FE3B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49145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49145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St-379/2017-100</izvorni_sadrzaj>
    <derivirana_varijabla naziv="DomainObject.Oznaka_1">St-379/2017-100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St-379/2017-100</izvorni_sadrzaj>
    <derivirana_varijabla naziv="DomainObject.PoslovniBrojDokumenta_1">St-379/2017-100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St-379/2017-95</izvorni_sadrzaj>
    <derivirana_varijabla naziv="DomainObject.PredzadnjaOdlukaIzPredmeta.Oznaka_1">St-379/2017-95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309</properties:Words>
  <properties:Characters>1567</properties:Characters>
  <properties:Lines>56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2019-04-05T08:38:00Z</dcterms:created>
  <dc:creator>Ardena Bajlo</dc:creator>
  <cp:lastModifiedBy>Ante Rubelj</cp:lastModifiedBy>
  <cp:lastPrinted>2019-03-13T09:11:00Z</cp:lastPrinted>
  <dcterms:modified xmlns:xsi="http://www.w3.org/2001/XMLSchema-instance" xsi:type="dcterms:W3CDTF">2019-04-09T13:24:00Z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St-379/2017-100 / Odluka - Rješenje (1_st-379-17-Zm_-_elemes_SUGLASNOST_ZA__PRVU_DJELOMIČNU_DIOBU.docx)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