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5fa4" w14:paraId="4345fa4" w:rsidRDefault="00435B5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5B58" w:rsidP="00435B58" w:rsidR="00AE649C">
      <w:pPr>
        <w:pStyle w:val="NormaleSPIS"/>
        <w:spacing w:after="0"/>
      </w:pPr>
      <w:r>
        <w:t xml:space="preserve">       Republika Hrvatska</w:t>
      </w:r>
    </w:p>
    <w:p w:rsidRDefault="00435B58" w:rsidP="00435B58" w:rsidR="00435B58">
      <w:pPr>
        <w:pStyle w:val="NormaleSPIS"/>
        <w:spacing w:after="0"/>
      </w:pPr>
      <w:r>
        <w:t xml:space="preserve">     Trgovački sud u Bjelovaru</w:t>
      </w:r>
    </w:p>
    <w:p w:rsidRDefault="00435B58" w:rsidP="00435B58" w:rsidR="00435B58">
      <w:pPr>
        <w:pStyle w:val="NormaleSPIS"/>
      </w:pPr>
      <w:r>
        <w:t>Bjelovar, Šetalište dr.I.Lebovića 42.</w:t>
      </w:r>
    </w:p>
    <w:p w:rsidRDefault="00435B58" w:rsidP="00435B58" w:rsidR="00435B58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 7 St-244/2018-7</w:t>
      </w:r>
    </w:p>
    <w:p w:rsidRDefault="00435B58" w:rsidP="00435B58" w:rsidR="00435B58">
      <w:pPr>
        <w:pStyle w:val="NormaleSPIS"/>
        <w:spacing w:after="0"/>
        <w:jc w:val="right"/>
        <w:rPr>
          <w:noProof/>
        </w:rPr>
      </w:pPr>
    </w:p>
    <w:p w:rsidRDefault="00435B58" w:rsidP="00435B58" w:rsidR="00435B58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435B58" w:rsidP="00435B58" w:rsidR="00435B58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435B58" w:rsidP="00435B58" w:rsidR="00435B58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</w:t>
      </w:r>
      <w:r>
        <w:rPr>
          <w:lang w:eastAsia="hr-HR"/>
        </w:rPr>
        <w:t xml:space="preserve">Trg svibanjskih žrtava 1995. 1, </w:t>
      </w:r>
      <w:r>
        <w:t>za otvaranje stečajnog postupka nad dužnikom</w:t>
      </w:r>
      <w:r>
        <w:rPr>
          <w:lang w:eastAsia="hr-HR"/>
        </w:rPr>
        <w:t xml:space="preserve"> MONIMEL d.o.o. za unutarnju i vanjsku </w:t>
      </w:r>
      <w:proofErr w:type="spellStart"/>
      <w:r>
        <w:rPr>
          <w:lang w:eastAsia="hr-HR"/>
        </w:rPr>
        <w:t>trgovinum</w:t>
      </w:r>
      <w:proofErr w:type="spellEnd"/>
      <w:r>
        <w:rPr>
          <w:lang w:eastAsia="hr-HR"/>
        </w:rPr>
        <w:t xml:space="preserve"> transport, marketing, zastupanje, ugostiteljstvo i turizam iz Zagreba, Tržnica ŠPANSKO-kat, </w:t>
      </w:r>
      <w:proofErr w:type="spellStart"/>
      <w:r>
        <w:rPr>
          <w:lang w:eastAsia="hr-HR"/>
        </w:rPr>
        <w:t>D.Cesarića</w:t>
      </w:r>
      <w:proofErr w:type="spellEnd"/>
      <w:r>
        <w:rPr>
          <w:lang w:eastAsia="hr-HR"/>
        </w:rPr>
        <w:t xml:space="preserve"> 71, MBS 080001017, OIB 40105011876, </w:t>
      </w:r>
      <w:r>
        <w:t>4</w:t>
      </w:r>
      <w:r>
        <w:rPr>
          <w:noProof/>
        </w:rPr>
        <w:t>. lipnja 2018.</w:t>
      </w:r>
    </w:p>
    <w:p w:rsidRDefault="00435B58" w:rsidP="00435B58" w:rsidR="00435B58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435B58" w:rsidP="00435B58" w:rsidR="00435B5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MONIMEL d.o.o. za unutarnju i vanjsku </w:t>
      </w:r>
      <w:proofErr w:type="spellStart"/>
      <w:r>
        <w:t>trgovinum</w:t>
      </w:r>
      <w:proofErr w:type="spellEnd"/>
      <w:r>
        <w:t xml:space="preserve"> transport, marketing, zastupanje, ugostiteljstvo i turizam iz Zagreba, Tržnica ŠPANSKO-kat, </w:t>
      </w:r>
      <w:proofErr w:type="spellStart"/>
      <w:r>
        <w:t>D.Cesarića</w:t>
      </w:r>
      <w:proofErr w:type="spellEnd"/>
      <w:r>
        <w:t xml:space="preserve"> 71, MBS 080001017, OIB 40105011876.</w:t>
      </w:r>
    </w:p>
    <w:p w:rsidRDefault="00435B58" w:rsidP="00435B58" w:rsidR="00435B5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435B58" w:rsidP="00435B58" w:rsidR="00435B58">
      <w:pPr>
        <w:ind w:firstLine="851"/>
        <w:jc w:val="both"/>
        <w:rPr>
          <w:noProof/>
        </w:rPr>
      </w:pPr>
      <w:r>
        <w:rPr>
          <w:noProof/>
        </w:rPr>
        <w:t xml:space="preserve">2.Saziva se ročište radi izjašnjenja o prijedlogu i rasprave o uvjetima za otvaranje stečajnog postupka za dan 12. srpnja 2018. gdine u 10,15 sati, u ovome sudu u Bjelovaru, Šetalište dr. Ivše Lebovića 42, sudnica br. 2, na </w:t>
      </w:r>
      <w:r>
        <w:rPr>
          <w:noProof/>
        </w:rPr>
        <w:t>k</w:t>
      </w:r>
      <w:r>
        <w:rPr>
          <w:noProof/>
        </w:rPr>
        <w:t>oje se pozivaju dostavom ovoga rješenja:</w:t>
      </w:r>
    </w:p>
    <w:p w:rsidRDefault="00435B58" w:rsidP="00435B58" w:rsidR="00435B58">
      <w:pPr>
        <w:ind w:left="851"/>
        <w:jc w:val="both"/>
        <w:rPr>
          <w:noProof/>
        </w:rPr>
      </w:pPr>
      <w:r>
        <w:rPr>
          <w:noProof/>
        </w:rPr>
        <w:t xml:space="preserve">-FINA, Regionalni centar Zagreb, </w:t>
      </w:r>
    </w:p>
    <w:p w:rsidRDefault="00435B58" w:rsidP="00435B58" w:rsidR="00435B58">
      <w:pPr>
        <w:ind w:left="851"/>
        <w:jc w:val="both"/>
        <w:rPr>
          <w:noProof/>
        </w:rPr>
      </w:pPr>
      <w:r>
        <w:rPr>
          <w:noProof/>
        </w:rPr>
        <w:t>-zakonski zastupnik dužnika Monika Martinić iz Zagreba, Josipa Pupačića 15.</w:t>
      </w:r>
    </w:p>
    <w:p w:rsidRDefault="00435B58" w:rsidP="00435B58" w:rsidR="00435B58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435B58" w:rsidP="00435B58" w:rsidR="00435B58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435B58" w:rsidP="00435B58" w:rsidR="00435B58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01.05.2015. dužnik u Očevidniku redoslijeda osnova za plaćanje ima evidentirane neizvršene osnove za plaćanje u neprekinutom razdoblju od 120 dana, u ukupnom iznosu od 42.107,06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nema zaposlenih.</w:t>
      </w:r>
    </w:p>
    <w:p w:rsidRDefault="00435B58" w:rsidP="00435B58" w:rsidR="00435B58">
      <w:pPr>
        <w:jc w:val="both"/>
        <w:rPr>
          <w:noProof/>
        </w:rPr>
      </w:pPr>
      <w:r>
        <w:t xml:space="preserve">              </w:t>
      </w:r>
    </w:p>
    <w:p w:rsidRDefault="00435B58" w:rsidP="00435B58" w:rsidR="00435B58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435B58" w:rsidP="00435B58" w:rsidR="00435B58">
      <w:pPr>
        <w:ind w:firstLine="851"/>
        <w:jc w:val="right"/>
      </w:pPr>
      <w:r>
        <w:t>Poslovni broj:7 St-244/2018-7</w:t>
      </w:r>
    </w:p>
    <w:p w:rsidRDefault="00435B58" w:rsidP="00435B58" w:rsidR="00435B58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435B58" w:rsidP="00435B58" w:rsidR="00435B58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435B58" w:rsidP="00435B58" w:rsidR="00435B58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435B58" w:rsidP="00435B58" w:rsidR="00435B58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435B58" w:rsidP="00435B58" w:rsidR="00435B58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435B58" w:rsidP="00435B58" w:rsidR="00435B58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435B58" w:rsidP="00435B58" w:rsidR="00435B58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435B58" w:rsidP="00435B58" w:rsidR="00435B58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Jasmina Tubić</w:t>
      </w:r>
    </w:p>
    <w:p w:rsidRDefault="00435B58" w:rsidP="00435B58" w:rsidR="00435B58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435B58" w:rsidP="00435B58" w:rsidR="00435B58">
      <w:pPr>
        <w:jc w:val="both"/>
      </w:pPr>
    </w:p>
    <w:p w:rsidRDefault="00435B58" w:rsidP="00435B58" w:rsidR="00435B58">
      <w:pPr>
        <w:jc w:val="both"/>
      </w:pPr>
    </w:p>
    <w:p w:rsidRDefault="00435B58" w:rsidP="00435B58" w:rsidR="00435B58">
      <w:pPr>
        <w:jc w:val="both"/>
        <w:rPr>
          <w:noProof/>
        </w:rPr>
      </w:pPr>
    </w:p>
    <w:p w:rsidRDefault="00435B58" w:rsidP="00435B58" w:rsidR="00435B58">
      <w:pPr>
        <w:jc w:val="both"/>
        <w:rPr>
          <w:noProof/>
        </w:rPr>
      </w:pPr>
    </w:p>
    <w:p w:rsidRDefault="00435B58" w:rsidP="00435B58" w:rsidR="00435B5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B58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071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St-244/2018-7</izvorni_sadrzaj>
    <derivirana_varijabla naziv="DomainObject.Oznaka_1">St-244/2018-7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MONIMEL d.o.o.</izvorni_sadrzaj>
    <derivirana_varijabla naziv="DomainObject.Predmet.ProtustrankaFormated_1">  MONIMEL d.o.o.</derivirana_varijabla>
  </DomainObject.Predmet.ProtustrankaFormated>
  <DomainObject.Predmet.ProtustrankaFormatedOIB>
    <izvorni_sadrzaj>  MONIMEL d.o.o., OIB 40105011876</izvorni_sadrzaj>
    <derivirana_varijabla naziv="DomainObject.Predmet.ProtustrankaFormatedOIB_1">  MONIMEL d.o.o., OIB 40105011876</derivirana_varijabla>
  </DomainObject.Predmet.ProtustrankaFormatedOIB>
  <DomainObject.Predmet.ProtustrankaFormatedWithAdress>
    <izvorni_sadrzaj> MONIMEL d.o.o., Tržnica ŠPANSKO-kat, D.Cesarića 71, 10000 Zagreb</izvorni_sadrzaj>
    <derivirana_varijabla naziv="DomainObject.Predmet.ProtustrankaFormatedWithAdress_1"> MONIMEL d.o.o., Tržnica ŠPANSKO-kat, D.Cesarića 71, 10000 Zagreb</derivirana_varijabla>
  </DomainObject.Predmet.ProtustrankaFormatedWithAdress>
  <DomainObject.Predmet.ProtustrankaFormatedWithAdressOIB>
    <izvorni_sadrzaj> MONIMEL d.o.o., OIB 40105011876, Tržnica ŠPANSKO-kat, D.Cesarića 71, 10000 Zagreb</izvorni_sadrzaj>
    <derivirana_varijabla naziv="DomainObject.Predmet.ProtustrankaFormatedWithAdressOIB_1"> MONIMEL d.o.o., OIB 40105011876, Tržnica ŠPANSKO-kat, D.Cesarića 71, 10000 Zagreb</derivirana_varijabla>
  </DomainObject.Predmet.ProtustrankaFormatedWithAdressOIB>
  <DomainObject.Predmet.ProtustrankaWithAdress>
    <izvorni_sadrzaj>MONIMEL d.o.o. Tržnica ŠPANSKO-kat, D.Cesarića 71, 10000 Zagreb</izvorni_sadrzaj>
    <derivirana_varijabla naziv="DomainObject.Predmet.ProtustrankaWithAdress_1">MONIMEL d.o.o. Tržnica ŠPANSKO-kat, D.Cesarića 71, 10000 Zagreb</derivirana_varijabla>
  </DomainObject.Predmet.ProtustrankaWithAdress>
  <DomainObject.Predmet.ProtustrankaWithAdressOIB>
    <izvorni_sadrzaj>MONIMEL d.o.o., OIB 40105011876, Tržnica ŠPANSKO-kat, D.Cesarića 71, 10000 Zagreb</izvorni_sadrzaj>
    <derivirana_varijabla naziv="DomainObject.Predmet.ProtustrankaWithAdressOIB_1">MONIMEL d.o.o., OIB 40105011876, Tržnica ŠPANSKO-kat, D.Cesarića 71, 10000 Zagreb</derivirana_varijabla>
  </DomainObject.Predmet.ProtustrankaWithAdressOIB>
  <DomainObject.Predmet.ProtustrankaNazivFormated>
    <izvorni_sadrzaj>MONIMEL d.o.o.</izvorni_sadrzaj>
    <derivirana_varijabla naziv="DomainObject.Predmet.ProtustrankaNazivFormated_1">MONIMEL d.o.o.</derivirana_varijabla>
  </DomainObject.Predmet.ProtustrankaNazivFormated>
  <DomainObject.Predmet.ProtustrankaNazivFormatedOIB>
    <izvorni_sadrzaj>MONIMEL d.o.o., OIB 40105011876</izvorni_sadrzaj>
    <derivirana_varijabla naziv="DomainObject.Predmet.ProtustrankaNazivFormatedOIB_1">MONIMEL d.o.o., OIB 40105011876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MONIMEL d.o.o.</item>
    </izvorni_sadrzaj>
    <derivirana_varijabla naziv="DomainObject.Predmet.ProtuStrankaListFormated_1">
      <item>MONIMEL d.o.o.</item>
    </derivirana_varijabla>
  </DomainObject.Predmet.ProtuStrankaListFormated>
  <DomainObject.Predmet.ProtuStrankaListFormatedOIB>
    <izvorni_sadrzaj>
      <item>MONIMEL d.o.o., OIB 40105011876</item>
    </izvorni_sadrzaj>
    <derivirana_varijabla naziv="DomainObject.Predmet.ProtuStrankaListFormatedOIB_1">
      <item>MONIMEL d.o.o., OIB 40105011876</item>
    </derivirana_varijabla>
  </DomainObject.Predmet.ProtuStrankaListFormatedOIB>
  <DomainObject.Predmet.ProtuStrankaListFormatedWithAdress>
    <izvorni_sadrzaj>
      <item>MONIMEL d.o.o., Tržnica ŠPANSKO-kat, D.Cesarića 71, 10000 Zagreb</item>
    </izvorni_sadrzaj>
    <derivirana_varijabla naziv="DomainObject.Predmet.ProtuStrankaListFormatedWithAdress_1">
      <item>MONIMEL d.o.o., Tržnica ŠPANSKO-kat, D.Cesarića 71, 10000 Zagreb</item>
    </derivirana_varijabla>
  </DomainObject.Predmet.ProtuStrankaListFormatedWithAdress>
  <DomainObject.Predmet.ProtuStrankaListFormatedWithAdressOIB>
    <izvorni_sadrzaj>
      <item>MONIMEL d.o.o., OIB 40105011876, Tržnica ŠPANSKO-kat, D.Cesarića 71, 10000 Zagreb</item>
    </izvorni_sadrzaj>
    <derivirana_varijabla naziv="DomainObject.Predmet.ProtuStrankaListFormatedWithAdressOIB_1">
      <item>MONIMEL d.o.o., OIB 40105011876, Tržnica ŠPANSKO-kat, D.Cesarića 71, 10000 Zagreb</item>
    </derivirana_varijabla>
  </DomainObject.Predmet.ProtuStrankaListFormatedWithAdressOIB>
  <DomainObject.Predmet.ProtuStrankaListNazivFormated>
    <izvorni_sadrzaj>
      <item>MONIMEL d.o.o.</item>
    </izvorni_sadrzaj>
    <derivirana_varijabla naziv="DomainObject.Predmet.ProtuStrankaListNazivFormated_1">
      <item>MONIMEL d.o.o.</item>
    </derivirana_varijabla>
  </DomainObject.Predmet.ProtuStrankaListNazivFormated>
  <DomainObject.Predmet.ProtuStrankaListNazivFormatedOIB>
    <izvorni_sadrzaj>
      <item>MONIMEL d.o.o., OIB 40105011876</item>
    </izvorni_sadrzaj>
    <derivirana_varijabla naziv="DomainObject.Predmet.ProtuStrankaListNazivFormatedOIB_1">
      <item>MONIMEL d.o.o., OIB 40105011876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St-244/2018-7</izvorni_sadrzaj>
    <derivirana_varijabla naziv="DomainObject.PoslovniBrojDokumenta_1">St-244/2018-7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MONIMEL d.o.o.</izvorni_sadrzaj>
    <derivirana_varijabla naziv="DomainObject.Predmet.ProtustrankaIDrugi_1">MONIMEL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MONIMEL d.o.o., OIB 40105011876, Tržnica ŠPANSKO-kat, D.Cesarića 71, 10000 Zagreb</izvorni_sadrzaj>
    <derivirana_varijabla naziv="DomainObject.Predmet.ProtustrankaIDrugiAdressOIB_1">MONIMEL d.o.o., OIB 40105011876, Tržnica ŠPANSKO-kat, D.Cesarića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MONIMEL d.o.o.</item>
      <item>FINA Regionalni centar Zagreb</item>
    </izvorni_sadrzaj>
    <derivirana_varijabla naziv="DomainObject.Predmet.SudioniciListNaziv_1">
      <item>MONIMEL d.o.o.</item>
      <item>FINA Regionalni centar Zagreb</item>
    </derivirana_varijabla>
  </DomainObject.Predmet.SudioniciListNaziv>
  <DomainObject.Predmet.SudioniciListAdressOIB>
    <izvorni_sadrzaj>
      <item>MONIMEL d.o.o., OIB 40105011876, Tržnica ŠPANSKO-kat, D.Cesarića 71,10000 Zagreb</item>
      <item>FINA Regionalni centar Zagreb, OIB 85821130368, Trg svibanjskih žrtava 1995. 1,10000 Zagreb</item>
    </izvorni_sadrzaj>
    <derivirana_varijabla naziv="DomainObject.Predmet.SudioniciListAdressOIB_1">
      <item>MONIMEL d.o.o., OIB 40105011876, Tržnica ŠPANSKO-kat, D.Cesarića 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6F2DA-34DD-4300-B023-2E37165B6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2872</properties:Characters>
  <properties:Lines>64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St-244/2018-7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