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00e6" w14:paraId="11200e6" w:rsidRDefault="00765E91" w:rsidP="00394039" w:rsidR="00394039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 w:rsidRPr="00C37C67">
        <w:t xml:space="preserve">    </w:t>
      </w:r>
      <w:r w:rsidR="00394039">
        <w:rPr>
          <w:rFonts w:cs="Times New Roman" w:hAnsi="Times New Roman" w:ascii="Times New Roman"/>
          <w:sz w:val="24"/>
        </w:rPr>
        <w:t xml:space="preserve">                 </w:t>
      </w:r>
      <w:r w:rsidR="00394039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4039" w:rsidP="00394039" w:rsidR="003940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94039" w:rsidP="00394039" w:rsidR="003940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94039" w:rsidP="00394039" w:rsidR="0039403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94039" w:rsidP="00394039" w:rsidR="00394039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394039" w:rsidP="00394039" w:rsidR="00801D70" w:rsidRPr="00C37C67">
      <w:pPr>
        <w:jc w:val="both"/>
      </w:pPr>
      <w:r>
        <w:t xml:space="preserve">             </w:t>
      </w:r>
      <w:bookmarkStart w:name="_GoBack" w:id="0"/>
      <w:bookmarkEnd w:id="0"/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</w:t>
      </w:r>
      <w:proofErr w:type="spellStart"/>
      <w:r w:rsidRPr="00C37C67">
        <w:t>Jelenović</w:t>
      </w:r>
      <w:proofErr w:type="spellEnd"/>
      <w:r w:rsidRPr="00C37C67">
        <w:t xml:space="preserve">, odlučujući o prijedlogu Financijske agencije, Zagreb, Ulica grada Vukovara 70, Regionalni centar Rijeka, Podružnica Rijeka, Rijeka, F. Kurelca 8, OIB: 85821130368 za otvaranje stečajnog postupka nad trgovačkim društvom dužnikom </w:t>
      </w:r>
      <w:r w:rsidR="00CB5C4E">
        <w:rPr>
          <w:bCs/>
        </w:rPr>
        <w:t>BADOSOFT</w:t>
      </w:r>
      <w:r w:rsidR="00CB5C4E">
        <w:t xml:space="preserve"> društvo s ograničenom odgovornošću za informatičku djelatnost, trgovinu i usluge Rijeka, </w:t>
      </w:r>
      <w:proofErr w:type="spellStart"/>
      <w:r w:rsidR="00CB5C4E">
        <w:t>Nehajska</w:t>
      </w:r>
      <w:proofErr w:type="spellEnd"/>
      <w:r w:rsidR="00CB5C4E">
        <w:t xml:space="preserve"> 15, OIB: 47670749401, MBS: 040283335</w:t>
      </w:r>
      <w:r w:rsidRPr="00C37C67">
        <w:t xml:space="preserve">, dana </w:t>
      </w:r>
      <w:r w:rsidR="00CB5C4E">
        <w:t>16. ožujka</w:t>
      </w:r>
      <w:r w:rsidRPr="00C37C67">
        <w:t xml:space="preserve">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CB5C4E">
        <w:rPr>
          <w:bCs/>
        </w:rPr>
        <w:t>BADOSOFT</w:t>
      </w:r>
      <w:r w:rsidR="00CB5C4E">
        <w:t xml:space="preserve"> društvo s ograničenom odgovornošću za informatičku djelatnost, trgovinu i usluge Rijeka, </w:t>
      </w:r>
      <w:proofErr w:type="spellStart"/>
      <w:r w:rsidR="00CB5C4E">
        <w:t>Nehajska</w:t>
      </w:r>
      <w:proofErr w:type="spellEnd"/>
      <w:r w:rsidR="00CB5C4E">
        <w:t xml:space="preserve"> 15, OIB: 47670749401, MBS: 040283335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C965AD">
        <w:t>6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C965AD">
        <w:t>9</w:t>
      </w:r>
      <w:r w:rsidRPr="00C37C67">
        <w:t>,</w:t>
      </w:r>
      <w:r w:rsidR="00E10497">
        <w:t>0</w:t>
      </w:r>
      <w:r w:rsidR="00B04834" w:rsidRPr="00C37C67">
        <w:t>5</w:t>
      </w:r>
      <w:r w:rsidRPr="00C37C67">
        <w:t xml:space="preserve"> sati.</w:t>
      </w:r>
    </w:p>
    <w:p w:rsidRDefault="00360BE2" w:rsidP="00A50FAA" w:rsidR="00642223" w:rsidRPr="00A50FAA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187B6A">
        <w:t xml:space="preserve">Dušan </w:t>
      </w:r>
      <w:proofErr w:type="spellStart"/>
      <w:r w:rsidR="00187B6A">
        <w:t>Crljenko</w:t>
      </w:r>
      <w:proofErr w:type="spellEnd"/>
      <w:r w:rsidR="00187B6A">
        <w:t xml:space="preserve">, OIB: 03602703658, </w:t>
      </w:r>
      <w:proofErr w:type="spellStart"/>
      <w:r w:rsidR="00187B6A">
        <w:t>Brca</w:t>
      </w:r>
      <w:proofErr w:type="spellEnd"/>
      <w:r w:rsidR="00187B6A">
        <w:t xml:space="preserve"> 8, Rijeka</w:t>
      </w:r>
      <w:r w:rsidR="00A50FAA">
        <w:t>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CB5C4E">
        <w:rPr>
          <w:bCs/>
        </w:rPr>
        <w:t>BADOSOFT</w:t>
      </w:r>
      <w:r w:rsidR="00CB5C4E">
        <w:t xml:space="preserve"> društvo s ograničenom odgovornošću za informatičku djelatnost, trgovinu i usluge Rijeka, </w:t>
      </w:r>
      <w:proofErr w:type="spellStart"/>
      <w:r w:rsidR="00CB5C4E">
        <w:t>Nehajska</w:t>
      </w:r>
      <w:proofErr w:type="spellEnd"/>
      <w:r w:rsidR="00CB5C4E">
        <w:t xml:space="preserve"> 15, OIB: 47670749401, MBS: 040283335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C965AD">
        <w:rPr>
          <w:bCs/>
        </w:rPr>
        <w:t>BADOSOFT</w:t>
      </w:r>
      <w:r w:rsidR="00C965AD">
        <w:t xml:space="preserve"> društvo s ograničenom odgovornošću za informatičku djelatnost, trgovinu i usluge Rijeka, </w:t>
      </w:r>
      <w:proofErr w:type="spellStart"/>
      <w:r w:rsidR="00C965AD">
        <w:t>Nehajska</w:t>
      </w:r>
      <w:proofErr w:type="spellEnd"/>
      <w:r w:rsidR="00C965AD">
        <w:t xml:space="preserve"> 15, OIB: 47670749401, MBS: 040283335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 xml:space="preserve">Rješenjem ovog suda </w:t>
      </w:r>
      <w:proofErr w:type="spellStart"/>
      <w:r w:rsidR="00180CE9" w:rsidRPr="00C37C67">
        <w:rPr>
          <w:bCs/>
        </w:rPr>
        <w:t>posl</w:t>
      </w:r>
      <w:proofErr w:type="spellEnd"/>
      <w:r w:rsidR="00180CE9" w:rsidRPr="00C37C67">
        <w:rPr>
          <w:bCs/>
        </w:rPr>
        <w:t>. br. St-</w:t>
      </w:r>
      <w:r w:rsidR="00C965AD">
        <w:rPr>
          <w:bCs/>
        </w:rPr>
        <w:t>1299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C965AD">
        <w:rPr>
          <w:bCs/>
        </w:rPr>
        <w:t>12. siječnja 2017</w:t>
      </w:r>
      <w:r w:rsidR="00180CE9" w:rsidRPr="00C37C67">
        <w:rPr>
          <w:bCs/>
        </w:rPr>
        <w:t>. godine pokrenut je prethodni postupak radi utvrđivanja uvjeta za otvaranje stečajnog postupka nad dužnikom</w:t>
      </w:r>
      <w:r w:rsidR="00A2797A" w:rsidRPr="00C37C67">
        <w:rPr>
          <w:bCs/>
        </w:rPr>
        <w:t xml:space="preserve"> </w:t>
      </w:r>
      <w:r w:rsidR="00C965AD">
        <w:rPr>
          <w:bCs/>
        </w:rPr>
        <w:t>BADOSOFT</w:t>
      </w:r>
      <w:r w:rsidR="00C965AD">
        <w:t xml:space="preserve"> društvo s ograničenom odgovornošću za informatičku djelatnost, trgovinu i usluge Rijeka, </w:t>
      </w:r>
      <w:proofErr w:type="spellStart"/>
      <w:r w:rsidR="00C965AD">
        <w:t>Nehajska</w:t>
      </w:r>
      <w:proofErr w:type="spellEnd"/>
      <w:r w:rsidR="00C965AD">
        <w:t xml:space="preserve"> 15, OIB: 47670749401, MBS: 040283335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C965AD">
        <w:t>17. siječnja 2017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</w:t>
      </w:r>
      <w:r w:rsidR="005C5033" w:rsidRPr="00C37C67">
        <w:rPr>
          <w:bCs/>
        </w:rPr>
        <w:lastRenderedPageBreak/>
        <w:t xml:space="preserve">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A50FAA">
        <w:rPr>
          <w:bCs/>
        </w:rPr>
        <w:t>i dužnik navodi kako nema nikakve imovine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50FAA">
        <w:rPr>
          <w:bCs/>
        </w:rPr>
        <w:t>21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A50FAA">
        <w:rPr>
          <w:bCs/>
        </w:rPr>
        <w:t>0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C965AD">
        <w:rPr>
          <w:bCs/>
        </w:rPr>
        <w:t>6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</w:t>
      </w:r>
      <w:proofErr w:type="spellStart"/>
      <w:r w:rsidRPr="00C37C67">
        <w:t>Jelenović</w:t>
      </w:r>
      <w:proofErr w:type="spellEnd"/>
      <w:r w:rsidRPr="00C37C67">
        <w:t xml:space="preserve">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>
      <w:pPr>
        <w:jc w:val="both"/>
      </w:pPr>
    </w:p>
    <w:p w:rsidRDefault="00A50FAA" w:rsidP="00570F32" w:rsidR="00A50FAA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C965AD">
        <w:t>6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</w:t>
      </w:r>
      <w:proofErr w:type="spellStart"/>
      <w:r w:rsidRPr="00C37C67">
        <w:t>Jelenović</w:t>
      </w:r>
      <w:proofErr w:type="spellEnd"/>
      <w:r w:rsidRPr="00C37C67">
        <w:t xml:space="preserve">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DC2" w:rsidR="000B0DC2">
      <w:r>
        <w:separator/>
      </w:r>
    </w:p>
  </w:endnote>
  <w:endnote w:id="0" w:type="continuationSeparator">
    <w:p w:rsidRDefault="000B0DC2" w:rsidR="000B0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0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DC2" w:rsidR="000B0DC2">
      <w:r>
        <w:separator/>
      </w:r>
    </w:p>
  </w:footnote>
  <w:footnote w:id="0" w:type="continuationSeparator">
    <w:p w:rsidRDefault="000B0DC2" w:rsidR="000B0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965AD">
      <w:t>1299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0DC2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AF1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87B6A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095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57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6BC4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6D3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4039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1DF7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0FAA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5AD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5C4E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0497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940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9403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94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403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940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9403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94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403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6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BADOSOFT d.o.o.</izvorni_sadrzaj>
    <derivirana_varijabla naziv="DomainObject.Predmet.ProtustrankaFormated_1">  BADOSOFT d.o.o.</derivirana_varijabla>
  </DomainObject.Predmet.ProtustrankaFormated>
  <DomainObject.Predmet.ProtustrankaFormatedOIB>
    <izvorni_sadrzaj>  BADOSOFT d.o.o., OIB 47670749401</izvorni_sadrzaj>
    <derivirana_varijabla naziv="DomainObject.Predmet.ProtustrankaFormatedOIB_1">  BADOSOFT d.o.o., OIB 47670749401</derivirana_varijabla>
  </DomainObject.Predmet.ProtustrankaFormatedOIB>
  <DomainObject.Predmet.ProtustrankaFormatedWithAdress>
    <izvorni_sadrzaj> BADOSOFT d.o.o., Nehajska 15, 51000 Rijeka</izvorni_sadrzaj>
    <derivirana_varijabla naziv="DomainObject.Predmet.ProtustrankaFormatedWithAdress_1"> BADOSOFT d.o.o., Nehajska 15, 51000 Rijeka</derivirana_varijabla>
  </DomainObject.Predmet.ProtustrankaFormatedWithAdress>
  <DomainObject.Predmet.ProtustrankaFormatedWithAdressOIB>
    <izvorni_sadrzaj> BADOSOFT d.o.o., OIB 47670749401, Nehajska 15, 51000 Rijeka</izvorni_sadrzaj>
    <derivirana_varijabla naziv="DomainObject.Predmet.ProtustrankaFormatedWithAdressOIB_1"> BADOSOFT d.o.o., OIB 47670749401, Nehajska 15, 51000 Rijeka</derivirana_varijabla>
  </DomainObject.Predmet.ProtustrankaFormatedWithAdressOIB>
  <DomainObject.Predmet.ProtustrankaWithAdress>
    <izvorni_sadrzaj>BADOSOFT d.o.o. Nehajska 15, 51000 Rijeka</izvorni_sadrzaj>
    <derivirana_varijabla naziv="DomainObject.Predmet.ProtustrankaWithAdress_1">BADOSOFT d.o.o. Nehajska 15, 51000 Rijeka</derivirana_varijabla>
  </DomainObject.Predmet.ProtustrankaWithAdress>
  <DomainObject.Predmet.ProtustrankaWithAdressOIB>
    <izvorni_sadrzaj>BADOSOFT d.o.o., OIB 47670749401, Nehajska 15, 51000 Rijeka</izvorni_sadrzaj>
    <derivirana_varijabla naziv="DomainObject.Predmet.ProtustrankaWithAdressOIB_1">BADOSOFT d.o.o., OIB 47670749401, Nehajska 15, 51000 Rijeka</derivirana_varijabla>
  </DomainObject.Predmet.ProtustrankaWithAdressOIB>
  <DomainObject.Predmet.ProtustrankaNazivFormated>
    <izvorni_sadrzaj>BADOSOFT d.o.o.</izvorni_sadrzaj>
    <derivirana_varijabla naziv="DomainObject.Predmet.ProtustrankaNazivFormated_1">BADOSOFT d.o.o.</derivirana_varijabla>
  </DomainObject.Predmet.ProtustrankaNazivFormated>
  <DomainObject.Predmet.ProtustrankaNazivFormatedOIB>
    <izvorni_sadrzaj>BADOSOFT d.o.o., OIB 47670749401</izvorni_sadrzaj>
    <derivirana_varijabla naziv="DomainObject.Predmet.ProtustrankaNazivFormatedOIB_1">BADOSOFT d.o.o., OIB 47670749401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BADOSOFT d.o.o.</item>
    </izvorni_sadrzaj>
    <derivirana_varijabla naziv="DomainObject.Predmet.ProtuStrankaListFormated_1">
      <item>BADOSOFT d.o.o.</item>
    </derivirana_varijabla>
  </DomainObject.Predmet.ProtuStrankaListFormated>
  <DomainObject.Predmet.ProtuStrankaListFormatedOIB>
    <izvorni_sadrzaj>
      <item>BADOSOFT d.o.o., OIB 47670749401</item>
    </izvorni_sadrzaj>
    <derivirana_varijabla naziv="DomainObject.Predmet.ProtuStrankaListFormatedOIB_1">
      <item>BADOSOFT d.o.o., OIB 47670749401</item>
    </derivirana_varijabla>
  </DomainObject.Predmet.ProtuStrankaListFormatedOIB>
  <DomainObject.Predmet.ProtuStrankaListFormatedWithAdress>
    <izvorni_sadrzaj>
      <item>BADOSOFT d.o.o., Nehajska 15, 51000 Rijeka</item>
    </izvorni_sadrzaj>
    <derivirana_varijabla naziv="DomainObject.Predmet.ProtuStrankaListFormatedWithAdress_1">
      <item>BADOSOFT d.o.o., Nehajska 15, 51000 Rijeka</item>
    </derivirana_varijabla>
  </DomainObject.Predmet.ProtuStrankaListFormatedWithAdress>
  <DomainObject.Predmet.ProtuStrankaListFormatedWithAdressOIB>
    <izvorni_sadrzaj>
      <item>BADOSOFT d.o.o., OIB 47670749401, Nehajska 15, 51000 Rijeka</item>
    </izvorni_sadrzaj>
    <derivirana_varijabla naziv="DomainObject.Predmet.ProtuStrankaListFormatedWithAdressOIB_1">
      <item>BADOSOFT d.o.o., OIB 47670749401, Nehajska 15, 51000 Rijeka</item>
    </derivirana_varijabla>
  </DomainObject.Predmet.ProtuStrankaListFormatedWithAdressOIB>
  <DomainObject.Predmet.ProtuStrankaListNazivFormated>
    <izvorni_sadrzaj>
      <item>BADOSOFT d.o.o.</item>
    </izvorni_sadrzaj>
    <derivirana_varijabla naziv="DomainObject.Predmet.ProtuStrankaListNazivFormated_1">
      <item>BADOSOFT d.o.o.</item>
    </derivirana_varijabla>
  </DomainObject.Predmet.ProtuStrankaListNazivFormated>
  <DomainObject.Predmet.ProtuStrankaListNazivFormatedOIB>
    <izvorni_sadrzaj>
      <item>BADOSOFT d.o.o., OIB 47670749401</item>
    </izvorni_sadrzaj>
    <derivirana_varijabla naziv="DomainObject.Predmet.ProtuStrankaListNazivFormatedOIB_1">
      <item>BADOSOFT d.o.o., OIB 47670749401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BADOSOFT d.o.o.</izvorni_sadrzaj>
    <derivirana_varijabla naziv="DomainObject.Predmet.ProtustrankaIDrugi_1">BADOSOFT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BADOSOFT d.o.o., OIB 47670749401, Nehajska 15, 51000 Rijeka</izvorni_sadrzaj>
    <derivirana_varijabla naziv="DomainObject.Predmet.ProtustrankaIDrugiAdressOIB_1">BADOSOFT d.o.o., OIB 47670749401, Nehajska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BADOSOFT d.o.o.</item>
    </izvorni_sadrzaj>
    <derivirana_varijabla naziv="DomainObject.Predmet.SudioniciListNaziv_1">
      <item>FINA  Rijeka</item>
      <item>BADOSOFT d.o.o.</item>
    </derivirana_varijabla>
  </DomainObject.Predmet.SudioniciListNaziv>
  <DomainObject.Predmet.SudioniciListAdressOIB>
    <izvorni_sadrzaj>
      <item>FINA  Rijeka, OIB 85821130368, Frana Kurelca 8,51000 Rijeka</item>
      <item>BADOSOFT d.o.o., OIB 47670749401, Nehajska 15,51000 Rijeka</item>
    </izvorni_sadrzaj>
    <derivirana_varijabla naziv="DomainObject.Predmet.SudioniciListAdressOIB_1">
      <item>FINA  Rijeka, OIB 85821130368, Frana Kurelca 8,51000 Rijeka</item>
      <item>BADOSOFT d.o.o., OIB 47670749401, Nehajska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47670749401</item>
    </izvorni_sadrzaj>
    <derivirana_varijabla naziv="DomainObject.Predmet.SudioniciListNazivOIB_1">
      <item>, OIB 85821130368</item>
      <item>, OIB 47670749401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3260D-2A6A-4277-B80E-7D679204C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790</properties:Words>
  <properties:Characters>4329</properties:Characters>
  <properties:Lines>123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2017-03-16T06:51:00Z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