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04a7" w14:paraId="2fe04a7" w:rsidRDefault="002774C3" w:rsidP="00530E7E" w:rsidR="00530E7E">
      <w:pPr>
        <w:ind w:firstLine="567"/>
        <w15:collapsed w:val="false"/>
      </w:pPr>
      <w:bookmarkStart w:name="_GoBack" w:id="0"/>
      <w:bookmarkEnd w:id="0"/>
      <w:r>
        <w:t xml:space="preserve">  </w:t>
      </w:r>
      <w:r w:rsidR="00AD6D3A">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7019D" w:rsidP="005C1297" w:rsidR="005C1297" w:rsidRPr="00363B59">
      <w:pPr>
        <w:rPr>
          <w:sz w:val="24"/>
          <w:szCs w:val="24"/>
        </w:rPr>
      </w:pPr>
      <w:r>
        <w:rPr>
          <w:sz w:val="24"/>
          <w:szCs w:val="24"/>
        </w:rPr>
        <w:t xml:space="preserve">      </w:t>
      </w:r>
      <w:r w:rsidRPr="00363B59">
        <w:rPr>
          <w:sz w:val="24"/>
          <w:szCs w:val="24"/>
        </w:rPr>
        <w:t>Republika Hrvatska</w:t>
      </w:r>
    </w:p>
    <w:p w:rsidRDefault="005C1297" w:rsidP="005C1297" w:rsidR="005C1297" w:rsidRPr="00363B59">
      <w:pPr>
        <w:rPr>
          <w:sz w:val="24"/>
          <w:szCs w:val="24"/>
        </w:rPr>
      </w:pPr>
      <w:r w:rsidRPr="00363B59">
        <w:rPr>
          <w:sz w:val="24"/>
          <w:szCs w:val="24"/>
        </w:rPr>
        <w:t xml:space="preserve">  Trgovački sud u Zagrebu</w:t>
      </w:r>
    </w:p>
    <w:p w:rsidRDefault="005C1297" w:rsidP="005C1297" w:rsidR="005C1297" w:rsidRPr="00363B59">
      <w:pPr>
        <w:rPr>
          <w:sz w:val="24"/>
          <w:szCs w:val="24"/>
        </w:rPr>
      </w:pPr>
      <w:r w:rsidRPr="00363B59">
        <w:rPr>
          <w:sz w:val="24"/>
          <w:szCs w:val="24"/>
        </w:rPr>
        <w:t xml:space="preserve">    Zagreb, </w:t>
      </w:r>
      <w:proofErr w:type="spellStart"/>
      <w:r w:rsidRPr="00363B59">
        <w:rPr>
          <w:sz w:val="24"/>
          <w:szCs w:val="24"/>
        </w:rPr>
        <w:t>Amruševa</w:t>
      </w:r>
      <w:proofErr w:type="spellEnd"/>
      <w:r w:rsidRPr="00363B59">
        <w:rPr>
          <w:sz w:val="24"/>
          <w:szCs w:val="24"/>
        </w:rPr>
        <w:t xml:space="preserve"> 2/II                                             </w:t>
      </w:r>
      <w:r w:rsidRPr="00363B59">
        <w:rPr>
          <w:sz w:val="24"/>
          <w:szCs w:val="24"/>
        </w:rPr>
        <w:tab/>
      </w:r>
      <w:r w:rsidRPr="00363B59">
        <w:rPr>
          <w:sz w:val="24"/>
          <w:szCs w:val="24"/>
        </w:rPr>
        <w:tab/>
      </w:r>
      <w:r w:rsidRPr="00363B59">
        <w:rPr>
          <w:sz w:val="24"/>
          <w:szCs w:val="24"/>
        </w:rPr>
        <w:tab/>
      </w:r>
      <w:r w:rsidR="00726A8D">
        <w:rPr>
          <w:sz w:val="24"/>
          <w:szCs w:val="24"/>
        </w:rPr>
        <w:t xml:space="preserve">      </w:t>
      </w:r>
      <w:r w:rsidRPr="00363B59">
        <w:rPr>
          <w:sz w:val="24"/>
          <w:szCs w:val="24"/>
        </w:rPr>
        <w:t>66 St-</w:t>
      </w:r>
      <w:r w:rsidR="00DA37DB">
        <w:rPr>
          <w:sz w:val="24"/>
          <w:szCs w:val="24"/>
        </w:rPr>
        <w:t>1</w:t>
      </w:r>
      <w:r w:rsidR="00FE27E2">
        <w:rPr>
          <w:sz w:val="24"/>
          <w:szCs w:val="24"/>
        </w:rPr>
        <w:t>572</w:t>
      </w:r>
      <w:r w:rsidRPr="00363B59">
        <w:rPr>
          <w:sz w:val="24"/>
          <w:szCs w:val="24"/>
        </w:rPr>
        <w:t>/1</w:t>
      </w:r>
      <w:r w:rsidR="00DA37DB">
        <w:rPr>
          <w:sz w:val="24"/>
          <w:szCs w:val="24"/>
        </w:rPr>
        <w:t>5</w:t>
      </w:r>
    </w:p>
    <w:p w:rsidRDefault="00530E7E" w:rsidP="00B0658F" w:rsidR="00530E7E" w:rsidRPr="00335AF5">
      <w:pPr>
        <w:rPr>
          <w:sz w:val="24"/>
          <w:szCs w:val="24"/>
        </w:rPr>
      </w:pPr>
    </w:p>
    <w:p w:rsidRDefault="00530E7E" w:rsidP="00B0658F" w:rsidR="00530E7E" w:rsidRPr="00335AF5">
      <w:pPr>
        <w:jc w:val="center"/>
        <w:rPr>
          <w:sz w:val="24"/>
          <w:szCs w:val="24"/>
        </w:rPr>
      </w:pPr>
      <w:r w:rsidRPr="00335AF5">
        <w:rPr>
          <w:sz w:val="24"/>
          <w:szCs w:val="24"/>
        </w:rPr>
        <w:t>R E P U B L I K A   H R V A T S K A</w:t>
      </w:r>
    </w:p>
    <w:p w:rsidRDefault="005C1297" w:rsidP="005C1297" w:rsidR="005C1297" w:rsidRPr="00363B59">
      <w:pPr>
        <w:rPr>
          <w:sz w:val="24"/>
          <w:szCs w:val="24"/>
        </w:rPr>
      </w:pPr>
    </w:p>
    <w:p w:rsidRDefault="00C019F2" w:rsidP="005C1297" w:rsidR="005C1297" w:rsidRPr="00530E7E">
      <w:pPr>
        <w:jc w:val="center"/>
        <w:rPr>
          <w:sz w:val="24"/>
          <w:szCs w:val="24"/>
        </w:rPr>
      </w:pPr>
      <w:r w:rsidRPr="00530E7E">
        <w:rPr>
          <w:sz w:val="24"/>
          <w:szCs w:val="24"/>
        </w:rPr>
        <w:t xml:space="preserve"> </w:t>
      </w:r>
      <w:r w:rsidR="00FC3A9B" w:rsidRPr="00530E7E">
        <w:rPr>
          <w:sz w:val="24"/>
          <w:szCs w:val="24"/>
        </w:rPr>
        <w:t>Z</w:t>
      </w:r>
      <w:r w:rsidR="00530E7E">
        <w:rPr>
          <w:sz w:val="24"/>
          <w:szCs w:val="24"/>
        </w:rPr>
        <w:t xml:space="preserve"> </w:t>
      </w:r>
      <w:r w:rsidR="00FC3A9B" w:rsidRPr="00530E7E">
        <w:rPr>
          <w:sz w:val="24"/>
          <w:szCs w:val="24"/>
        </w:rPr>
        <w:t>A</w:t>
      </w:r>
      <w:r w:rsidR="00530E7E">
        <w:rPr>
          <w:sz w:val="24"/>
          <w:szCs w:val="24"/>
        </w:rPr>
        <w:t xml:space="preserve"> </w:t>
      </w:r>
      <w:r w:rsidR="00FC3A9B" w:rsidRPr="00530E7E">
        <w:rPr>
          <w:sz w:val="24"/>
          <w:szCs w:val="24"/>
        </w:rPr>
        <w:t>K</w:t>
      </w:r>
      <w:r w:rsidR="00530E7E">
        <w:rPr>
          <w:sz w:val="24"/>
          <w:szCs w:val="24"/>
        </w:rPr>
        <w:t xml:space="preserve"> </w:t>
      </w:r>
      <w:r w:rsidR="00FC3A9B" w:rsidRPr="00530E7E">
        <w:rPr>
          <w:sz w:val="24"/>
          <w:szCs w:val="24"/>
        </w:rPr>
        <w:t>L</w:t>
      </w:r>
      <w:r w:rsidR="00530E7E">
        <w:rPr>
          <w:sz w:val="24"/>
          <w:szCs w:val="24"/>
        </w:rPr>
        <w:t xml:space="preserve"> </w:t>
      </w:r>
      <w:r w:rsidR="00FC3A9B" w:rsidRPr="00530E7E">
        <w:rPr>
          <w:sz w:val="24"/>
          <w:szCs w:val="24"/>
        </w:rPr>
        <w:t>J</w:t>
      </w:r>
      <w:r w:rsidR="00530E7E">
        <w:rPr>
          <w:sz w:val="24"/>
          <w:szCs w:val="24"/>
        </w:rPr>
        <w:t xml:space="preserve"> </w:t>
      </w:r>
      <w:r w:rsidR="00FC3A9B" w:rsidRPr="00530E7E">
        <w:rPr>
          <w:sz w:val="24"/>
          <w:szCs w:val="24"/>
        </w:rPr>
        <w:t>U</w:t>
      </w:r>
      <w:r w:rsidR="00530E7E">
        <w:rPr>
          <w:sz w:val="24"/>
          <w:szCs w:val="24"/>
        </w:rPr>
        <w:t xml:space="preserve"> </w:t>
      </w:r>
      <w:r w:rsidR="00FC3A9B" w:rsidRPr="00530E7E">
        <w:rPr>
          <w:sz w:val="24"/>
          <w:szCs w:val="24"/>
        </w:rPr>
        <w:t>Č</w:t>
      </w:r>
      <w:r w:rsidR="00530E7E">
        <w:rPr>
          <w:sz w:val="24"/>
          <w:szCs w:val="24"/>
        </w:rPr>
        <w:t xml:space="preserve"> </w:t>
      </w:r>
      <w:r w:rsidR="00FC3A9B" w:rsidRPr="00530E7E">
        <w:rPr>
          <w:sz w:val="24"/>
          <w:szCs w:val="24"/>
        </w:rPr>
        <w:t>A</w:t>
      </w:r>
      <w:r w:rsidR="00530E7E">
        <w:rPr>
          <w:sz w:val="24"/>
          <w:szCs w:val="24"/>
        </w:rPr>
        <w:t xml:space="preserve"> </w:t>
      </w:r>
      <w:r w:rsidR="00FC3A9B" w:rsidRPr="00530E7E">
        <w:rPr>
          <w:sz w:val="24"/>
          <w:szCs w:val="24"/>
        </w:rPr>
        <w:t>K</w:t>
      </w:r>
    </w:p>
    <w:p w:rsidRDefault="005C1297" w:rsidP="005C1297" w:rsidR="005C1297" w:rsidRPr="007C3E9B">
      <w:pPr>
        <w:jc w:val="center"/>
        <w:rPr>
          <w:sz w:val="24"/>
          <w:szCs w:val="24"/>
        </w:rPr>
      </w:pPr>
    </w:p>
    <w:p w:rsidRDefault="00E13ABD" w:rsidP="00E13ABD" w:rsidR="00E13ABD">
      <w:pPr>
        <w:ind w:firstLine="708"/>
        <w:jc w:val="both"/>
        <w:rPr>
          <w:sz w:val="24"/>
          <w:szCs w:val="24"/>
        </w:rPr>
      </w:pPr>
      <w:r>
        <w:rPr>
          <w:sz w:val="24"/>
          <w:szCs w:val="24"/>
        </w:rPr>
        <w:t xml:space="preserve">Trgovački sud u Zagrebu po sucu pojedincu Mislavu Kolakušiću, kao stečajnom sucu u stečajnom postupku nad dužnikom </w:t>
      </w:r>
      <w:r w:rsidR="00FE27E2" w:rsidRPr="00FE27E2">
        <w:rPr>
          <w:sz w:val="24"/>
          <w:szCs w:val="24"/>
        </w:rPr>
        <w:t xml:space="preserve">METALING d.o.o. za metaloprerađivačku djelatnost u stečaju, Sisak, Božidara </w:t>
      </w:r>
      <w:proofErr w:type="spellStart"/>
      <w:r w:rsidR="00FE27E2" w:rsidRPr="00FE27E2">
        <w:rPr>
          <w:sz w:val="24"/>
          <w:szCs w:val="24"/>
        </w:rPr>
        <w:t>Adžije</w:t>
      </w:r>
      <w:proofErr w:type="spellEnd"/>
      <w:r w:rsidR="00FE27E2" w:rsidRPr="00FE27E2">
        <w:rPr>
          <w:sz w:val="24"/>
          <w:szCs w:val="24"/>
        </w:rPr>
        <w:t xml:space="preserve"> 2, </w:t>
      </w:r>
      <w:proofErr w:type="spellStart"/>
      <w:r w:rsidR="00FE27E2" w:rsidRPr="00FE27E2">
        <w:rPr>
          <w:sz w:val="24"/>
          <w:szCs w:val="24"/>
        </w:rPr>
        <w:t>MBS</w:t>
      </w:r>
      <w:proofErr w:type="spellEnd"/>
      <w:r w:rsidR="00FE27E2" w:rsidRPr="00FE27E2">
        <w:rPr>
          <w:sz w:val="24"/>
          <w:szCs w:val="24"/>
        </w:rPr>
        <w:t xml:space="preserve">:080307196, </w:t>
      </w:r>
      <w:proofErr w:type="spellStart"/>
      <w:r w:rsidR="00FE27E2" w:rsidRPr="00FE27E2">
        <w:rPr>
          <w:sz w:val="24"/>
          <w:szCs w:val="24"/>
        </w:rPr>
        <w:t>OIB</w:t>
      </w:r>
      <w:proofErr w:type="spellEnd"/>
      <w:r w:rsidR="00FE27E2" w:rsidRPr="00FE27E2">
        <w:rPr>
          <w:sz w:val="24"/>
          <w:szCs w:val="24"/>
        </w:rPr>
        <w:t>:76134860175</w:t>
      </w:r>
      <w:r w:rsidR="00726A8D" w:rsidRPr="00726A8D">
        <w:rPr>
          <w:sz w:val="24"/>
          <w:szCs w:val="24"/>
        </w:rPr>
        <w:t xml:space="preserve">, </w:t>
      </w:r>
      <w:r w:rsidR="00FE27E2">
        <w:rPr>
          <w:sz w:val="24"/>
          <w:szCs w:val="24"/>
        </w:rPr>
        <w:t>9</w:t>
      </w:r>
      <w:r w:rsidR="00726A8D" w:rsidRPr="00726A8D">
        <w:rPr>
          <w:sz w:val="24"/>
          <w:szCs w:val="24"/>
        </w:rPr>
        <w:t xml:space="preserve">. </w:t>
      </w:r>
      <w:r w:rsidR="00FE27E2">
        <w:rPr>
          <w:sz w:val="24"/>
          <w:szCs w:val="24"/>
        </w:rPr>
        <w:t>prosinca</w:t>
      </w:r>
      <w:r w:rsidR="00726A8D" w:rsidRPr="00726A8D">
        <w:rPr>
          <w:sz w:val="24"/>
          <w:szCs w:val="24"/>
        </w:rPr>
        <w:t xml:space="preserve"> 201</w:t>
      </w:r>
      <w:r w:rsidR="0007051F">
        <w:rPr>
          <w:sz w:val="24"/>
          <w:szCs w:val="24"/>
        </w:rPr>
        <w:t>6</w:t>
      </w:r>
      <w:r w:rsidR="00726A8D" w:rsidRPr="00726A8D">
        <w:rPr>
          <w:sz w:val="24"/>
          <w:szCs w:val="24"/>
        </w:rPr>
        <w:t>.</w:t>
      </w:r>
      <w:r>
        <w:rPr>
          <w:sz w:val="24"/>
          <w:szCs w:val="24"/>
        </w:rPr>
        <w:t>,</w:t>
      </w:r>
    </w:p>
    <w:p w:rsidRDefault="00E13ABD" w:rsidP="00E13ABD" w:rsidR="00E13ABD">
      <w:pPr>
        <w:rPr>
          <w:sz w:val="24"/>
          <w:szCs w:val="24"/>
        </w:rPr>
      </w:pPr>
    </w:p>
    <w:p w:rsidRDefault="00FC3A9B" w:rsidP="00E13ABD" w:rsidR="00E13ABD">
      <w:pPr>
        <w:jc w:val="center"/>
        <w:rPr>
          <w:sz w:val="24"/>
          <w:szCs w:val="24"/>
        </w:rPr>
      </w:pPr>
      <w:r>
        <w:rPr>
          <w:sz w:val="24"/>
          <w:szCs w:val="24"/>
        </w:rPr>
        <w:t>z</w:t>
      </w:r>
      <w:r w:rsidR="00530E7E">
        <w:rPr>
          <w:sz w:val="24"/>
          <w:szCs w:val="24"/>
        </w:rPr>
        <w:t xml:space="preserve"> </w:t>
      </w:r>
      <w:r>
        <w:rPr>
          <w:sz w:val="24"/>
          <w:szCs w:val="24"/>
        </w:rPr>
        <w:t>a</w:t>
      </w:r>
      <w:r w:rsidR="00530E7E">
        <w:rPr>
          <w:sz w:val="24"/>
          <w:szCs w:val="24"/>
        </w:rPr>
        <w:t xml:space="preserve"> </w:t>
      </w:r>
      <w:r>
        <w:rPr>
          <w:sz w:val="24"/>
          <w:szCs w:val="24"/>
        </w:rPr>
        <w:t>k</w:t>
      </w:r>
      <w:r w:rsidR="00530E7E">
        <w:rPr>
          <w:sz w:val="24"/>
          <w:szCs w:val="24"/>
        </w:rPr>
        <w:t xml:space="preserve"> </w:t>
      </w:r>
      <w:r>
        <w:rPr>
          <w:sz w:val="24"/>
          <w:szCs w:val="24"/>
        </w:rPr>
        <w:t>l</w:t>
      </w:r>
      <w:r w:rsidR="00530E7E">
        <w:rPr>
          <w:sz w:val="24"/>
          <w:szCs w:val="24"/>
        </w:rPr>
        <w:t xml:space="preserve"> </w:t>
      </w:r>
      <w:r>
        <w:rPr>
          <w:sz w:val="24"/>
          <w:szCs w:val="24"/>
        </w:rPr>
        <w:t>j</w:t>
      </w:r>
      <w:r w:rsidR="00530E7E">
        <w:rPr>
          <w:sz w:val="24"/>
          <w:szCs w:val="24"/>
        </w:rPr>
        <w:t xml:space="preserve"> </w:t>
      </w:r>
      <w:r>
        <w:rPr>
          <w:sz w:val="24"/>
          <w:szCs w:val="24"/>
        </w:rPr>
        <w:t>u</w:t>
      </w:r>
      <w:r w:rsidR="00530E7E">
        <w:rPr>
          <w:sz w:val="24"/>
          <w:szCs w:val="24"/>
        </w:rPr>
        <w:t xml:space="preserve"> </w:t>
      </w:r>
      <w:r>
        <w:rPr>
          <w:sz w:val="24"/>
          <w:szCs w:val="24"/>
        </w:rPr>
        <w:t>č</w:t>
      </w:r>
      <w:r w:rsidR="00530E7E">
        <w:rPr>
          <w:sz w:val="24"/>
          <w:szCs w:val="24"/>
        </w:rPr>
        <w:t xml:space="preserve"> </w:t>
      </w:r>
      <w:r>
        <w:rPr>
          <w:sz w:val="24"/>
          <w:szCs w:val="24"/>
        </w:rPr>
        <w:t>i</w:t>
      </w:r>
      <w:r w:rsidR="00530E7E">
        <w:rPr>
          <w:sz w:val="24"/>
          <w:szCs w:val="24"/>
        </w:rPr>
        <w:t xml:space="preserve"> </w:t>
      </w:r>
      <w:r>
        <w:rPr>
          <w:sz w:val="24"/>
          <w:szCs w:val="24"/>
        </w:rPr>
        <w:t>o</w:t>
      </w:r>
      <w:r w:rsidR="00530E7E">
        <w:rPr>
          <w:sz w:val="24"/>
          <w:szCs w:val="24"/>
        </w:rPr>
        <w:t xml:space="preserve"> </w:t>
      </w:r>
      <w:r>
        <w:rPr>
          <w:sz w:val="24"/>
          <w:szCs w:val="24"/>
        </w:rPr>
        <w:t xml:space="preserve"> </w:t>
      </w:r>
      <w:r w:rsidR="00530E7E">
        <w:rPr>
          <w:sz w:val="24"/>
          <w:szCs w:val="24"/>
        </w:rPr>
        <w:t xml:space="preserve"> </w:t>
      </w:r>
      <w:r>
        <w:rPr>
          <w:sz w:val="24"/>
          <w:szCs w:val="24"/>
        </w:rPr>
        <w:t>j</w:t>
      </w:r>
      <w:r w:rsidR="00530E7E">
        <w:rPr>
          <w:sz w:val="24"/>
          <w:szCs w:val="24"/>
        </w:rPr>
        <w:t xml:space="preserve"> </w:t>
      </w:r>
      <w:r>
        <w:rPr>
          <w:sz w:val="24"/>
          <w:szCs w:val="24"/>
        </w:rPr>
        <w:t>e</w:t>
      </w:r>
    </w:p>
    <w:p w:rsidRDefault="00E13ABD" w:rsidP="00E13ABD" w:rsidR="00E13ABD">
      <w:pPr>
        <w:jc w:val="center"/>
        <w:rPr>
          <w:sz w:val="24"/>
          <w:szCs w:val="24"/>
        </w:rPr>
      </w:pPr>
    </w:p>
    <w:p w:rsidRDefault="00E13ABD" w:rsidP="00E13ABD" w:rsidR="00E13ABD">
      <w:pPr>
        <w:ind w:firstLine="708"/>
        <w:rPr>
          <w:sz w:val="24"/>
          <w:szCs w:val="24"/>
        </w:rPr>
      </w:pPr>
      <w:r>
        <w:rPr>
          <w:sz w:val="24"/>
          <w:szCs w:val="24"/>
        </w:rPr>
        <w:t>I</w:t>
      </w:r>
      <w:r>
        <w:rPr>
          <w:sz w:val="24"/>
          <w:szCs w:val="24"/>
        </w:rPr>
        <w:tab/>
        <w:t xml:space="preserve">Određuje se Skupština vjerovnika radi </w:t>
      </w:r>
      <w:r w:rsidR="00A341C1">
        <w:rPr>
          <w:sz w:val="24"/>
          <w:szCs w:val="24"/>
        </w:rPr>
        <w:t>donošenja odluke o daljnjem načinu unovčenja imovine stečajnog dužnika</w:t>
      </w:r>
      <w:r>
        <w:rPr>
          <w:sz w:val="24"/>
          <w:szCs w:val="24"/>
        </w:rPr>
        <w:t xml:space="preserve"> i drugo; </w:t>
      </w:r>
    </w:p>
    <w:p w:rsidRDefault="00E13ABD" w:rsidP="00E13ABD" w:rsidR="00E13ABD">
      <w:pPr>
        <w:ind w:left="1440"/>
        <w:jc w:val="center"/>
        <w:rPr>
          <w:sz w:val="24"/>
          <w:szCs w:val="24"/>
        </w:rPr>
      </w:pPr>
    </w:p>
    <w:p w:rsidRDefault="0009512A" w:rsidP="009A666E" w:rsidR="009A666E" w:rsidRPr="009A666E">
      <w:pPr>
        <w:jc w:val="center"/>
        <w:rPr>
          <w:b/>
          <w:sz w:val="24"/>
          <w:szCs w:val="24"/>
        </w:rPr>
      </w:pPr>
      <w:r>
        <w:rPr>
          <w:b/>
          <w:sz w:val="24"/>
          <w:szCs w:val="24"/>
        </w:rPr>
        <w:t>11</w:t>
      </w:r>
      <w:r w:rsidR="009A666E" w:rsidRPr="009A666E">
        <w:rPr>
          <w:b/>
          <w:sz w:val="24"/>
          <w:szCs w:val="24"/>
        </w:rPr>
        <w:t xml:space="preserve">. </w:t>
      </w:r>
      <w:r>
        <w:rPr>
          <w:b/>
          <w:sz w:val="24"/>
          <w:szCs w:val="24"/>
        </w:rPr>
        <w:t>siječnja</w:t>
      </w:r>
      <w:r w:rsidR="009A666E" w:rsidRPr="009A666E">
        <w:rPr>
          <w:b/>
          <w:sz w:val="24"/>
          <w:szCs w:val="24"/>
        </w:rPr>
        <w:t xml:space="preserve"> </w:t>
      </w:r>
      <w:r w:rsidR="00923F65">
        <w:rPr>
          <w:b/>
          <w:sz w:val="24"/>
          <w:szCs w:val="24"/>
        </w:rPr>
        <w:t>2017</w:t>
      </w:r>
      <w:r w:rsidR="00A341C1">
        <w:rPr>
          <w:b/>
          <w:sz w:val="24"/>
          <w:szCs w:val="24"/>
        </w:rPr>
        <w:t>. u 11</w:t>
      </w:r>
      <w:r w:rsidR="009A666E" w:rsidRPr="009A666E">
        <w:rPr>
          <w:b/>
          <w:sz w:val="24"/>
          <w:szCs w:val="24"/>
        </w:rPr>
        <w:t>,</w:t>
      </w:r>
      <w:r w:rsidR="00A341C1">
        <w:rPr>
          <w:b/>
          <w:sz w:val="24"/>
          <w:szCs w:val="24"/>
        </w:rPr>
        <w:t>2</w:t>
      </w:r>
      <w:r w:rsidR="00FE6940">
        <w:rPr>
          <w:b/>
          <w:sz w:val="24"/>
          <w:szCs w:val="24"/>
        </w:rPr>
        <w:t>0</w:t>
      </w:r>
      <w:r w:rsidR="009A666E" w:rsidRPr="009A666E">
        <w:rPr>
          <w:b/>
          <w:sz w:val="24"/>
          <w:szCs w:val="24"/>
        </w:rPr>
        <w:t xml:space="preserve"> sati</w:t>
      </w:r>
    </w:p>
    <w:p w:rsidRDefault="009A666E" w:rsidP="009A666E" w:rsidR="00E13ABD">
      <w:pPr>
        <w:jc w:val="center"/>
        <w:rPr>
          <w:b/>
          <w:sz w:val="24"/>
          <w:szCs w:val="24"/>
        </w:rPr>
      </w:pPr>
      <w:r w:rsidRPr="009A666E">
        <w:rPr>
          <w:b/>
          <w:sz w:val="24"/>
          <w:szCs w:val="24"/>
        </w:rPr>
        <w:t>u Trgovačkom sudu u Zagrebu, Petrinjska 8, soba 88/II (ulična zgrada).</w:t>
      </w:r>
    </w:p>
    <w:p w:rsidRDefault="009A666E" w:rsidP="009A666E" w:rsidR="009A666E">
      <w:pPr>
        <w:ind w:left="1440"/>
        <w:jc w:val="center"/>
        <w:rPr>
          <w:b/>
          <w:sz w:val="24"/>
          <w:szCs w:val="24"/>
        </w:rPr>
      </w:pPr>
    </w:p>
    <w:p w:rsidRDefault="00E13ABD" w:rsidP="00E13ABD" w:rsidR="00E13ABD">
      <w:pPr>
        <w:rPr>
          <w:sz w:val="24"/>
          <w:szCs w:val="24"/>
        </w:rPr>
      </w:pPr>
      <w:r>
        <w:rPr>
          <w:b/>
          <w:sz w:val="24"/>
          <w:szCs w:val="24"/>
        </w:rPr>
        <w:tab/>
      </w:r>
      <w:r>
        <w:rPr>
          <w:sz w:val="24"/>
          <w:szCs w:val="24"/>
        </w:rPr>
        <w:t>II</w:t>
      </w:r>
      <w:r>
        <w:rPr>
          <w:sz w:val="24"/>
          <w:szCs w:val="24"/>
        </w:rPr>
        <w:tab/>
        <w:t>Na Skupštinu se pozivaju pristupiti stečajni upravitelj</w:t>
      </w:r>
      <w:r w:rsidR="008B0E75">
        <w:rPr>
          <w:sz w:val="24"/>
          <w:szCs w:val="24"/>
        </w:rPr>
        <w:t>,</w:t>
      </w:r>
      <w:r>
        <w:rPr>
          <w:sz w:val="24"/>
          <w:szCs w:val="24"/>
        </w:rPr>
        <w:t xml:space="preserve"> stečajni vjerovnici</w:t>
      </w:r>
      <w:r w:rsidR="008B0E75">
        <w:rPr>
          <w:sz w:val="24"/>
          <w:szCs w:val="24"/>
        </w:rPr>
        <w:t xml:space="preserve"> i vjerovnici s pravom odvojenog namirenja</w:t>
      </w:r>
      <w:r>
        <w:rPr>
          <w:sz w:val="24"/>
          <w:szCs w:val="24"/>
        </w:rPr>
        <w:t xml:space="preserve">. </w:t>
      </w:r>
    </w:p>
    <w:p w:rsidRDefault="005C1297" w:rsidP="00380169" w:rsidR="005C1297" w:rsidRPr="000352C4">
      <w:pPr>
        <w:ind w:left="720"/>
        <w:rPr>
          <w:sz w:val="24"/>
          <w:szCs w:val="24"/>
        </w:rPr>
      </w:pPr>
      <w:r w:rsidRPr="000352C4">
        <w:rPr>
          <w:sz w:val="24"/>
          <w:szCs w:val="24"/>
        </w:rPr>
        <w:t xml:space="preserve">            </w:t>
      </w:r>
    </w:p>
    <w:p w:rsidRDefault="005C1297" w:rsidP="00FC3A9B" w:rsidR="005C1297" w:rsidRPr="000352C4">
      <w:pPr>
        <w:jc w:val="center"/>
        <w:rPr>
          <w:sz w:val="24"/>
          <w:szCs w:val="24"/>
        </w:rPr>
      </w:pPr>
      <w:r w:rsidRPr="000352C4">
        <w:rPr>
          <w:sz w:val="24"/>
          <w:szCs w:val="24"/>
        </w:rPr>
        <w:t>Obrazloženje</w:t>
      </w:r>
    </w:p>
    <w:p w:rsidRDefault="005C1297" w:rsidP="005C1297" w:rsidR="005C1297" w:rsidRPr="000352C4">
      <w:pPr>
        <w:ind w:left="720"/>
        <w:jc w:val="center"/>
        <w:rPr>
          <w:sz w:val="24"/>
          <w:szCs w:val="24"/>
        </w:rPr>
      </w:pPr>
    </w:p>
    <w:p w:rsidRDefault="005C1297" w:rsidP="009A666E" w:rsidR="00380169">
      <w:pPr>
        <w:jc w:val="both"/>
        <w:rPr>
          <w:sz w:val="24"/>
          <w:szCs w:val="24"/>
        </w:rPr>
      </w:pPr>
      <w:r w:rsidRPr="000352C4">
        <w:rPr>
          <w:sz w:val="24"/>
          <w:szCs w:val="24"/>
        </w:rPr>
        <w:tab/>
      </w:r>
      <w:r w:rsidR="00380169">
        <w:rPr>
          <w:sz w:val="24"/>
          <w:szCs w:val="24"/>
        </w:rPr>
        <w:t>Stečajni upravitelj zatražio</w:t>
      </w:r>
      <w:r w:rsidR="00987CEF">
        <w:rPr>
          <w:sz w:val="24"/>
          <w:szCs w:val="24"/>
        </w:rPr>
        <w:t xml:space="preserve"> je</w:t>
      </w:r>
      <w:r w:rsidR="00380169">
        <w:rPr>
          <w:sz w:val="24"/>
          <w:szCs w:val="24"/>
        </w:rPr>
        <w:t xml:space="preserve"> održavanje </w:t>
      </w:r>
      <w:r w:rsidR="00C019F2">
        <w:rPr>
          <w:sz w:val="24"/>
          <w:szCs w:val="24"/>
        </w:rPr>
        <w:t>skupštine vjerovnika</w:t>
      </w:r>
      <w:r w:rsidR="009A666E" w:rsidRPr="009A666E">
        <w:rPr>
          <w:sz w:val="24"/>
          <w:szCs w:val="24"/>
        </w:rPr>
        <w:t xml:space="preserve"> </w:t>
      </w:r>
      <w:r w:rsidR="00A341C1">
        <w:rPr>
          <w:sz w:val="24"/>
          <w:szCs w:val="24"/>
        </w:rPr>
        <w:t>radi donošenja odluke o daljnjem načinu unovčenja imovine stečajnog dužnika</w:t>
      </w:r>
      <w:r w:rsidR="008B0E75">
        <w:rPr>
          <w:sz w:val="24"/>
          <w:szCs w:val="24"/>
        </w:rPr>
        <w:t xml:space="preserve"> te je odlučeno temeljem odredbe članka 103. Stečajnog zakona (NN 71/15)</w:t>
      </w:r>
      <w:r w:rsidR="009A666E">
        <w:rPr>
          <w:sz w:val="24"/>
          <w:szCs w:val="24"/>
        </w:rPr>
        <w:t>.</w:t>
      </w:r>
      <w:r w:rsidR="00C019F2">
        <w:rPr>
          <w:sz w:val="24"/>
          <w:szCs w:val="24"/>
        </w:rPr>
        <w:t xml:space="preserve"> </w:t>
      </w:r>
    </w:p>
    <w:p w:rsidRDefault="00380169" w:rsidP="005C1297" w:rsidR="00380169">
      <w:pPr>
        <w:jc w:val="both"/>
        <w:rPr>
          <w:sz w:val="24"/>
          <w:szCs w:val="24"/>
        </w:rPr>
      </w:pPr>
    </w:p>
    <w:p w:rsidRDefault="008D3494" w:rsidP="00C34BFE" w:rsidR="008D3494">
      <w:pPr>
        <w:jc w:val="center"/>
        <w:rPr>
          <w:sz w:val="24"/>
          <w:szCs w:val="24"/>
        </w:rPr>
      </w:pPr>
      <w:r w:rsidRPr="000352C4">
        <w:rPr>
          <w:sz w:val="24"/>
          <w:szCs w:val="24"/>
        </w:rPr>
        <w:t xml:space="preserve">U Zagrebu </w:t>
      </w:r>
      <w:r w:rsidR="00FE27E2">
        <w:rPr>
          <w:sz w:val="24"/>
          <w:szCs w:val="24"/>
        </w:rPr>
        <w:t>9</w:t>
      </w:r>
      <w:r w:rsidR="00060EF2" w:rsidRPr="00060EF2">
        <w:rPr>
          <w:sz w:val="24"/>
          <w:szCs w:val="24"/>
        </w:rPr>
        <w:t xml:space="preserve">. </w:t>
      </w:r>
      <w:r w:rsidR="00FE27E2">
        <w:rPr>
          <w:sz w:val="24"/>
          <w:szCs w:val="24"/>
        </w:rPr>
        <w:t>prosinca</w:t>
      </w:r>
      <w:r w:rsidR="00060EF2" w:rsidRPr="00060EF2">
        <w:rPr>
          <w:sz w:val="24"/>
          <w:szCs w:val="24"/>
        </w:rPr>
        <w:t xml:space="preserve"> 201</w:t>
      </w:r>
      <w:r w:rsidR="0007051F">
        <w:rPr>
          <w:sz w:val="24"/>
          <w:szCs w:val="24"/>
        </w:rPr>
        <w:t>6</w:t>
      </w:r>
      <w:r w:rsidR="00060EF2" w:rsidRPr="00060EF2">
        <w:rPr>
          <w:sz w:val="24"/>
          <w:szCs w:val="24"/>
        </w:rPr>
        <w:t>.</w:t>
      </w:r>
    </w:p>
    <w:p w:rsidRDefault="00E31C51" w:rsidP="00C34BFE" w:rsidR="00E31C51">
      <w:pPr>
        <w:jc w:val="center"/>
        <w:rPr>
          <w:sz w:val="24"/>
          <w:szCs w:val="24"/>
        </w:rPr>
      </w:pPr>
    </w:p>
    <w:p w:rsidRDefault="008D3494" w:rsidP="008D3494" w:rsidR="008D3494" w:rsidRPr="000352C4">
      <w:pPr>
        <w:pStyle w:val="Tijeloteksta"/>
        <w:ind w:left="5760"/>
        <w:rPr>
          <w:sz w:val="24"/>
          <w:szCs w:val="24"/>
        </w:rPr>
      </w:pPr>
      <w:r w:rsidRPr="000352C4">
        <w:rPr>
          <w:sz w:val="24"/>
          <w:szCs w:val="24"/>
        </w:rPr>
        <w:tab/>
        <w:t>SUDAC:</w:t>
      </w:r>
    </w:p>
    <w:p w:rsidRDefault="008D3494" w:rsidP="008D3494" w:rsidR="008D3494" w:rsidRPr="000352C4">
      <w:pPr>
        <w:pStyle w:val="Tijeloteksta"/>
        <w:ind w:left="5760"/>
        <w:rPr>
          <w:sz w:val="24"/>
          <w:szCs w:val="24"/>
        </w:rPr>
      </w:pPr>
      <w:r w:rsidRPr="000352C4">
        <w:rPr>
          <w:sz w:val="24"/>
          <w:szCs w:val="24"/>
        </w:rPr>
        <w:t xml:space="preserve">   </w:t>
      </w:r>
      <w:r>
        <w:rPr>
          <w:sz w:val="24"/>
          <w:szCs w:val="24"/>
        </w:rPr>
        <w:t>Mislav Kolakušić</w:t>
      </w:r>
      <w:r w:rsidR="00891F02">
        <w:rPr>
          <w:sz w:val="24"/>
          <w:szCs w:val="24"/>
        </w:rPr>
        <w:t xml:space="preserve"> v.r.</w:t>
      </w:r>
    </w:p>
    <w:p w:rsidRDefault="00C34BFE" w:rsidP="008D3494" w:rsidR="00C34BFE" w:rsidRPr="000352C4">
      <w:pPr>
        <w:rPr>
          <w:sz w:val="24"/>
          <w:szCs w:val="24"/>
        </w:rPr>
      </w:pPr>
    </w:p>
    <w:p w:rsidRDefault="008D3494" w:rsidP="008D3494" w:rsidR="008D3494" w:rsidRPr="000352C4">
      <w:pPr>
        <w:rPr>
          <w:sz w:val="24"/>
          <w:szCs w:val="24"/>
        </w:rPr>
      </w:pPr>
      <w:r w:rsidRPr="000352C4">
        <w:rPr>
          <w:sz w:val="24"/>
          <w:szCs w:val="24"/>
        </w:rPr>
        <w:t>POUKA O PRAVNOM LIJEKU:</w:t>
      </w:r>
    </w:p>
    <w:p w:rsidRDefault="008D3494" w:rsidP="008D3494" w:rsidR="008D3494" w:rsidRPr="000352C4">
      <w:pPr>
        <w:rPr>
          <w:sz w:val="24"/>
          <w:szCs w:val="24"/>
        </w:rPr>
      </w:pPr>
      <w:r w:rsidRPr="000352C4">
        <w:rPr>
          <w:sz w:val="24"/>
          <w:szCs w:val="24"/>
        </w:rPr>
        <w:t xml:space="preserve">Protiv ovog </w:t>
      </w:r>
      <w:r w:rsidR="00FC3A9B">
        <w:rPr>
          <w:sz w:val="24"/>
          <w:szCs w:val="24"/>
        </w:rPr>
        <w:t>zaključka</w:t>
      </w:r>
      <w:r w:rsidRPr="000352C4">
        <w:rPr>
          <w:sz w:val="24"/>
          <w:szCs w:val="24"/>
        </w:rPr>
        <w:t xml:space="preserve">  nije dopuštena žalba</w:t>
      </w:r>
      <w:r w:rsidR="00FC3A9B">
        <w:rPr>
          <w:sz w:val="24"/>
          <w:szCs w:val="24"/>
        </w:rPr>
        <w:t xml:space="preserve"> (članak 1</w:t>
      </w:r>
      <w:r w:rsidR="00DA37DB">
        <w:rPr>
          <w:sz w:val="24"/>
          <w:szCs w:val="24"/>
        </w:rPr>
        <w:t>9</w:t>
      </w:r>
      <w:r w:rsidR="00FC3A9B">
        <w:rPr>
          <w:sz w:val="24"/>
          <w:szCs w:val="24"/>
        </w:rPr>
        <w:t xml:space="preserve">. stavak </w:t>
      </w:r>
      <w:r w:rsidR="00DA37DB">
        <w:rPr>
          <w:sz w:val="24"/>
          <w:szCs w:val="24"/>
        </w:rPr>
        <w:t>7</w:t>
      </w:r>
      <w:r w:rsidRPr="000352C4">
        <w:rPr>
          <w:sz w:val="24"/>
          <w:szCs w:val="24"/>
        </w:rPr>
        <w:t>.</w:t>
      </w:r>
      <w:r w:rsidR="00FC3A9B">
        <w:rPr>
          <w:sz w:val="24"/>
          <w:szCs w:val="24"/>
        </w:rPr>
        <w:t xml:space="preserve"> Stečajnog zakona)</w:t>
      </w:r>
      <w:r w:rsidRPr="000352C4">
        <w:rPr>
          <w:sz w:val="24"/>
          <w:szCs w:val="24"/>
        </w:rPr>
        <w:t xml:space="preserve"> </w:t>
      </w:r>
    </w:p>
    <w:p w:rsidRDefault="00C34BFE" w:rsidP="008D3494" w:rsidR="00C34BFE">
      <w:pPr>
        <w:rPr>
          <w:sz w:val="24"/>
          <w:szCs w:val="24"/>
        </w:rPr>
      </w:pPr>
    </w:p>
    <w:p w:rsidRDefault="005C1297" w:rsidP="000A7827" w:rsidR="005C1297">
      <w:pPr>
        <w:rPr>
          <w:sz w:val="24"/>
          <w:szCs w:val="24"/>
        </w:rPr>
      </w:pPr>
    </w:p>
    <w:p w:rsidRDefault="00891F02" w:rsidP="007A1486" w:rsidR="00891F02" w:rsidRPr="00891F02">
      <w:pPr>
        <w:ind w:left="720"/>
        <w:rPr>
          <w:sz w:val="24"/>
          <w:szCs w:val="24"/>
        </w:rPr>
      </w:pPr>
      <w:r w:rsidRPr="007A1486">
        <w:tab/>
      </w:r>
      <w:r w:rsidRPr="007A1486">
        <w:tab/>
      </w:r>
      <w:r w:rsidRPr="007A1486">
        <w:tab/>
      </w:r>
      <w:r w:rsidRPr="007A1486">
        <w:tab/>
      </w:r>
      <w:r w:rsidRPr="007A1486">
        <w:tab/>
      </w:r>
      <w:r w:rsidRPr="00891F02">
        <w:rPr>
          <w:sz w:val="24"/>
          <w:szCs w:val="24"/>
        </w:rPr>
        <w:t xml:space="preserve">Za točnost </w:t>
      </w:r>
      <w:proofErr w:type="spellStart"/>
      <w:r w:rsidRPr="00891F02">
        <w:rPr>
          <w:sz w:val="24"/>
          <w:szCs w:val="24"/>
        </w:rPr>
        <w:t>otpravka</w:t>
      </w:r>
      <w:proofErr w:type="spellEnd"/>
      <w:r w:rsidRPr="00891F02">
        <w:rPr>
          <w:sz w:val="24"/>
          <w:szCs w:val="24"/>
        </w:rPr>
        <w:t xml:space="preserve"> - ovlašteni službenik</w:t>
      </w:r>
    </w:p>
    <w:p w:rsidRDefault="00891F02" w:rsidP="007A1486" w:rsidR="00891F02" w:rsidRPr="00891F02">
      <w:pPr>
        <w:ind w:left="720"/>
        <w:rPr>
          <w:sz w:val="24"/>
          <w:szCs w:val="24"/>
        </w:rPr>
      </w:pPr>
      <w:r w:rsidRPr="00891F02">
        <w:rPr>
          <w:sz w:val="24"/>
          <w:szCs w:val="24"/>
        </w:rPr>
        <w:tab/>
      </w:r>
      <w:r w:rsidRPr="00891F02">
        <w:rPr>
          <w:sz w:val="24"/>
          <w:szCs w:val="24"/>
        </w:rPr>
        <w:tab/>
      </w:r>
      <w:r w:rsidRPr="00891F02">
        <w:rPr>
          <w:sz w:val="24"/>
          <w:szCs w:val="24"/>
        </w:rPr>
        <w:tab/>
      </w:r>
      <w:r w:rsidRPr="00891F02">
        <w:rPr>
          <w:sz w:val="24"/>
          <w:szCs w:val="24"/>
        </w:rPr>
        <w:tab/>
      </w:r>
      <w:r w:rsidRPr="00891F02">
        <w:rPr>
          <w:sz w:val="24"/>
          <w:szCs w:val="24"/>
        </w:rPr>
        <w:tab/>
      </w:r>
      <w:r w:rsidRPr="00891F02">
        <w:rPr>
          <w:sz w:val="24"/>
          <w:szCs w:val="24"/>
        </w:rPr>
        <w:tab/>
        <w:t xml:space="preserve">        Ivana Stampf</w:t>
      </w:r>
    </w:p>
    <w:p w:rsidRDefault="00891F02" w:rsidP="007A1486" w:rsidR="00891F02" w:rsidRPr="00891F02">
      <w:pPr>
        <w:ind w:left="720"/>
        <w:rPr>
          <w:sz w:val="24"/>
          <w:szCs w:val="24"/>
        </w:rPr>
      </w:pPr>
    </w:p>
    <w:p w:rsidRDefault="00891F02" w:rsidP="000A7827" w:rsidR="00891F02"/>
    <w:sectPr w:rsidSect="00546AD6" w:rsidR="00891F02">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CDD06D4"/>
    <w:multiLevelType w:val="hybridMultilevel"/>
    <w:tmpl w:val="29AAA9DA"/>
    <w:lvl w:tplc="CC5EBA3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297"/>
    <w:rsid w:val="00021B7D"/>
    <w:rsid w:val="00060EF2"/>
    <w:rsid w:val="0007051F"/>
    <w:rsid w:val="0009512A"/>
    <w:rsid w:val="000A7827"/>
    <w:rsid w:val="000D7233"/>
    <w:rsid w:val="000D7F6B"/>
    <w:rsid w:val="001166C1"/>
    <w:rsid w:val="00137A74"/>
    <w:rsid w:val="00175973"/>
    <w:rsid w:val="001C088B"/>
    <w:rsid w:val="0024780A"/>
    <w:rsid w:val="002774C3"/>
    <w:rsid w:val="002F111F"/>
    <w:rsid w:val="00380169"/>
    <w:rsid w:val="00462DAC"/>
    <w:rsid w:val="00497ADF"/>
    <w:rsid w:val="00530E7E"/>
    <w:rsid w:val="00546AD6"/>
    <w:rsid w:val="0057019D"/>
    <w:rsid w:val="005922D8"/>
    <w:rsid w:val="005A2328"/>
    <w:rsid w:val="005C1297"/>
    <w:rsid w:val="005F1EA3"/>
    <w:rsid w:val="00637E27"/>
    <w:rsid w:val="006539DD"/>
    <w:rsid w:val="00726A8D"/>
    <w:rsid w:val="00740241"/>
    <w:rsid w:val="00884ADD"/>
    <w:rsid w:val="00891F02"/>
    <w:rsid w:val="008B0E75"/>
    <w:rsid w:val="008D3494"/>
    <w:rsid w:val="00923F65"/>
    <w:rsid w:val="00987CEF"/>
    <w:rsid w:val="009A666E"/>
    <w:rsid w:val="00A341C1"/>
    <w:rsid w:val="00AB622C"/>
    <w:rsid w:val="00AD6D3A"/>
    <w:rsid w:val="00B0658F"/>
    <w:rsid w:val="00C019F2"/>
    <w:rsid w:val="00C34BFE"/>
    <w:rsid w:val="00C368EF"/>
    <w:rsid w:val="00C611E2"/>
    <w:rsid w:val="00C94014"/>
    <w:rsid w:val="00DA37DB"/>
    <w:rsid w:val="00DF7EE7"/>
    <w:rsid w:val="00E13ABD"/>
    <w:rsid w:val="00E31C51"/>
    <w:rsid w:val="00ED0DD8"/>
    <w:rsid w:val="00F06235"/>
    <w:rsid w:val="00F852D4"/>
    <w:rsid w:val="00FC3A9B"/>
    <w:rsid w:val="00FE27E2"/>
    <w:rsid w:val="00FE6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129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nevni-red" w:type="paragraph">
    <w:name w:val="dnevni-red"/>
    <w:basedOn w:val="Normal"/>
    <w:rsid w:val="008D3494"/>
    <w:pPr>
      <w:spacing w:afterAutospacing="true" w:after="100" w:beforeAutospacing="true" w:before="100"/>
    </w:pPr>
    <w:rPr>
      <w:sz w:val="24"/>
      <w:szCs w:val="24"/>
    </w:rPr>
  </w:style>
  <w:style w:customStyle="true" w:styleId="tekst" w:type="paragraph">
    <w:name w:val="tekst"/>
    <w:basedOn w:val="Normal"/>
    <w:rsid w:val="008D3494"/>
    <w:pPr>
      <w:spacing w:afterAutospacing="true" w:after="100" w:beforeAutospacing="true" w:before="100"/>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cs="Tahoma" w:hAnsi="Tahoma" w:ascii="Tahoma"/>
      <w:sz w:val="16"/>
      <w:szCs w:val="16"/>
    </w:rPr>
  </w:style>
  <w:style w:styleId="Tekstrezerviranogmjesta" w:type="character">
    <w:name w:val="Placeholder Text"/>
    <w:basedOn w:val="Zadanifontodlomka"/>
    <w:uiPriority w:val="99"/>
    <w:semiHidden/>
    <w:rsid w:val="00891F02"/>
    <w:rPr>
      <w:color w:val="808080"/>
      <w:bdr w:space="0" w:sz="0" w:color="auto" w:val="none"/>
      <w:shd w:fill="auto" w:color="auto" w:val="clear"/>
    </w:rPr>
  </w:style>
  <w:style w:customStyle="true" w:styleId="eSPISCCParagraphDefaultFont" w:type="character">
    <w:name w:val="eSPIS_CC_Paragraph Default Font"/>
    <w:basedOn w:val="Zadanifontodlomka"/>
    <w:rsid w:val="00891F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F02"/>
    <w:rPr>
      <w:bdr w:space="0" w:sz="0" w:color="auto" w:val="none"/>
      <w:shd w:fill="FFFFCC" w:color="auto" w:val="clear"/>
      <w:lang w:val="hr-HR"/>
    </w:rPr>
  </w:style>
  <w:style w:customStyle="true" w:styleId="PozadinaSvijetloCrvena" w:type="character">
    <w:name w:val="Pozadina_SvijetloCrvena"/>
    <w:basedOn w:val="eSPISCCParagraphDefaultFont"/>
    <w:rsid w:val="00891F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F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129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nevni-red" w:type="paragraph">
    <w:name w:val="dnevni-red"/>
    <w:basedOn w:val="Normal"/>
    <w:rsid w:val="008D3494"/>
    <w:pPr>
      <w:spacing w:after="100" w:afterAutospacing="1" w:before="100" w:beforeAutospacing="1"/>
    </w:pPr>
    <w:rPr>
      <w:sz w:val="24"/>
      <w:szCs w:val="24"/>
    </w:rPr>
  </w:style>
  <w:style w:customStyle="1" w:styleId="tekst" w:type="paragraph">
    <w:name w:val="tekst"/>
    <w:basedOn w:val="Normal"/>
    <w:rsid w:val="008D3494"/>
    <w:pPr>
      <w:spacing w:after="100" w:afterAutospacing="1" w:before="100" w:beforeAutospacing="1"/>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ascii="Tahoma" w:cs="Tahoma" w:hAnsi="Tahoma"/>
      <w:sz w:val="16"/>
      <w:szCs w:val="16"/>
    </w:rPr>
  </w:style>
  <w:style w:styleId="Tekstrezerviranogmjesta" w:type="character">
    <w:name w:val="Placeholder Text"/>
    <w:basedOn w:val="Zadanifontodlomka"/>
    <w:uiPriority w:val="99"/>
    <w:semiHidden/>
    <w:rsid w:val="00891F02"/>
    <w:rPr>
      <w:color w:val="808080"/>
      <w:bdr w:color="auto" w:space="0" w:sz="0" w:val="none"/>
      <w:shd w:color="auto" w:fill="auto" w:val="clear"/>
    </w:rPr>
  </w:style>
  <w:style w:customStyle="1" w:styleId="eSPISCCParagraphDefaultFont" w:type="character">
    <w:name w:val="eSPIS_CC_Paragraph Default Font"/>
    <w:basedOn w:val="Zadanifontodlomka"/>
    <w:rsid w:val="00891F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F02"/>
    <w:rPr>
      <w:bdr w:color="auto" w:space="0" w:sz="0" w:val="none"/>
      <w:shd w:color="auto" w:fill="FFFFCC" w:val="clear"/>
      <w:lang w:val="hr-HR"/>
    </w:rPr>
  </w:style>
  <w:style w:customStyle="1" w:styleId="PozadinaSvijetloCrvena" w:type="character">
    <w:name w:val="Pozadina_SvijetloCrvena"/>
    <w:basedOn w:val="eSPISCCParagraphDefaultFont"/>
    <w:rsid w:val="00891F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F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247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193</properties:Words>
  <properties:Characters>1003</properties:Characters>
  <properties:Lines>42</properties:Lines>
  <properties:Paragraphs>20</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2016-12-09T09:40:00Z</dcterms:created>
  <dc:creator>mkolakusic</dc:creator>
  <cp:lastModifiedBy>Ivana Stampf</cp:lastModifiedBy>
  <cp:lastPrinted>2012-11-19T10:49:00Z</cp:lastPrinted>
  <dcterms:modified xmlns:xsi="http://www.w3.org/2001/XMLSchema-instance" xsi:type="dcterms:W3CDTF">2016-12-09T11:58:00Z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