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ef7d" w14:paraId="dd2ef7d" w:rsidRDefault="009D221E" w:rsidP="009D221E" w:rsidR="009D221E">
      <w:pPr>
        <w:jc w:val="center"/>
        <w15:collapsed w:val="false"/>
      </w:pPr>
      <w:bookmarkStart w:name="_GoBack" w:id="0"/>
      <w:bookmarkEnd w:id="0"/>
    </w:p>
    <w:p w:rsidRDefault="009D221E" w:rsidP="009D221E" w:rsidR="009D221E">
      <w:pPr>
        <w:jc w:val="center"/>
      </w:pPr>
    </w:p>
    <w:p w:rsidRDefault="009D221E" w:rsidP="009D221E" w:rsidR="009D221E">
      <w:pPr>
        <w:jc w:val="center"/>
      </w:pPr>
    </w:p>
    <w:p w:rsidRDefault="009D221E" w:rsidP="009D221E" w:rsidR="009D221E">
      <w:pPr>
        <w:jc w:val="center"/>
      </w:pPr>
    </w:p>
    <w:p w:rsidRDefault="00573252" w:rsidP="009D221E" w:rsidR="009D221E">
      <w:pPr>
        <w:jc w:val="left"/>
      </w:pPr>
      <w:r>
        <w:t xml:space="preserve"> </w:t>
      </w:r>
    </w:p>
    <w:p w:rsidRDefault="00573252" w:rsidP="009D221E" w:rsidR="00573252">
      <w:pPr>
        <w:jc w:val="left"/>
      </w:pPr>
    </w:p>
    <w:p w:rsidRDefault="009D221E" w:rsidP="009D221E" w:rsidR="009D221E">
      <w:pPr>
        <w:jc w:val="left"/>
      </w:pPr>
    </w:p>
    <w:p w:rsidRDefault="009D221E" w:rsidP="009D221E" w:rsidR="009D221E" w:rsidRPr="009D221E">
      <w:pPr>
        <w:jc w:val="center"/>
      </w:pPr>
      <w:r w:rsidRPr="009D221E">
        <w:t>R E P U B L I K A   H R V A T S K A</w:t>
      </w:r>
    </w:p>
    <w:p w:rsidRDefault="009D221E" w:rsidP="009D221E" w:rsidR="009D221E" w:rsidRPr="009D221E">
      <w:pPr>
        <w:jc w:val="center"/>
      </w:pPr>
    </w:p>
    <w:p w:rsidRDefault="009D221E" w:rsidP="009D221E" w:rsidR="009D221E" w:rsidRPr="009D221E">
      <w:pPr>
        <w:jc w:val="center"/>
      </w:pPr>
      <w:r w:rsidRPr="009D221E">
        <w:t>R J E Š E NJ E</w:t>
      </w:r>
    </w:p>
    <w:p w:rsidRDefault="009D221E" w:rsidP="009D221E" w:rsidR="009D221E" w:rsidRPr="009D221E">
      <w:pPr>
        <w:jc w:val="center"/>
      </w:pPr>
    </w:p>
    <w:p w:rsidRDefault="009D221E" w:rsidP="009D221E" w:rsidR="009D221E"/>
    <w:p w:rsidRDefault="009D221E" w:rsidP="009D221E" w:rsidR="009D221E">
      <w:pPr>
        <w:pStyle w:val="Bezproreda"/>
        <w:jc w:val="both"/>
      </w:pPr>
      <w:r>
        <w:tab/>
        <w:t xml:space="preserve">Visoki trgovački sud Republike Hrvatske, u vijeću sastavljenom od sudaca Lidije Tomljenović, predsjednika vijeća, Marine Veljak, suca izvjestitelja i Mirne Maržić, člana vijeća, u stečajnom postupku nad stečajnim dužnikom AGRO WAY INTERNATIONAL d.o.o., OIB 86054494470, Split, Rovinjska 2, odlučujući o žalbi </w:t>
      </w:r>
      <w:r w:rsidR="00631532">
        <w:t xml:space="preserve">bivšeg zastupnika po zakonu </w:t>
      </w:r>
      <w:r>
        <w:t xml:space="preserve">stečajnog dužnika </w:t>
      </w:r>
      <w:r w:rsidR="00631532">
        <w:t xml:space="preserve">Nikole Matića </w:t>
      </w:r>
      <w:r>
        <w:t xml:space="preserve">protiv rješenja Trgovačkog suda u Splitu poslovni broj </w:t>
      </w:r>
      <w:r w:rsidR="00573252">
        <w:br/>
      </w:r>
      <w:r>
        <w:t>St-118/2018 od 21. ožujka 2018., u sjednici vijeća održanoj 3. svibnja 2018.</w:t>
      </w:r>
    </w:p>
    <w:p w:rsidRDefault="009D221E" w:rsidP="009D221E" w:rsidR="009D221E">
      <w:pPr>
        <w:pStyle w:val="Bezproreda"/>
      </w:pPr>
      <w:r>
        <w:t xml:space="preserve">  </w:t>
      </w:r>
    </w:p>
    <w:p w:rsidRDefault="009D221E" w:rsidP="009D221E" w:rsidR="009D221E">
      <w:pPr>
        <w:pStyle w:val="Bezproreda"/>
        <w:jc w:val="center"/>
      </w:pPr>
      <w:r>
        <w:t>r i j e š i o   j e</w:t>
      </w:r>
    </w:p>
    <w:p w:rsidRDefault="009D221E" w:rsidP="009D221E" w:rsidR="009D221E">
      <w:pPr>
        <w:pStyle w:val="Bezproreda"/>
      </w:pPr>
    </w:p>
    <w:p w:rsidRDefault="009D221E" w:rsidP="009D221E" w:rsidR="009D221E">
      <w:pPr>
        <w:pStyle w:val="Bezproreda"/>
        <w:jc w:val="both"/>
      </w:pPr>
      <w:r>
        <w:tab/>
        <w:t xml:space="preserve">Odbija se žalba </w:t>
      </w:r>
      <w:r w:rsidR="00631532">
        <w:t xml:space="preserve">bivšeg zastupnika po zakonu stečajnog dužnika Nikole Matića </w:t>
      </w:r>
      <w:r>
        <w:t>kao neosnovana i potvrđuje rješenje Trgovačkog suda u Splitu poslovni broj St-118/2018 od 21. ožujka 2018.</w:t>
      </w:r>
    </w:p>
    <w:p w:rsidRDefault="009D221E" w:rsidP="009D221E" w:rsidR="009D221E">
      <w:pPr>
        <w:pStyle w:val="Bezproreda"/>
        <w:jc w:val="both"/>
      </w:pPr>
    </w:p>
    <w:p w:rsidRDefault="009D221E" w:rsidP="009D221E" w:rsidR="009D221E">
      <w:pPr>
        <w:jc w:val="center"/>
      </w:pPr>
      <w:r>
        <w:t>Obrazloženje</w:t>
      </w:r>
    </w:p>
    <w:p w:rsidRDefault="009D221E" w:rsidP="009D221E" w:rsidR="009D221E"/>
    <w:p w:rsidRDefault="009D221E" w:rsidP="009D221E" w:rsidR="009D221E">
      <w:pPr>
        <w:pStyle w:val="Bezproreda"/>
        <w:jc w:val="both"/>
      </w:pPr>
      <w:r>
        <w:tab/>
        <w:t xml:space="preserve">Pobijanim rješenjem Trgovačkog suda u Splitu poslovni broj St-118/2018 od 21. ožujka 2018. otvoren je stečajni postupak nad dužnikom Agro way international d.o.o. Split, imenovan je stečajni upravitelj, određeno da je stečajni postupak otvoren 21. ožujka 2018. u 14,00 sati, kada je to rješenje i oglas o otvaranju stečajnog postupka istaknuto na mrežnoj stranici e-oglasna ploča suda. </w:t>
      </w:r>
    </w:p>
    <w:p w:rsidRDefault="009D221E" w:rsidP="009D221E" w:rsidR="009D221E">
      <w:pPr>
        <w:ind w:firstLine="720"/>
      </w:pPr>
      <w:r>
        <w:t xml:space="preserve">Tim su rješenjem pozvani vjerovnici viših isplatnih redova da u roku od 60 dana od dana objave rješenja o otvaranju stečajnog postupka prijave svoje tražbine stečajnom upravitelju na propisanom obrascu u dva primjerka, te prilože potvrdu o uplaćenoj sudskoj pristojbi u iznosu od 2% od vrijednosti prijavljene tražbine ali ne više od 500,00 kn. Pozvani su i vjerovnici koji imaju tražbine osigurane razlučnim pravom obavijestiti stečajnog upravitelja u roku od 60 dana od dana objave oglasa o otvaranju stečajnog postupka na mrežnoj stranici e-oglasna ploča suda, u pisanom obliku,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predvidivo neće biti pokrivena razlučnim pravom. Sud je pozvao i izlučne vjerovnike u roku od 60 dana od dana od objave oglasa o otvaranju stečajnog postupka na mrežnoj stranici e-oglasna ploča suda, obavijestiti stečajnog upravitelja o </w:t>
      </w:r>
      <w:r>
        <w:lastRenderedPageBreak/>
        <w:t>izlučnom pravu, pravnoj osnovi izlučnog prava, te označiti predmet na koji se njihovo izlučno pravo odnosi.</w:t>
      </w:r>
    </w:p>
    <w:p w:rsidRDefault="009D221E" w:rsidP="009D221E" w:rsidR="009D221E"/>
    <w:p w:rsidRDefault="009D221E" w:rsidP="009D221E" w:rsidR="009D221E">
      <w:pPr>
        <w:pStyle w:val="Bezproreda"/>
        <w:jc w:val="both"/>
      </w:pPr>
      <w:r>
        <w:tab/>
        <w:t>Dužnici stečajnog dužnika pozvani su svoje obveze bez odgode ispuniti stečajnom upravitelju za stečajnog dužnika.</w:t>
      </w:r>
    </w:p>
    <w:p w:rsidRDefault="009D221E" w:rsidP="009D221E" w:rsidR="009D221E">
      <w:pPr>
        <w:pStyle w:val="Bezproreda"/>
        <w:jc w:val="both"/>
      </w:pPr>
    </w:p>
    <w:p w:rsidRDefault="009D221E" w:rsidP="009D221E" w:rsidR="009D221E">
      <w:pPr>
        <w:pStyle w:val="Bezproreda"/>
        <w:jc w:val="both"/>
      </w:pPr>
      <w:r>
        <w:tab/>
        <w:t>Sud je odredio zabilježbu rješenja o otvaranju stečajnog postupka u zemljišnim knjigama Općinskog suda u Splitu, Stalna služba u Sinju, na nekretnini upisanoj u z.k. ul. 198 k.o. Kamensko.</w:t>
      </w:r>
    </w:p>
    <w:p w:rsidRDefault="009D221E" w:rsidP="009D221E" w:rsidR="009D221E">
      <w:pPr>
        <w:pStyle w:val="Bezproreda"/>
        <w:jc w:val="both"/>
      </w:pPr>
    </w:p>
    <w:p w:rsidRDefault="009D221E" w:rsidP="009D221E" w:rsidR="009D221E">
      <w:pPr>
        <w:pStyle w:val="Bezproreda"/>
        <w:jc w:val="both"/>
      </w:pPr>
      <w:r>
        <w:tab/>
        <w:t xml:space="preserve">Određeno je ročište vjerovnika na kojem će se ispitati prijavljene tražbine (ispitno ročište) i ročište vjerovnika na kojem će se na temelju izvješća stečajnog upravitelja odlučivati o daljnjem tijeku postupka (izvještajno ročište). </w:t>
      </w:r>
    </w:p>
    <w:p w:rsidRDefault="009D221E" w:rsidP="009D221E" w:rsidR="009D221E">
      <w:pPr>
        <w:pStyle w:val="Bezproreda"/>
        <w:jc w:val="both"/>
      </w:pPr>
    </w:p>
    <w:p w:rsidRDefault="009D221E" w:rsidP="009D221E" w:rsidR="009D221E">
      <w:pPr>
        <w:pStyle w:val="Bezproreda"/>
        <w:jc w:val="both"/>
      </w:pPr>
      <w:r>
        <w:tab/>
        <w:t>Tako je prvostupanjski sud odlučio o prijedlogu Republike Hrvatske, Ministarstva financija, P</w:t>
      </w:r>
      <w:r w:rsidR="00573252">
        <w:t>o</w:t>
      </w:r>
      <w:r>
        <w:t>rezne uprave, za otvaranje stečajnog postupka nad dužnikom, jer je ocijenio da su se stekli uvjeti za otvaranje stečajnog postupka. Dužnik je nesposoban za plaćanje u smislu odredbe čl. 6. Stečajnog zakona (</w:t>
      </w:r>
      <w:r w:rsidR="00573252">
        <w:t>„</w:t>
      </w:r>
      <w:r>
        <w:t>Narodne novine</w:t>
      </w:r>
      <w:r w:rsidR="00573252">
        <w:t>“</w:t>
      </w:r>
      <w:r>
        <w:t xml:space="preserve"> broj 71/15: SZ).  </w:t>
      </w:r>
    </w:p>
    <w:p w:rsidRDefault="009D221E" w:rsidP="009D221E" w:rsidR="009D221E">
      <w:pPr>
        <w:ind w:firstLine="708"/>
      </w:pPr>
      <w:r>
        <w:t xml:space="preserve">Protiv označenog rješenja žalbu je podnio </w:t>
      </w:r>
      <w:r w:rsidR="00573252">
        <w:t xml:space="preserve">bivši zastupnik po zakonu </w:t>
      </w:r>
      <w:r>
        <w:t>stečajn</w:t>
      </w:r>
      <w:r w:rsidR="00573252">
        <w:t>og</w:t>
      </w:r>
      <w:r>
        <w:t xml:space="preserve"> dužnik</w:t>
      </w:r>
      <w:r w:rsidR="00573252">
        <w:t>a Nikola Matić</w:t>
      </w:r>
      <w:r>
        <w:t>, navodeći da su sva potraživanja Porezne uprave – Područnog ureda Split u zastari, a koja je podnijela prijedlog za otvaranje stečajnog postupka. Zbog toga je podnio i zahtjev za utvrđenje zastare Poreznoj upravi, za koji očekuje da će se povoljno riješiti u skorije vrijeme.</w:t>
      </w:r>
    </w:p>
    <w:p w:rsidRDefault="009D221E" w:rsidP="009D221E" w:rsidR="009D221E">
      <w:pPr>
        <w:ind w:firstLine="708"/>
      </w:pPr>
    </w:p>
    <w:p w:rsidRDefault="009D221E" w:rsidP="009D221E" w:rsidR="009D221E">
      <w:pPr>
        <w:ind w:firstLine="708"/>
      </w:pPr>
      <w:r>
        <w:t xml:space="preserve">Predlaže ovome sudu pobijano rješenje preinačiti podredno ukinuti i predmet vratiti prvostupanjskom sudu na ponovan postupak. </w:t>
      </w:r>
    </w:p>
    <w:p w:rsidRDefault="009D221E" w:rsidP="009D221E" w:rsidR="009D221E">
      <w:pPr>
        <w:ind w:firstLine="708"/>
      </w:pPr>
    </w:p>
    <w:p w:rsidRDefault="009D221E" w:rsidP="009D221E" w:rsidR="009D221E">
      <w:pPr>
        <w:ind w:firstLine="708"/>
      </w:pPr>
      <w:r>
        <w:t>Žalba nije osnovana.</w:t>
      </w:r>
    </w:p>
    <w:p w:rsidRDefault="009D221E" w:rsidP="009D221E" w:rsidR="009D221E">
      <w:pPr>
        <w:ind w:firstLine="708"/>
      </w:pPr>
    </w:p>
    <w:p w:rsidRDefault="009D221E" w:rsidP="009D221E" w:rsidR="009D221E">
      <w:pPr>
        <w:ind w:firstLine="708"/>
      </w:pPr>
      <w:r>
        <w:t xml:space="preserve">Ispitavši pobijano rješenje na temelju odredbe čl. </w:t>
      </w:r>
      <w:smartTag w:element="metricconverter" w:uri="urn:schemas-microsoft-com:office:smarttags">
        <w:smartTagPr>
          <w:attr w:val="365. st" w:name="ProductID"/>
        </w:smartTagPr>
        <w:r>
          <w:t>365. st</w:t>
        </w:r>
      </w:smartTag>
      <w:r>
        <w:t xml:space="preserve">. 2. Zakona o parničnom postupku („Narodne novine“ broj: 53/91, 91/92, 112/99, 88/01, 117/03, 88/05, 2/07, 84/08, 123/08, 57/11, 148/11 – pročišćeni tekst, 25/13 i 89/14; dalje: ZPP), u vezi s čl. 10. SZ-a, u granicama razloga navedenih u žalbi pazeći pritom po službenoj dužnosti na bitne povrede odredaba parničnog postupka iz čl. </w:t>
      </w:r>
      <w:smartTag w:element="metricconverter" w:uri="urn:schemas-microsoft-com:office:smarttags">
        <w:smartTagPr>
          <w:attr w:val="354. st" w:name="ProductID"/>
        </w:smartTagPr>
        <w:r>
          <w:t>354. st</w:t>
        </w:r>
      </w:smartTag>
      <w:r>
        <w:t xml:space="preserve">. 2. t. 2., 4., 8., 9., 11., 13. i 14. ZPP-a, kao i na pravilnu primjenu materijalnog prava, ovaj sud utvrđuje da je ono pravilno i zakonito. </w:t>
      </w:r>
    </w:p>
    <w:p w:rsidRDefault="009D221E" w:rsidP="009D221E" w:rsidR="009D221E">
      <w:pPr>
        <w:ind w:firstLine="708"/>
      </w:pPr>
    </w:p>
    <w:p w:rsidRDefault="009D221E" w:rsidP="009D221E" w:rsidR="009D221E">
      <w:pPr>
        <w:ind w:firstLine="708"/>
      </w:pPr>
      <w:r>
        <w:t xml:space="preserve">Prijedlog za otvaranje stečajnog postupka nad dužnikom podnijela je Republika Hrvatska Ministarstvo financija </w:t>
      </w:r>
      <w:r w:rsidR="00573252">
        <w:t>P</w:t>
      </w:r>
      <w:r>
        <w:t>orezna uprava po pozivu prvostupanjskog suda objavljenog 16. listopada 2017., nakon što je Financijska agencija (dalje: FINA) 3. studenoga 2015. podnijela prijedlog za pokretanje skraćenog stečajnog postupka temeljem odredbe čl. 444. st. 1. SZ-a, budući da je stečajni dužnik na dan 1. rujna 2015. u očevidniku redoslijeda osnova za plaćanje imao evidentirane neizvršene obveze za plaćanje u neprekinutom razdoblju od 3062 dana u ukupnom iznosu od 159.945,73 kn.</w:t>
      </w:r>
    </w:p>
    <w:p w:rsidRDefault="009D221E" w:rsidP="009D221E" w:rsidR="009D221E">
      <w:pPr>
        <w:ind w:firstLine="708"/>
      </w:pPr>
    </w:p>
    <w:p w:rsidRDefault="009D221E" w:rsidP="009D221E" w:rsidR="009D221E">
      <w:pPr>
        <w:ind w:firstLine="708"/>
      </w:pPr>
      <w:r>
        <w:t xml:space="preserve">Prvostupanjski sud je pravilno utvrdio činjenice bitne za donošenje odluke o otvaranju stečajnog postupka nad dužnikom i pravilno je primijenio odgovarajuće odrebe Stečajnog zakona. </w:t>
      </w:r>
    </w:p>
    <w:p w:rsidRDefault="009D221E" w:rsidP="009D221E" w:rsidR="009D221E">
      <w:pPr>
        <w:ind w:firstLine="708"/>
      </w:pPr>
    </w:p>
    <w:p w:rsidRDefault="009D221E" w:rsidP="009D221E" w:rsidR="009D221E">
      <w:r>
        <w:tab/>
        <w:t xml:space="preserve">Prema odredbi čl. 5. SZ-a stečajni postupak može se otvoriti ako sud utvrdi postojanje stečajnog razloga (st. 1.) i to: nesposobnost za plaćanje ili prezaduženost (st. 2.). </w:t>
      </w:r>
    </w:p>
    <w:p w:rsidRDefault="009D221E" w:rsidP="009D221E" w:rsidR="009D221E"/>
    <w:p w:rsidRDefault="009D221E" w:rsidP="009D221E" w:rsidR="009D221E">
      <w:pPr>
        <w:ind w:firstLine="708"/>
      </w:pPr>
      <w:r>
        <w:t xml:space="preserve">U konkretnom slučaju kod dužnika je stečajni postupak pokrenut radi stečajnog razloga nesposobnosti za plaćanje. </w:t>
      </w:r>
    </w:p>
    <w:p w:rsidRDefault="009D221E" w:rsidP="009D221E" w:rsidR="009D221E"/>
    <w:p w:rsidRDefault="009D221E" w:rsidP="009D221E" w:rsidR="009D221E">
      <w:pPr>
        <w:ind w:firstLine="708"/>
      </w:pPr>
      <w:r>
        <w:t>Odredbama čl. 6. SZ-a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osnova za plaćanje u razdoblju duljem od 60 dana koje je trebalo, na temelju valjanih osnova za plaćanje, bez daljnjeg pristanka dužnika naplatiti s bilo kojeg od njegovih računa. Ta se predmnjeva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9D221E" w:rsidP="009D221E" w:rsidR="009D221E"/>
    <w:p w:rsidRDefault="009D221E" w:rsidP="009D221E" w:rsidR="009D221E">
      <w:pPr>
        <w:ind w:firstLine="708"/>
      </w:pPr>
      <w:r>
        <w:t>Prema podacima FINA-e od 29. listopada 2015. proizlazi da je dužnik nesposoban za plaćanje, jer u razdoblju duljem od 60 dana ima evidentiranih osnova za plaćanje u razdoblju duljem od 60 dana koje je trebalo, na temelju valjanih osnova za plaćanje, bez daljnjeg pristanka dužnika naplatiti s bilo kojeg od njegovih računa.</w:t>
      </w:r>
    </w:p>
    <w:p w:rsidRDefault="009D221E" w:rsidP="009D221E" w:rsidR="009D221E">
      <w:pPr>
        <w:ind w:firstLine="708"/>
      </w:pPr>
    </w:p>
    <w:p w:rsidRDefault="009D221E" w:rsidP="009D221E" w:rsidR="009D221E">
      <w:pPr>
        <w:ind w:firstLine="708"/>
      </w:pPr>
      <w:r>
        <w:t>Iz potvrde FINA-e od 19. ožujka 2018. proizlazi da je na dužnikovim računima i novčanim sredstvima na dan 16. ožujka 2018. evidentirano 3989 dana neprekidne blokade odnosno ukupno</w:t>
      </w:r>
      <w:r w:rsidR="00573252">
        <w:t xml:space="preserve"> 180 dana blokade u prethodnih šest</w:t>
      </w:r>
      <w:r>
        <w:t xml:space="preserve"> mjeseci zbog nepodmirenih osnova za plaćanje evidentiranih u Očevidniku redoslijeda osnova za plaćanje.</w:t>
      </w:r>
    </w:p>
    <w:p w:rsidRDefault="009D221E" w:rsidP="009D221E" w:rsidR="009D221E">
      <w:pPr>
        <w:ind w:firstLine="708"/>
      </w:pPr>
    </w:p>
    <w:p w:rsidRDefault="009D221E" w:rsidP="009D221E" w:rsidR="009D221E">
      <w:pPr>
        <w:ind w:firstLine="708"/>
      </w:pPr>
      <w:r>
        <w:t>Slijedom iznijetog, budući da je kod dužnika utvrđeno postojanje stečajnog razloga nesposobnosti za plaćanje (čl. 5. st. 2. SZ-a), a dužnik nije dostavio dokaze iz kojih bi proizlazilo da je sposoban za plaćanje, odnosno da je podmirio sve tražbine na temelju valjanih osnova za plaćanje niti je došlo do pristupanja dugu, pobijano je rješenje pravilno i zakonito.</w:t>
      </w:r>
    </w:p>
    <w:p w:rsidRDefault="009D221E" w:rsidP="009D221E" w:rsidR="009D221E">
      <w:pPr>
        <w:ind w:firstLine="708"/>
      </w:pPr>
    </w:p>
    <w:p w:rsidRDefault="009D221E" w:rsidP="009D221E" w:rsidR="009D221E">
      <w:pPr>
        <w:ind w:firstLine="708"/>
      </w:pPr>
      <w:r>
        <w:t>Na pravilnost pobijanog rješenja bez utjecaja su žalbeni navodi o postupku po zahtjevu za utvrđenje zastare potraživanja s osnova poreznog duga, budući se predmnjeva da je dužnik nesposoban za plaćanje neće primijeniti jedino ako dužnik dokaže namirenje tražbina i to samo javnom ili javno ovjerovljenom ispravom ili potvrdom FINA-e (čl. 6. st. 3. SZ-a), što nije učinio ni u žalbenom postupku.</w:t>
      </w:r>
    </w:p>
    <w:p w:rsidRDefault="009D221E" w:rsidP="009D221E" w:rsidR="009D221E">
      <w:pPr>
        <w:ind w:firstLine="708"/>
      </w:pPr>
    </w:p>
    <w:p w:rsidRDefault="009D221E" w:rsidP="009D221E" w:rsidR="009D221E">
      <w:pPr>
        <w:ind w:firstLine="708"/>
      </w:pPr>
      <w:r>
        <w:t xml:space="preserve">Žalbenim navodima nije doveden u pitanje niti zaključak prvostupanjskog suda o postojanju stečajnog razloga i o vjerojatnostima predlagateljevih tražbina, niti ih žalitelj osporava.  </w:t>
      </w:r>
    </w:p>
    <w:p w:rsidRDefault="009D221E" w:rsidP="009D221E" w:rsidR="009D221E">
      <w:r>
        <w:tab/>
      </w:r>
    </w:p>
    <w:p w:rsidRDefault="009D221E" w:rsidP="009D221E" w:rsidR="009D221E">
      <w:r>
        <w:tab/>
        <w:t xml:space="preserve">Kako su ispunjeni zakonski uvjeti za ovaranje stečajnog postupka, stečajni sudac je jedino mogao i donijeti rješenje o otvaranju stečajnog postupka nad dužnikom primjenom naprijed navedenih odredaba Stečajnog zakona u skladu s čl. 129. SZ-a, pa ovaj sud prihvaća činjenično stanje utvrđeno prvostupanjskim rješenjem, kao i primjenu materijalnog prava (čl. </w:t>
      </w:r>
      <w:smartTag w:element="metricconverter" w:uri="urn:schemas-microsoft-com:office:smarttags">
        <w:smartTagPr>
          <w:attr w:val="375. st" w:name="ProductID"/>
        </w:smartTagPr>
        <w:r>
          <w:t>375. st</w:t>
        </w:r>
      </w:smartTag>
      <w:r>
        <w:t>. 5. ZPP-a).</w:t>
      </w:r>
    </w:p>
    <w:p w:rsidRDefault="009D221E" w:rsidP="009D221E" w:rsidR="009D221E"/>
    <w:p w:rsidRDefault="009D221E" w:rsidP="009D221E" w:rsidR="009D221E">
      <w:r>
        <w:tab/>
        <w:t>Slijedom navedenog, valjalo je žalbu odbiti kao neosnovanu i potvrditi prvostupanjsko rješenje prema odredbi čl. 380. t. 2. ZPP-a u vezi s čl. 10. SZ-a.</w:t>
      </w:r>
    </w:p>
    <w:p w:rsidRDefault="009D221E" w:rsidP="009D221E" w:rsidR="009D221E"/>
    <w:p w:rsidRDefault="009D221E" w:rsidP="009D221E" w:rsidR="009D221E">
      <w:pPr>
        <w:jc w:val="center"/>
      </w:pPr>
      <w:r>
        <w:t>Zagreb, 3. svibanj 2018.</w:t>
      </w:r>
    </w:p>
    <w:p w:rsidRDefault="009D221E" w:rsidP="009D221E" w:rsidR="009D221E"/>
    <w:p w:rsidRDefault="00573252" w:rsidP="000F61AB" w:rsidR="00573252">
      <w:pPr>
        <w:pStyle w:val="Bezproreda"/>
        <w:ind w:left="4536"/>
        <w:jc w:val="center"/>
      </w:pPr>
      <w:r>
        <w:t>Predsjednik vijeća</w:t>
      </w:r>
    </w:p>
    <w:p w:rsidRDefault="00573252" w:rsidP="000F61AB" w:rsidR="00573252">
      <w:pPr>
        <w:pStyle w:val="Bezproreda"/>
        <w:ind w:left="4536"/>
        <w:jc w:val="center"/>
      </w:pPr>
      <w:r>
        <w:t>Lidija Tomljenović, v. r.</w:t>
      </w:r>
    </w:p>
    <w:p w:rsidRDefault="00573252" w:rsidP="000F61AB" w:rsidR="00573252">
      <w:pPr>
        <w:pStyle w:val="Bezproreda"/>
      </w:pPr>
    </w:p>
    <w:p w:rsidRDefault="00573252" w:rsidP="00305AAB" w:rsidR="00573252">
      <w:pPr>
        <w:pStyle w:val="Bezproreda"/>
        <w:ind w:left="4536"/>
        <w:jc w:val="center"/>
      </w:pPr>
      <w:r>
        <w:t>Za točnost otpravka – ovlašteni službenik</w:t>
      </w:r>
    </w:p>
    <w:p w:rsidRDefault="00573252" w:rsidP="00305AAB" w:rsidR="00573252">
      <w:pPr>
        <w:pStyle w:val="Bezproreda"/>
        <w:ind w:left="4536"/>
        <w:jc w:val="center"/>
      </w:pPr>
      <w:r>
        <w:t>Brankica Curman</w:t>
      </w:r>
    </w:p>
    <w:p w:rsidRDefault="009D221E" w:rsidP="009D221E" w:rsidR="009D221E"/>
    <w:p w:rsidRDefault="00353C39" w:rsidP="00563A19" w:rsidR="00353C39"/>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B230A5" w:rsidP="00563A19" w:rsidR="00B230A5" w:rsidRPr="00B230A5"/>
    <w:sectPr w:rsidSect="00890D97"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622A" w:rsidP="00537B78" w:rsidR="001E622A">
      <w:r>
        <w:separator/>
      </w:r>
    </w:p>
  </w:endnote>
  <w:endnote w:id="0" w:type="continuationSeparator">
    <w:p w:rsidRDefault="001E622A" w:rsidP="00537B78" w:rsidR="001E62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A4165A">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622A" w:rsidP="00537B78" w:rsidR="001E622A">
      <w:r>
        <w:separator/>
      </w:r>
    </w:p>
  </w:footnote>
  <w:footnote w:id="0" w:type="continuationSeparator">
    <w:p w:rsidRDefault="001E622A" w:rsidP="00537B78" w:rsidR="001E62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D221E" w:rsidRPr="00A4165A">
          <w:rPr>
            <w:rStyle w:val="eSPISCCParagraphDefaultFont"/>
          </w:rPr>
          <w:t>27</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D221E" w:rsidRPr="00A4165A">
          <w:rPr>
            <w:rStyle w:val="eSPISCCParagraphDefaultFont"/>
            <w:rFonts w:eastAsia="Calibri"/>
          </w:rPr>
          <w:t>Pž-2415/2018-2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22A"/>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B6F67"/>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3252"/>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532"/>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0D97"/>
    <w:rsid w:val="00892FE6"/>
    <w:rsid w:val="00894632"/>
    <w:rsid w:val="008958BE"/>
    <w:rsid w:val="00895B4E"/>
    <w:rsid w:val="00896CFA"/>
    <w:rsid w:val="008A03C8"/>
    <w:rsid w:val="008A068B"/>
    <w:rsid w:val="008A1C23"/>
    <w:rsid w:val="008A22ED"/>
    <w:rsid w:val="008A24C5"/>
    <w:rsid w:val="008A2B67"/>
    <w:rsid w:val="008A378B"/>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21E"/>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5A"/>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462"/>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9D221E"/>
    <w:pPr>
      <w:spacing w:lineRule="auto" w:line="240" w:after="0"/>
      <w:jc w:val="both"/>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jc w:val="left"/>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jc w:val="left"/>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jc w:val="left"/>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jc w:val="left"/>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jc w:val="left"/>
    </w:pPr>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jc w:val="left"/>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jc w:val="lef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jc w:val="lef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jc w:val="lef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9D221E"/>
    <w:pPr>
      <w:spacing w:after="0" w:line="240" w:lineRule="auto"/>
      <w:jc w:val="both"/>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jc w:val="left"/>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jc w:val="left"/>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jc w:val="left"/>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jc w:val="left"/>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jc w:val="left"/>
    </w:pPr>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jc w:val="left"/>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jc w:val="lef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jc w:val="lef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jc w:val="lef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773043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440D3D"/>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Pž-2415/2018-2</izvorni_sadrzaj>
    <derivirana_varijabla naziv="DomainObject.Oznaka_1">Pž-2415/2018-2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2415</izvorni_sadrzaj>
    <derivirana_varijabla naziv="DomainObject.Predmet.Broj_1">2415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svibnja 2018.</izvorni_sadrzaj>
    <derivirana_varijabla naziv="DomainObject.Predmet.DatumRjesavanja_1">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Pž-2415/2018</izvorni_sadrzaj>
    <derivirana_varijabla naziv="DomainObject.Predmet.OznakaBroj_1">Pž-2415/2018</derivirana_varijabla>
  </DomainObject.Predmet.OznakaBroj>
  <DomainObject.Predmet.OznakaBrojOptuznogAkta>
    <izvorni_sadrzaj/>
    <derivirana_varijabla naziv="DomainObject.Predmet.OznakaBrojOptuznogAkta_1"/>
  </DomainObject.Predmet.OznakaBrojOptuznogAkta>
  <DomainObject.Predmet.PredmetRijesio.Ime>
    <izvorni_sadrzaj>Suzana</izvorni_sadrzaj>
    <derivirana_varijabla naziv="DomainObject.Predmet.PredmetRijesio.Ime_1">Suzana</derivirana_varijabla>
  </DomainObject.Predmet.PredmetRijesio.Ime>
  <DomainObject.Predmet.PredmetRijesio.Oib>
    <izvorni_sadrzaj>83029940019</izvorni_sadrzaj>
    <derivirana_varijabla naziv="DomainObject.Predmet.PredmetRijesio.Oib_1">83029940019</derivirana_varijabla>
  </DomainObject.Predmet.PredmetRijesio.Oib>
  <DomainObject.Predmet.PredmetRijesio.Prezime>
    <izvorni_sadrzaj>Ivanović</izvorni_sadrzaj>
    <derivirana_varijabla naziv="DomainObject.Predmet.PredmetRijesio.Prezime_1">Ivanović</derivirana_varijabla>
  </DomainObject.Predmet.PredmetRijesio.Prezime>
  <DomainObject.Predmet.PrimjedbaSuca>
    <izvorni_sadrzaj>roč. na I. stupnju. 5.6.18.</izvorni_sadrzaj>
    <derivirana_varijabla naziv="DomainObject.Predmet.PrimjedbaSuca_1">roč. na I. stupnju. 5.6.18.</derivirana_varijabla>
  </DomainObject.Predmet.PrimjedbaSuca>
  <DomainObject.Predmet.PrimjedbaUpisnicara>
    <izvorni_sadrzaj/>
    <derivirana_varijabla naziv="DomainObject.Predmet.PrimjedbaUpisnicara_1"/>
  </DomainObject.Predmet.PrimjedbaUpisnicara>
  <DomainObject.Predmet.ProtustrankaFormated>
    <izvorni_sadrzaj>  AGRO WAY INTERNATIONAL, proizvodnja prehrambenih proizvoda, trgovina, d.o.o. u stečaju</izvorni_sadrzaj>
    <derivirana_varijabla naziv="DomainObject.Predmet.ProtustrankaFormated_1">  AGRO WAY INTERNATIONAL, proizvodnja prehrambenih proizvoda, trgovina, d.o.o. u stečaju</derivirana_varijabla>
  </DomainObject.Predmet.ProtustrankaFormated>
  <DomainObject.Predmet.ProtustrankaFormatedOIB>
    <izvorni_sadrzaj>  AGRO WAY INTERNATIONAL, proizvodnja prehrambenih proizvoda, trgovina, d.o.o. u stečaju, OIB 86054494470</izvorni_sadrzaj>
    <derivirana_varijabla naziv="DomainObject.Predmet.ProtustrankaFormatedOIB_1">  AGRO WAY INTERNATIONAL, proizvodnja prehrambenih proizvoda, trgovina, d.o.o. u stečaju, OIB 86054494470</derivirana_varijabla>
  </DomainObject.Predmet.ProtustrankaFormatedOIB>
  <DomainObject.Predmet.ProtustrankaFormatedWithAdress>
    <izvorni_sadrzaj> AGRO WAY INTERNATIONAL, proizvodnja prehrambenih proizvoda, trgovina, d.o.o. u stečaju, Rovinjska 2, 21000 Split</izvorni_sadrzaj>
    <derivirana_varijabla naziv="DomainObject.Predmet.ProtustrankaFormatedWithAdress_1"> AGRO WAY INTERNATIONAL, proizvodnja prehrambenih proizvoda, trgovina, d.o.o. u stečaju, Rovinjska 2, 21000 Split</derivirana_varijabla>
  </DomainObject.Predmet.ProtustrankaFormatedWithAdress>
  <DomainObject.Predmet.ProtustrankaFormatedWithAdressOIB>
    <izvorni_sadrzaj> AGRO WAY INTERNATIONAL, proizvodnja prehrambenih proizvoda, trgovina, d.o.o. u stečaju, OIB 86054494470, Rovinjska 2, 21000 Split</izvorni_sadrzaj>
    <derivirana_varijabla naziv="DomainObject.Predmet.ProtustrankaFormatedWithAdressOIB_1"> AGRO WAY INTERNATIONAL, proizvodnja prehrambenih proizvoda, trgovina, d.o.o. u stečaju, OIB 86054494470, Rovinjska 2, 21000 Split</derivirana_varijabla>
  </DomainObject.Predmet.ProtustrankaFormatedWithAdressOIB>
  <DomainObject.Predmet.ProtustrankaWithAdress>
    <izvorni_sadrzaj>AGRO WAY INTERNATIONAL, proizvodnja prehrambenih proizvoda, trgovina, d.o.o. u stečaju Rovinjska 2, 21000 Split</izvorni_sadrzaj>
    <derivirana_varijabla naziv="DomainObject.Predmet.ProtustrankaWithAdress_1">AGRO WAY INTERNATIONAL, proizvodnja prehrambenih proizvoda, trgovina, d.o.o. u stečaju Rovinjska 2, 21000 Split</derivirana_varijabla>
  </DomainObject.Predmet.ProtustrankaWithAdress>
  <DomainObject.Predmet.ProtustrankaWithAdressOIB>
    <izvorni_sadrzaj>AGRO WAY INTERNATIONAL, proizvodnja prehrambenih proizvoda, trgovina, d.o.o. u stečaju, OIB 86054494470, Rovinjska 2, 21000 Split</izvorni_sadrzaj>
    <derivirana_varijabla naziv="DomainObject.Predmet.ProtustrankaWithAdressOIB_1">AGRO WAY INTERNATIONAL, proizvodnja prehrambenih proizvoda, trgovina, d.o.o. u stečaju, OIB 86054494470, Rovinjska 2, 21000 Split</derivirana_varijabla>
  </DomainObject.Predmet.ProtustrankaWithAdressOIB>
  <DomainObject.Predmet.ProtustrankaNazivFormated>
    <izvorni_sadrzaj>AGRO WAY INTERNATIONAL, proizvodnja prehrambenih proizvoda, trgovina, d.o.o. u stečaju</izvorni_sadrzaj>
    <derivirana_varijabla naziv="DomainObject.Predmet.ProtustrankaNazivFormated_1">AGRO WAY INTERNATIONAL, proizvodnja prehrambenih proizvoda, trgovina, d.o.o. u stečaju</derivirana_varijabla>
    <derivirana_varijabla naziv="Padez">AGRO WAY INTERNATIONAL, proizvodnja prehrambenih proizvoda, trgovina, d.o.o. u stečaju</derivirana_varijabla>
  </DomainObject.Predmet.ProtustrankaNazivFormated>
  <DomainObject.Predmet.ProtustrankaNazivFormatedOIB>
    <izvorni_sadrzaj>AGRO WAY INTERNATIONAL, proizvodnja prehrambenih proizvoda, trgovina, d.o.o. u stečaju, OIB 86054494470</izvorni_sadrzaj>
    <derivirana_varijabla naziv="DomainObject.Predmet.ProtustrankaNazivFormatedOIB_1">AGRO WAY INTERNATIONAL, proizvodnja prehrambenih proizvoda, trgovina, d.o.o. u stečaju, OIB 86054494470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27 - Ivanović</izvorni_sadrzaj>
    <derivirana_varijabla naziv="DomainObject.Predmet.Referada.Naziv_1">Ref. 27 - Ivanović</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Suzana Ivanović</izvorni_sadrzaj>
    <derivirana_varijabla naziv="DomainObject.Predmet.Referada.Sudac_1">Suzana Ivanović</derivirana_varijabla>
    <derivirana_varijabla naziv="Dativ">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AGRO WAY INTERNATIONAL, proizvodnja prehrambenih proizvoda, trgovina, d.o.o. u stečaju</item>
    </izvorni_sadrzaj>
    <derivirana_varijabla naziv="DomainObject.Predmet.ProtuStrankaListFormated_1">
      <item>AGRO WAY INTERNATIONAL, proizvodnja prehrambenih proizvoda, trgovina, d.o.o. u stečaju</item>
    </derivirana_varijabla>
  </DomainObject.Predmet.ProtuStrankaListFormated>
  <DomainObject.Predmet.ProtuStrankaListFormatedOIB>
    <izvorni_sadrzaj>
      <item>AGRO WAY INTERNATIONAL, proizvodnja prehrambenih proizvoda, trgovina, d.o.o. u stečaju, OIB 86054494470</item>
    </izvorni_sadrzaj>
    <derivirana_varijabla naziv="DomainObject.Predmet.ProtuStrankaListFormatedOIB_1">
      <item>AGRO WAY INTERNATIONAL, proizvodnja prehrambenih proizvoda, trgovina, d.o.o. u stečaju, OIB 86054494470</item>
    </derivirana_varijabla>
  </DomainObject.Predmet.ProtuStrankaListFormatedOIB>
  <DomainObject.Predmet.ProtuStrankaListFormatedWithAdress>
    <izvorni_sadrzaj>
      <item>AGRO WAY INTERNATIONAL, proizvodnja prehrambenih proizvoda, trgovina, d.o.o. u stečaju, Rovinjska 2, 21000 Split</item>
    </izvorni_sadrzaj>
    <derivirana_varijabla naziv="DomainObject.Predmet.ProtuStrankaListFormatedWithAdress_1">
      <item>AGRO WAY INTERNATIONAL, proizvodnja prehrambenih proizvoda, trgovina, d.o.o. u stečaju, Rovinjska 2, 21000 Split</item>
    </derivirana_varijabla>
  </DomainObject.Predmet.ProtuStrankaListFormatedWithAdress>
  <DomainObject.Predmet.ProtuStrankaListFormatedWithAdressOIB>
    <izvorni_sadrzaj>
      <item>AGRO WAY INTERNATIONAL, proizvodnja prehrambenih proizvoda, trgovina, d.o.o. u stečaju, OIB 86054494470, Rovinjska 2, 21000 Split</item>
    </izvorni_sadrzaj>
    <derivirana_varijabla naziv="DomainObject.Predmet.ProtuStrankaListFormatedWithAdressOIB_1">
      <item>AGRO WAY INTERNATIONAL, proizvodnja prehrambenih proizvoda, trgovina, d.o.o. u stečaju, OIB 86054494470, Rovinjska 2, 21000 Split</item>
    </derivirana_varijabla>
  </DomainObject.Predmet.ProtuStrankaListFormatedWithAdressOIB>
  <DomainObject.Predmet.ProtuStrankaListNazivFormated>
    <izvorni_sadrzaj>
      <item>AGRO WAY INTERNATIONAL, proizvodnja prehrambenih proizvoda, trgovina, d.o.o. u stečaju</item>
    </izvorni_sadrzaj>
    <derivirana_varijabla naziv="DomainObject.Predmet.ProtuStrankaListNazivFormated_1">
      <item>AGRO WAY INTERNATIONAL, proizvodnja prehrambenih proizvoda, trgovina, d.o.o. u stečaju</item>
    </derivirana_varijabla>
  </DomainObject.Predmet.ProtuStrankaListNazivFormated>
  <DomainObject.Predmet.ProtuStrankaListNazivFormatedOIB>
    <izvorni_sadrzaj>
      <item>AGRO WAY INTERNATIONAL, proizvodnja prehrambenih proizvoda, trgovina, d.o.o. u stečaju, OIB 86054494470</item>
    </izvorni_sadrzaj>
    <derivirana_varijabla naziv="DomainObject.Predmet.ProtuStrankaListNazivFormatedOIB_1">
      <item>AGRO WAY INTERNATIONAL, proizvodnja prehrambenih proizvoda, trgovina, d.o.o. u stečaju, OIB 86054494470</item>
    </derivirana_varijabla>
  </DomainObject.Predmet.ProtuStrankaListNazivFormatedOIB>
  <DomainObject.Predmet.OstaliListFormated>
    <izvorni_sadrzaj>
      <item>Nikola Matić</item>
    </izvorni_sadrzaj>
    <derivirana_varijabla naziv="DomainObject.Predmet.OstaliListFormated_1">
      <item>Nikola Matić</item>
    </derivirana_varijabla>
    <derivirana_varijabla naziv="DrugaOsoba">
      <item>Nikola Matić</item>
    </derivirana_varijabla>
  </DomainObject.Predmet.OstaliListFormated>
  <DomainObject.Predmet.OstaliListFormatedOIB>
    <izvorni_sadrzaj>
      <item>Nikola Matić, OIB 23231600121</item>
    </izvorni_sadrzaj>
    <derivirana_varijabla naziv="DomainObject.Predmet.OstaliListFormatedOIB_1">
      <item>Nikola Matić, OIB 23231600121</item>
    </derivirana_varijabla>
  </DomainObject.Predmet.OstaliListFormatedOIB>
  <DomainObject.Predmet.OstaliListFormatedWithAdress>
    <izvorni_sadrzaj>
      <item>Nikola Matić, Rovinjska 2, 21000 Split</item>
    </izvorni_sadrzaj>
    <derivirana_varijabla naziv="DomainObject.Predmet.OstaliListFormatedWithAdress_1">
      <item>Nikola Matić, Rovinjska 2, 21000 Split</item>
    </derivirana_varijabla>
  </DomainObject.Predmet.OstaliListFormatedWithAdress>
  <DomainObject.Predmet.OstaliListFormatedWithAdressOIB>
    <izvorni_sadrzaj>
      <item>Nikola Matić, OIB 23231600121, Rovinjska 2, 21000 Split</item>
    </izvorni_sadrzaj>
    <derivirana_varijabla naziv="DomainObject.Predmet.OstaliListFormatedWithAdressOIB_1">
      <item>Nikola Matić, OIB 23231600121, Rovinjska 2, 21000 Split</item>
    </derivirana_varijabla>
  </DomainObject.Predmet.OstaliListFormatedWithAdressOIB>
  <DomainObject.Predmet.OstaliListNazivFormated>
    <izvorni_sadrzaj>
      <item>Nikola Matić</item>
    </izvorni_sadrzaj>
    <derivirana_varijabla naziv="DomainObject.Predmet.OstaliListNazivFormated_1">
      <item>Nikola Matić</item>
    </derivirana_varijabla>
  </DomainObject.Predmet.OstaliListNazivFormated>
  <DomainObject.Predmet.OstaliListNazivFormatedOIB>
    <izvorni_sadrzaj>
      <item>Nikola Matić, OIB 23231600121</item>
    </izvorni_sadrzaj>
    <derivirana_varijabla naziv="DomainObject.Predmet.OstaliListNazivFormatedOIB_1">
      <item>Nikola Matić, OIB 23231600121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Pž-2415/2018-2</izvorni_sadrzaj>
    <derivirana_varijabla naziv="DomainObject.PoslovniBrojDokumenta_1">Pž-2415/2018-2</derivirana_varijabla>
  </DomainObject.PoslovniBrojDokumenta>
  <DomainObject.Predmet.StrankaIDrugi>
    <izvorni_sadrzaj/>
    <derivirana_varijabla naziv="DomainObject.Predmet.StrankaIDrugi_1"/>
  </DomainObject.Predmet.StrankaIDrugi>
  <DomainObject.Predmet.ProtustrankaIDrugi>
    <izvorni_sadrzaj>AGRO WAY INTERNATIONAL, proizvodnja prehrambenih proizvoda, trgovina, d.o.o. u stečaju</izvorni_sadrzaj>
    <derivirana_varijabla naziv="DomainObject.Predmet.ProtustrankaIDrugi_1">AGRO WAY INTERNATIONAL, proizvodnja prehrambenih proizvoda, trgovina,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AGRO WAY INTERNATIONAL, proizvodnja prehrambenih proizvoda, trgovina, d.o.o. u stečaju, OIB 86054494470, Rovinjska 2, 21000 Split</izvorni_sadrzaj>
    <derivirana_varijabla naziv="DomainObject.Predmet.ProtustrankaIDrugiAdressOIB_1">AGRO WAY INTERNATIONAL, proizvodnja prehrambenih proizvoda, trgovina, d.o.o. u stečaju, OIB 86054494470, Rovinjska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svibnja 2018.</izvorni_sadrzaj>
    <derivirana_varijabla naziv="DomainObject.Predmet.OdlukaRjesenje.DatumDonosenjaOdluke_1">3.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Pž-2415/2018-2</izvorni_sadrzaj>
    <derivirana_varijabla naziv="DomainObject.Predmet.OdlukaRjesenje.Oznaka_1">Pž-2415/2018-2</derivirana_varijabla>
  </DomainObject.Predmet.OdlukaRjesenje.Oznaka>
  <DomainObject.Predmet.SudioniciListNaziv>
    <izvorni_sadrzaj>
      <item>AGRO WAY INTERNATIONAL, proizvodnja prehrambenih proizvoda, trgovina, d.o.o. u stečaju</item>
      <item>Nikola Matić</item>
    </izvorni_sadrzaj>
    <derivirana_varijabla naziv="DomainObject.Predmet.SudioniciListNaziv_1">
      <item>AGRO WAY INTERNATIONAL, proizvodnja prehrambenih proizvoda, trgovina, d.o.o. u stečaju</item>
      <item>Nikola Matić</item>
    </derivirana_varijabla>
    <derivirana_varijabla naziv="OstaliSudionici">
      <item>AGRO WAY INTERNATIONAL, proizvodnja prehrambenih proizvoda, trgovina, d.o.o. u stečaju</item>
      <item>Nikola Matić</item>
    </derivirana_varijabla>
  </DomainObject.Predmet.SudioniciListNaziv>
  <DomainObject.Predmet.SudioniciListAdressOIB>
    <izvorni_sadrzaj>
      <item>AGRO WAY INTERNATIONAL, proizvodnja prehrambenih proizvoda, trgovina, d.o.o. u stečaju, OIB 86054494470, Rovinjska 2,21000 Split</item>
      <item>Nikola Matić, OIB 23231600121, Rovinjska 2,21000 Split</item>
    </izvorni_sadrzaj>
    <derivirana_varijabla naziv="DomainObject.Predmet.SudioniciListAdressOIB_1">
      <item>AGRO WAY INTERNATIONAL, proizvodnja prehrambenih proizvoda, trgovina, d.o.o. u stečaju, OIB 86054494470, Rovinjska 2,21000 Split</item>
      <item>Nikola Matić, OIB 23231600121, Rovinjska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86054494470</item>
      <item>, OIB 23231600121</item>
    </izvorni_sadrzaj>
    <derivirana_varijabla naziv="DomainObject.Predmet.SudioniciListNazivOIB_1">
      <item>, OIB 86054494470</item>
      <item>, OIB 23231600121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BAD07B-9E32-47D0-AC10-CB6A97915B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1296</properties:Words>
  <properties:Characters>7278</properties:Characters>
  <properties:Lines>165</properties:Lines>
  <properties:Paragraphs>33</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Ana Golub Gruić</cp:lastModifiedBy>
  <cp:lastPrinted>2018-05-08T13:14:00Z</cp:lastPrinted>
  <dcterms:modified xmlns:xsi="http://www.w3.org/2001/XMLSchema-instance" xsi:type="dcterms:W3CDTF">2018-05-16T10:11:00Z</dcterms:modified>
  <cp:revision>31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St-118/2018-20 / Podnesak - Rješenje - odbijena žalba kao neosnovana - potvrđeno rješenje 1.st. (Pž-2415-18_AGRO_-_ST_-otvaranje.docx)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