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0161" w14:paraId="b980161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F74EC7">
        <w:rPr>
          <w:b w:val="false"/>
        </w:rPr>
        <w:t>219</w:t>
      </w:r>
      <w:r w:rsidRPr="00E151BF">
        <w:rPr>
          <w:b w:val="false"/>
        </w:rPr>
        <w:t>/1</w:t>
      </w:r>
      <w:r w:rsidR="00F74EC7">
        <w:rPr>
          <w:b w:val="false"/>
        </w:rPr>
        <w:t>5</w:t>
      </w:r>
      <w:r w:rsidRPr="00E151BF">
        <w:rPr>
          <w:b w:val="false"/>
        </w:rPr>
        <w:t>-</w:t>
      </w:r>
      <w:r w:rsidR="00C138DE">
        <w:rPr>
          <w:b w:val="false"/>
        </w:rPr>
        <w:t>1</w:t>
      </w:r>
      <w:r w:rsidR="00F74EC7">
        <w:rPr>
          <w:b w:val="false"/>
        </w:rPr>
        <w:t>36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F74EC7" w:rsidRPr="0081345A">
        <w:rPr>
          <w:bCs/>
        </w:rPr>
        <w:t>EURODIL d.o.o. za prehrambenu industriju u stečaju, Rakitovica, Venoseva 1/c, MBS 030063965, OIB: 43768171843</w:t>
      </w:r>
      <w:r w:rsidRPr="008B7863">
        <w:t xml:space="preserve">, dana </w:t>
      </w:r>
      <w:r w:rsidR="00F74EC7">
        <w:t>1</w:t>
      </w:r>
      <w:r w:rsidR="001A1192">
        <w:t>5</w:t>
      </w:r>
      <w:r w:rsidRPr="008B7863">
        <w:t xml:space="preserve">. </w:t>
      </w:r>
      <w:r w:rsidR="00F74EC7">
        <w:t>siječnj</w:t>
      </w:r>
      <w:r w:rsidR="00D258CC">
        <w:t>a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690332" w:rsidP="00C12C09" w:rsidR="00C12C09">
      <w:pPr>
        <w:jc w:val="center"/>
        <w:rPr>
          <w:bCs/>
        </w:rPr>
      </w:pPr>
      <w:r>
        <w:rPr>
          <w:bCs/>
        </w:rPr>
        <w:t>13</w:t>
      </w:r>
      <w:r w:rsidR="008E27A9" w:rsidRPr="0004279F">
        <w:rPr>
          <w:bCs/>
        </w:rPr>
        <w:t xml:space="preserve">. </w:t>
      </w:r>
      <w:r>
        <w:rPr>
          <w:bCs/>
        </w:rPr>
        <w:t>veljače</w:t>
      </w:r>
      <w:r w:rsidR="008E27A9" w:rsidRPr="0004279F">
        <w:rPr>
          <w:bCs/>
        </w:rPr>
        <w:t xml:space="preserve"> 201</w:t>
      </w:r>
      <w:r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690332">
        <w:t xml:space="preserve">e </w:t>
      </w:r>
      <w:r>
        <w:t>upravitelj</w:t>
      </w:r>
      <w:r w:rsidR="00690332">
        <w:t>ice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690332">
        <w:t>e</w:t>
      </w:r>
      <w:r>
        <w:t xml:space="preserve"> upravitelj</w:t>
      </w:r>
      <w:r w:rsidR="00690332">
        <w:t>ice</w:t>
      </w:r>
      <w:r>
        <w:t xml:space="preserve"> od </w:t>
      </w:r>
      <w:r w:rsidR="00DC1A14">
        <w:t>1</w:t>
      </w:r>
      <w:r w:rsidR="00A12125">
        <w:t>2</w:t>
      </w:r>
      <w:r w:rsidR="00A06D6D">
        <w:t>.</w:t>
      </w:r>
      <w:r w:rsidR="00DC1A14">
        <w:t>0</w:t>
      </w:r>
      <w:r w:rsidR="00A12125">
        <w:t>1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F74EC7" w:rsidRPr="00F74EC7">
        <w:t>15. siječnja 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B535C3">
        <w:t>a</w:t>
      </w:r>
      <w:r>
        <w:t xml:space="preserve"> upravitelj</w:t>
      </w:r>
      <w:r w:rsidR="00B535C3">
        <w:t>ica</w:t>
      </w:r>
      <w:r w:rsidR="0024008B">
        <w:t xml:space="preserve"> </w:t>
      </w:r>
      <w:r w:rsidR="00B535C3">
        <w:t>Ivana Kalkan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A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2F64EA" w:rsidRPr="002F64EA">
      <w:rPr>
        <w:b w:val="false"/>
      </w:rPr>
      <w:t>219/15-136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C4BD6"/>
    <w:rsid w:val="003F6369"/>
    <w:rsid w:val="004351E9"/>
    <w:rsid w:val="004A7D2D"/>
    <w:rsid w:val="004F36C5"/>
    <w:rsid w:val="005726AF"/>
    <w:rsid w:val="00580E8E"/>
    <w:rsid w:val="005A1639"/>
    <w:rsid w:val="005A425E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AE3A11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74EC7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E3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E3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205</properties:Words>
  <properties:Characters>1089</properties:Characters>
  <properties:Lines>65</properties:Lines>
  <properties:Paragraphs>26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2018-01-15T07:06:00Z</cp:lastPrinted>
  <dcterms:modified xmlns:xsi="http://www.w3.org/2001/XMLSchema-instance" xsi:type="dcterms:W3CDTF">2018-01-15T07:54:00Z</dcterms:modified>
  <cp:revision>9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