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d750" w14:paraId="329d750" w:rsidRDefault="007961B4" w:rsidP="006F7C9B" w:rsidR="007961B4" w:rsidRPr="006F7C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F7C9B">
        <w:rPr>
          <w:bCs/>
          <w:sz w:val="24"/>
          <w:szCs w:val="24"/>
        </w:rPr>
        <w:t>REPUBLIKA HRVATSKA</w:t>
      </w:r>
    </w:p>
    <w:p w:rsidRDefault="006F7C9B" w:rsidP="007961B4" w:rsidR="007961B4" w:rsidRPr="006F7C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961B4" w:rsidRPr="006F7C9B">
        <w:rPr>
          <w:sz w:val="24"/>
          <w:szCs w:val="24"/>
        </w:rPr>
        <w:t>Trgovački sud u Zagrebu</w:t>
      </w:r>
    </w:p>
    <w:p w:rsidRDefault="006F7C9B" w:rsidP="007961B4" w:rsidR="007961B4" w:rsidRPr="006F7C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61B4" w:rsidRPr="006F7C9B">
        <w:rPr>
          <w:sz w:val="24"/>
          <w:szCs w:val="24"/>
        </w:rPr>
        <w:t xml:space="preserve">Zagreb, </w:t>
      </w:r>
      <w:proofErr w:type="spellStart"/>
      <w:r w:rsidR="007961B4" w:rsidRPr="006F7C9B">
        <w:rPr>
          <w:sz w:val="24"/>
          <w:szCs w:val="24"/>
        </w:rPr>
        <w:t>Amruševa</w:t>
      </w:r>
      <w:proofErr w:type="spellEnd"/>
      <w:r w:rsidR="007961B4" w:rsidRPr="006F7C9B">
        <w:rPr>
          <w:sz w:val="24"/>
          <w:szCs w:val="24"/>
        </w:rPr>
        <w:t xml:space="preserve"> 2/II</w:t>
      </w:r>
    </w:p>
    <w:p w:rsidRDefault="007961B4" w:rsidP="00734DDA" w:rsidR="00734DDA" w:rsidRPr="00866431">
      <w:pPr>
        <w:jc w:val="right"/>
        <w:rPr>
          <w:sz w:val="24"/>
          <w:szCs w:val="24"/>
        </w:rPr>
      </w:pP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="00827DBF">
        <w:rPr>
          <w:sz w:val="24"/>
          <w:szCs w:val="24"/>
        </w:rPr>
        <w:t xml:space="preserve">89. </w:t>
      </w:r>
      <w:r w:rsidR="00734DDA" w:rsidRPr="00866431">
        <w:rPr>
          <w:sz w:val="24"/>
          <w:szCs w:val="24"/>
        </w:rPr>
        <w:t>St-</w:t>
      </w:r>
      <w:r w:rsidR="00827DBF">
        <w:rPr>
          <w:sz w:val="24"/>
          <w:szCs w:val="24"/>
        </w:rPr>
        <w:t>352</w:t>
      </w:r>
      <w:r w:rsidR="00734DDA" w:rsidRPr="00866431">
        <w:rPr>
          <w:sz w:val="24"/>
          <w:szCs w:val="24"/>
        </w:rPr>
        <w:t>/1</w:t>
      </w:r>
      <w:r w:rsidR="00827DBF">
        <w:rPr>
          <w:sz w:val="24"/>
          <w:szCs w:val="24"/>
        </w:rPr>
        <w:t>0-</w:t>
      </w:r>
      <w:r w:rsidR="006F7C9B">
        <w:rPr>
          <w:sz w:val="24"/>
          <w:szCs w:val="24"/>
        </w:rPr>
        <w:t>532</w:t>
      </w:r>
    </w:p>
    <w:p w:rsidRDefault="00734DDA" w:rsidP="00734DDA" w:rsidR="00734DDA">
      <w:pPr>
        <w:jc w:val="right"/>
        <w:rPr>
          <w:sz w:val="24"/>
          <w:szCs w:val="24"/>
        </w:rPr>
      </w:pPr>
    </w:p>
    <w:p w:rsidRDefault="00734DDA" w:rsidP="00734DDA" w:rsidR="00734DD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>R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E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P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U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B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L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I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 H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R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V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T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S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A </w:t>
      </w:r>
    </w:p>
    <w:p w:rsidRDefault="008542C7" w:rsidP="00734DDA" w:rsidR="008542C7" w:rsidRPr="002E2D4A">
      <w:pPr>
        <w:tabs>
          <w:tab w:pos="9072" w:val="right"/>
        </w:tabs>
        <w:jc w:val="center"/>
        <w:rPr>
          <w:sz w:val="24"/>
          <w:szCs w:val="24"/>
        </w:rPr>
      </w:pPr>
    </w:p>
    <w:p w:rsidRDefault="00734DDA" w:rsidP="00734DDA" w:rsidR="00734DDA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734DDA" w:rsidP="00734DDA" w:rsidR="00734DDA" w:rsidRPr="002E2D4A">
      <w:pPr>
        <w:jc w:val="center"/>
        <w:rPr>
          <w:sz w:val="24"/>
          <w:szCs w:val="24"/>
        </w:rPr>
      </w:pPr>
    </w:p>
    <w:p w:rsidRDefault="00827DBF" w:rsidP="00827DBF" w:rsidR="00827DBF" w:rsidRPr="00827DBF">
      <w:pPr>
        <w:ind w:firstLine="720"/>
        <w:jc w:val="both"/>
        <w:rPr>
          <w:sz w:val="24"/>
          <w:szCs w:val="24"/>
        </w:rPr>
      </w:pPr>
      <w:r w:rsidRPr="00827DBF">
        <w:rPr>
          <w:sz w:val="24"/>
          <w:szCs w:val="24"/>
        </w:rPr>
        <w:t>Trgovački sud u Zagrebu po su</w:t>
      </w:r>
      <w:r>
        <w:rPr>
          <w:sz w:val="24"/>
          <w:szCs w:val="24"/>
        </w:rPr>
        <w:t>tkinji</w:t>
      </w:r>
      <w:r w:rsidRPr="00827DBF">
        <w:rPr>
          <w:sz w:val="24"/>
          <w:szCs w:val="24"/>
        </w:rPr>
        <w:t xml:space="preserve"> Nikolini Dorić Hadžisejdić u stečajnom postupku nad dužnikom </w:t>
      </w:r>
      <w:r w:rsidRPr="00827DBF">
        <w:rPr>
          <w:sz w:val="24"/>
          <w:szCs w:val="24"/>
          <w:lang w:val="pt-BR"/>
        </w:rPr>
        <w:t>MURING d.o.o. u stečaju, Zagreb, Brezovička cesta 62 E, OIB: 64225691300</w:t>
      </w:r>
      <w:r>
        <w:rPr>
          <w:sz w:val="24"/>
          <w:szCs w:val="24"/>
        </w:rPr>
        <w:t xml:space="preserve">, </w:t>
      </w:r>
      <w:r w:rsidR="008D3B70">
        <w:rPr>
          <w:sz w:val="24"/>
          <w:szCs w:val="24"/>
        </w:rPr>
        <w:t>5</w:t>
      </w:r>
      <w:r w:rsidRPr="00827DBF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</w:t>
      </w:r>
      <w:r w:rsidRPr="00827DBF">
        <w:rPr>
          <w:sz w:val="24"/>
          <w:szCs w:val="24"/>
        </w:rPr>
        <w:t xml:space="preserve">., </w:t>
      </w:r>
    </w:p>
    <w:p w:rsidRDefault="00827DBF" w:rsidP="00827DBF" w:rsidR="00827DBF" w:rsidRPr="00BF6B64">
      <w:pPr>
        <w:jc w:val="both"/>
        <w:rPr>
          <w:szCs w:val="24"/>
        </w:rPr>
      </w:pPr>
    </w:p>
    <w:p w:rsidRDefault="006656B4" w:rsidP="000778BE" w:rsidR="00207333" w:rsidRPr="00827DBF">
      <w:pPr>
        <w:jc w:val="center"/>
        <w:rPr>
          <w:sz w:val="24"/>
        </w:rPr>
      </w:pPr>
      <w:r w:rsidRPr="00827DBF">
        <w:rPr>
          <w:sz w:val="24"/>
        </w:rPr>
        <w:t xml:space="preserve">z a k </w:t>
      </w:r>
      <w:proofErr w:type="spellStart"/>
      <w:r w:rsidRPr="00827DBF">
        <w:rPr>
          <w:sz w:val="24"/>
        </w:rPr>
        <w:t>lj</w:t>
      </w:r>
      <w:proofErr w:type="spellEnd"/>
      <w:r w:rsidRPr="00827DBF">
        <w:rPr>
          <w:sz w:val="24"/>
        </w:rPr>
        <w:t xml:space="preserve"> u č i o </w:t>
      </w:r>
      <w:r w:rsidR="00207333" w:rsidRPr="00827DBF">
        <w:rPr>
          <w:sz w:val="24"/>
        </w:rPr>
        <w:t xml:space="preserve">    j e</w:t>
      </w:r>
    </w:p>
    <w:p w:rsidRDefault="000778BE" w:rsidP="000778BE" w:rsidR="000778BE" w:rsidRPr="000778BE">
      <w:pPr>
        <w:jc w:val="center"/>
        <w:rPr>
          <w:b/>
          <w:sz w:val="24"/>
        </w:rPr>
      </w:pPr>
    </w:p>
    <w:p w:rsidRDefault="00827DBF" w:rsidP="00827DBF" w:rsidR="00827DBF" w:rsidRPr="00827DB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</w:t>
      </w:r>
      <w:r>
        <w:rPr>
          <w:sz w:val="24"/>
          <w:szCs w:val="24"/>
        </w:rPr>
        <w:tab/>
      </w:r>
      <w:r w:rsidRPr="00827DBF">
        <w:rPr>
          <w:sz w:val="24"/>
          <w:szCs w:val="24"/>
        </w:rPr>
        <w:t xml:space="preserve">Temeljem odredbe čl. </w:t>
      </w:r>
      <w:smartTag w:element="metricconverter" w:uri="urn:schemas-microsoft-com:office:smarttags">
        <w:smartTagPr>
          <w:attr w:val="109 st" w:name="ProductID"/>
        </w:smartTagPr>
        <w:r w:rsidRPr="00827DBF">
          <w:rPr>
            <w:sz w:val="24"/>
            <w:szCs w:val="24"/>
          </w:rPr>
          <w:t>109 st</w:t>
        </w:r>
      </w:smartTag>
      <w:r w:rsidRPr="00827DBF">
        <w:rPr>
          <w:sz w:val="24"/>
          <w:szCs w:val="24"/>
        </w:rPr>
        <w:t>. 1 ("Narodne novine" broj 53/91, 91/92, 112/99, 88/01, 117/03, 88/05, 2/07, 84/08, 96/08, 123/08, 57/11 i 25/13 u daljnjem tekstu: ZPP)</w:t>
      </w:r>
      <w:r>
        <w:rPr>
          <w:sz w:val="24"/>
          <w:szCs w:val="24"/>
        </w:rPr>
        <w:t xml:space="preserve"> u vezi čl. 10. </w:t>
      </w:r>
      <w:r w:rsidRPr="0049155E">
        <w:rPr>
          <w:sz w:val="24"/>
          <w:szCs w:val="24"/>
        </w:rPr>
        <w:t>Stečajnog zakona („Narodne novine“ broj: 71/15 i 104/17</w:t>
      </w:r>
      <w:r w:rsidR="008542C7">
        <w:rPr>
          <w:sz w:val="24"/>
          <w:szCs w:val="24"/>
        </w:rPr>
        <w:t xml:space="preserve"> dalje: SZ</w:t>
      </w:r>
      <w:r w:rsidRPr="0049155E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8542C7">
        <w:rPr>
          <w:sz w:val="24"/>
          <w:szCs w:val="24"/>
        </w:rPr>
        <w:t xml:space="preserve">nalaže se </w:t>
      </w:r>
      <w:r>
        <w:rPr>
          <w:sz w:val="24"/>
          <w:szCs w:val="24"/>
        </w:rPr>
        <w:t>stečajn</w:t>
      </w:r>
      <w:r w:rsidR="008542C7">
        <w:rPr>
          <w:sz w:val="24"/>
          <w:szCs w:val="24"/>
        </w:rPr>
        <w:t>oj upraviteljici</w:t>
      </w:r>
      <w:r>
        <w:rPr>
          <w:sz w:val="24"/>
          <w:szCs w:val="24"/>
        </w:rPr>
        <w:t xml:space="preserve"> Mirjani </w:t>
      </w:r>
      <w:proofErr w:type="spellStart"/>
      <w:r>
        <w:rPr>
          <w:sz w:val="24"/>
          <w:szCs w:val="24"/>
        </w:rPr>
        <w:t>Zuziji</w:t>
      </w:r>
      <w:proofErr w:type="spellEnd"/>
      <w:r>
        <w:rPr>
          <w:sz w:val="24"/>
          <w:szCs w:val="24"/>
        </w:rPr>
        <w:t xml:space="preserve"> </w:t>
      </w:r>
      <w:r w:rsidR="008542C7" w:rsidRPr="00E41CEB">
        <w:rPr>
          <w:color w:val="000000"/>
          <w:sz w:val="24"/>
          <w:szCs w:val="24"/>
        </w:rPr>
        <w:t>iz Velike Gorice, Slavka Kolara 2</w:t>
      </w:r>
      <w:r w:rsidR="008542C7" w:rsidRPr="00E41CEB">
        <w:rPr>
          <w:sz w:val="24"/>
          <w:szCs w:val="24"/>
        </w:rPr>
        <w:t>, OIB: 26497768352</w:t>
      </w:r>
      <w:r w:rsidR="008542C7">
        <w:rPr>
          <w:sz w:val="24"/>
          <w:szCs w:val="24"/>
        </w:rPr>
        <w:t>,</w:t>
      </w:r>
      <w:r w:rsidRPr="00827DBF">
        <w:rPr>
          <w:sz w:val="24"/>
          <w:szCs w:val="24"/>
        </w:rPr>
        <w:t xml:space="preserve"> </w:t>
      </w:r>
      <w:r>
        <w:rPr>
          <w:sz w:val="24"/>
          <w:szCs w:val="24"/>
        </w:rPr>
        <w:t>dopun</w:t>
      </w:r>
      <w:r w:rsidR="008542C7">
        <w:rPr>
          <w:sz w:val="24"/>
          <w:szCs w:val="24"/>
        </w:rPr>
        <w:t>iti podneske</w:t>
      </w:r>
      <w:r>
        <w:rPr>
          <w:sz w:val="24"/>
          <w:szCs w:val="24"/>
        </w:rPr>
        <w:t xml:space="preserve"> od 29. siječnja 2019.</w:t>
      </w:r>
      <w:r w:rsidR="0017556C">
        <w:rPr>
          <w:sz w:val="24"/>
          <w:szCs w:val="24"/>
        </w:rPr>
        <w:t xml:space="preserve"> i 1. veljače 2019. </w:t>
      </w:r>
      <w:r w:rsidRPr="00827DBF">
        <w:rPr>
          <w:sz w:val="24"/>
          <w:szCs w:val="24"/>
        </w:rPr>
        <w:t>u roku 8 dana</w:t>
      </w:r>
      <w:r w:rsidR="008542C7">
        <w:rPr>
          <w:sz w:val="24"/>
          <w:szCs w:val="24"/>
        </w:rPr>
        <w:t xml:space="preserve"> od dostave</w:t>
      </w:r>
      <w:r w:rsidRPr="00827DBF">
        <w:rPr>
          <w:sz w:val="24"/>
          <w:szCs w:val="24"/>
        </w:rPr>
        <w:t xml:space="preserve"> ovog </w:t>
      </w:r>
      <w:r w:rsidR="0030345E">
        <w:rPr>
          <w:sz w:val="24"/>
          <w:szCs w:val="24"/>
        </w:rPr>
        <w:t>zaključka</w:t>
      </w:r>
      <w:r w:rsidRPr="00827DBF">
        <w:rPr>
          <w:sz w:val="24"/>
          <w:szCs w:val="24"/>
        </w:rPr>
        <w:t>, na način da</w:t>
      </w:r>
      <w:r w:rsidR="0030345E">
        <w:rPr>
          <w:sz w:val="24"/>
          <w:szCs w:val="24"/>
        </w:rPr>
        <w:t xml:space="preserve"> isti budu potpisani od strane podnositelja-stečajne upraviteljice</w:t>
      </w:r>
      <w:r w:rsidRPr="00827DBF">
        <w:rPr>
          <w:sz w:val="24"/>
          <w:szCs w:val="24"/>
        </w:rPr>
        <w:t xml:space="preserve">. </w:t>
      </w:r>
    </w:p>
    <w:p w:rsidRDefault="00827DBF" w:rsidP="00827DBF" w:rsidR="00827DBF" w:rsidRPr="00827DBF">
      <w:pPr>
        <w:ind w:left="720"/>
        <w:jc w:val="both"/>
        <w:rPr>
          <w:sz w:val="24"/>
          <w:szCs w:val="24"/>
        </w:rPr>
      </w:pPr>
    </w:p>
    <w:p w:rsidRDefault="00827DBF" w:rsidP="00827DBF" w:rsidR="00827DBF" w:rsidRPr="00827DBF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  <w:t>II</w:t>
      </w:r>
      <w:r>
        <w:rPr>
          <w:sz w:val="24"/>
          <w:szCs w:val="24"/>
        </w:rPr>
        <w:tab/>
      </w:r>
      <w:r w:rsidRPr="00827DBF">
        <w:rPr>
          <w:sz w:val="24"/>
          <w:szCs w:val="24"/>
        </w:rPr>
        <w:t xml:space="preserve">Ukoliko </w:t>
      </w:r>
      <w:r w:rsidR="008542C7">
        <w:rPr>
          <w:sz w:val="24"/>
          <w:szCs w:val="24"/>
        </w:rPr>
        <w:t>podnesci budu vraćeni</w:t>
      </w:r>
      <w:r w:rsidRPr="00827DBF">
        <w:rPr>
          <w:sz w:val="24"/>
          <w:szCs w:val="24"/>
        </w:rPr>
        <w:t xml:space="preserve"> sudu u roku iz </w:t>
      </w:r>
      <w:proofErr w:type="spellStart"/>
      <w:r w:rsidRPr="00827DBF">
        <w:rPr>
          <w:sz w:val="24"/>
          <w:szCs w:val="24"/>
        </w:rPr>
        <w:t>toč</w:t>
      </w:r>
      <w:proofErr w:type="spellEnd"/>
      <w:r w:rsidRPr="00827DBF">
        <w:rPr>
          <w:sz w:val="24"/>
          <w:szCs w:val="24"/>
        </w:rPr>
        <w:t xml:space="preserve">. 1. </w:t>
      </w:r>
      <w:r w:rsidR="008542C7">
        <w:rPr>
          <w:sz w:val="24"/>
          <w:szCs w:val="24"/>
        </w:rPr>
        <w:t>dopunjeni</w:t>
      </w:r>
      <w:r w:rsidRPr="00827DBF">
        <w:rPr>
          <w:sz w:val="24"/>
          <w:szCs w:val="24"/>
        </w:rPr>
        <w:t xml:space="preserve">, smatrat će se da </w:t>
      </w:r>
      <w:r w:rsidR="008542C7">
        <w:rPr>
          <w:sz w:val="24"/>
          <w:szCs w:val="24"/>
        </w:rPr>
        <w:t>su podneseni sudu onog dana kad su prvi put bili podneseni</w:t>
      </w:r>
      <w:r w:rsidRPr="00827DBF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109 st" w:name="ProductID"/>
        </w:smartTagPr>
        <w:r w:rsidRPr="00827DBF">
          <w:rPr>
            <w:sz w:val="24"/>
            <w:szCs w:val="24"/>
          </w:rPr>
          <w:t>109 st</w:t>
        </w:r>
      </w:smartTag>
      <w:r w:rsidRPr="00827DBF">
        <w:rPr>
          <w:sz w:val="24"/>
          <w:szCs w:val="24"/>
        </w:rPr>
        <w:t xml:space="preserve">. 3 ZPP). </w:t>
      </w:r>
    </w:p>
    <w:p w:rsidRDefault="00827DBF" w:rsidP="00827DBF" w:rsidR="00827DBF" w:rsidRPr="00827DBF">
      <w:pPr>
        <w:ind w:left="720"/>
        <w:jc w:val="both"/>
        <w:rPr>
          <w:sz w:val="24"/>
          <w:szCs w:val="24"/>
        </w:rPr>
      </w:pPr>
    </w:p>
    <w:p w:rsidRDefault="00827DBF" w:rsidP="00827DBF" w:rsidR="00827DBF" w:rsidRPr="00827DBF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  <w:t>III</w:t>
      </w:r>
      <w:r>
        <w:rPr>
          <w:sz w:val="24"/>
          <w:szCs w:val="24"/>
        </w:rPr>
        <w:tab/>
      </w:r>
      <w:r w:rsidRPr="00827DBF">
        <w:rPr>
          <w:sz w:val="24"/>
          <w:szCs w:val="24"/>
        </w:rPr>
        <w:t xml:space="preserve">Smatrat će se da </w:t>
      </w:r>
      <w:r w:rsidR="008542C7">
        <w:rPr>
          <w:sz w:val="24"/>
          <w:szCs w:val="24"/>
        </w:rPr>
        <w:t>su podnesci povučeni ako ne budu vraćeni</w:t>
      </w:r>
      <w:r w:rsidRPr="00827DBF">
        <w:rPr>
          <w:sz w:val="24"/>
          <w:szCs w:val="24"/>
        </w:rPr>
        <w:t xml:space="preserve"> s</w:t>
      </w:r>
      <w:r w:rsidR="008542C7">
        <w:rPr>
          <w:sz w:val="24"/>
          <w:szCs w:val="24"/>
        </w:rPr>
        <w:t>udu u određenom roku, a ako budu vraćeni</w:t>
      </w:r>
      <w:r w:rsidRPr="00827DBF">
        <w:rPr>
          <w:sz w:val="24"/>
          <w:szCs w:val="24"/>
        </w:rPr>
        <w:t xml:space="preserve"> bez dopune, odbaciti će se (čl. </w:t>
      </w:r>
      <w:smartTag w:element="metricconverter" w:uri="urn:schemas-microsoft-com:office:smarttags">
        <w:smartTagPr>
          <w:attr w:val="109 st" w:name="ProductID"/>
        </w:smartTagPr>
        <w:r w:rsidRPr="00827DBF">
          <w:rPr>
            <w:sz w:val="24"/>
            <w:szCs w:val="24"/>
          </w:rPr>
          <w:t>109 st</w:t>
        </w:r>
      </w:smartTag>
      <w:r w:rsidRPr="00827DBF">
        <w:rPr>
          <w:sz w:val="24"/>
          <w:szCs w:val="24"/>
        </w:rPr>
        <w:t xml:space="preserve">. 4 ZPP). </w:t>
      </w:r>
    </w:p>
    <w:p w:rsidRDefault="00827DBF" w:rsidP="00827DBF" w:rsidR="00827DBF" w:rsidRPr="00827DBF">
      <w:pPr>
        <w:jc w:val="both"/>
        <w:rPr>
          <w:sz w:val="24"/>
          <w:szCs w:val="24"/>
        </w:rPr>
      </w:pPr>
    </w:p>
    <w:p w:rsidRDefault="00827DBF" w:rsidP="00827DBF" w:rsidR="00827DBF" w:rsidRPr="00827DBF">
      <w:pPr>
        <w:jc w:val="center"/>
        <w:rPr>
          <w:sz w:val="24"/>
          <w:szCs w:val="24"/>
        </w:rPr>
      </w:pPr>
      <w:r w:rsidRPr="00827DBF">
        <w:rPr>
          <w:sz w:val="24"/>
          <w:szCs w:val="24"/>
        </w:rPr>
        <w:t>Obrazloženje</w:t>
      </w:r>
    </w:p>
    <w:p w:rsidRDefault="00827DBF" w:rsidP="00827DBF" w:rsidR="00827DBF" w:rsidRPr="00827DBF">
      <w:pPr>
        <w:jc w:val="center"/>
        <w:rPr>
          <w:sz w:val="24"/>
          <w:szCs w:val="24"/>
        </w:rPr>
      </w:pPr>
    </w:p>
    <w:p w:rsidRDefault="00827DBF" w:rsidP="00827DBF" w:rsidR="00827DBF">
      <w:pPr>
        <w:jc w:val="both"/>
        <w:rPr>
          <w:sz w:val="24"/>
          <w:szCs w:val="24"/>
        </w:rPr>
      </w:pPr>
      <w:r w:rsidRPr="00827DBF">
        <w:rPr>
          <w:sz w:val="24"/>
          <w:szCs w:val="24"/>
        </w:rPr>
        <w:tab/>
        <w:t xml:space="preserve">Uvidom u </w:t>
      </w:r>
      <w:r w:rsidR="008542C7">
        <w:rPr>
          <w:sz w:val="24"/>
          <w:szCs w:val="24"/>
        </w:rPr>
        <w:t>podneske od 29. siječnja 2019. (list 3173-3178 spisa)</w:t>
      </w:r>
      <w:r w:rsidR="0017556C">
        <w:rPr>
          <w:sz w:val="24"/>
          <w:szCs w:val="24"/>
        </w:rPr>
        <w:t xml:space="preserve"> i 1. veljače 2019. (list 3179-3185 spisa)</w:t>
      </w:r>
      <w:r w:rsidR="008542C7">
        <w:rPr>
          <w:sz w:val="24"/>
          <w:szCs w:val="24"/>
        </w:rPr>
        <w:t xml:space="preserve"> utvrđeno je da isti</w:t>
      </w:r>
      <w:r w:rsidRPr="00827DBF">
        <w:rPr>
          <w:sz w:val="24"/>
          <w:szCs w:val="24"/>
        </w:rPr>
        <w:t xml:space="preserve"> ni</w:t>
      </w:r>
      <w:r w:rsidR="008542C7">
        <w:rPr>
          <w:sz w:val="24"/>
          <w:szCs w:val="24"/>
        </w:rPr>
        <w:t xml:space="preserve">su potpisani od strane podnositelja te stoga </w:t>
      </w:r>
      <w:r w:rsidRPr="00827DBF">
        <w:rPr>
          <w:sz w:val="24"/>
          <w:szCs w:val="24"/>
        </w:rPr>
        <w:t>ne sadržava</w:t>
      </w:r>
      <w:r w:rsidR="008542C7">
        <w:rPr>
          <w:sz w:val="24"/>
          <w:szCs w:val="24"/>
        </w:rPr>
        <w:t>ju</w:t>
      </w:r>
      <w:r w:rsidRPr="00827DBF">
        <w:rPr>
          <w:sz w:val="24"/>
          <w:szCs w:val="24"/>
        </w:rPr>
        <w:t xml:space="preserve"> sve što je potrebno da bi se po nj</w:t>
      </w:r>
      <w:r w:rsidR="008542C7">
        <w:rPr>
          <w:sz w:val="24"/>
          <w:szCs w:val="24"/>
        </w:rPr>
        <w:t xml:space="preserve">ima </w:t>
      </w:r>
      <w:r w:rsidRPr="00827DBF">
        <w:rPr>
          <w:sz w:val="24"/>
          <w:szCs w:val="24"/>
        </w:rPr>
        <w:t>moglo postupati. Stoga je temeljem</w:t>
      </w:r>
      <w:r w:rsidR="008542C7">
        <w:rPr>
          <w:sz w:val="24"/>
          <w:szCs w:val="24"/>
        </w:rPr>
        <w:t xml:space="preserve"> odredbe čl. 109.</w:t>
      </w:r>
      <w:r w:rsidRPr="00827DBF">
        <w:rPr>
          <w:sz w:val="24"/>
          <w:szCs w:val="24"/>
        </w:rPr>
        <w:t xml:space="preserve"> u svezi čl. 106. </w:t>
      </w:r>
      <w:r w:rsidR="008542C7">
        <w:rPr>
          <w:sz w:val="24"/>
          <w:szCs w:val="24"/>
        </w:rPr>
        <w:t>ZPP te čl. 10 SZ-a</w:t>
      </w:r>
      <w:r w:rsidRPr="00827DBF">
        <w:rPr>
          <w:sz w:val="24"/>
          <w:szCs w:val="24"/>
        </w:rPr>
        <w:t xml:space="preserve"> odlučeno</w:t>
      </w:r>
      <w:r w:rsidRPr="00484137">
        <w:t xml:space="preserve"> </w:t>
      </w:r>
      <w:r w:rsidRPr="008542C7">
        <w:rPr>
          <w:sz w:val="24"/>
          <w:szCs w:val="24"/>
        </w:rPr>
        <w:t xml:space="preserve">kao u izreci. </w:t>
      </w:r>
    </w:p>
    <w:p w:rsidRDefault="008542C7" w:rsidP="00827DBF" w:rsidR="008542C7" w:rsidRPr="008542C7">
      <w:pPr>
        <w:jc w:val="both"/>
        <w:rPr>
          <w:sz w:val="24"/>
          <w:szCs w:val="24"/>
        </w:rPr>
      </w:pPr>
    </w:p>
    <w:p w:rsidRDefault="00207333" w:rsidP="006F7C9B" w:rsidR="00207333" w:rsidRPr="0090685A">
      <w:pPr>
        <w:jc w:val="center"/>
        <w:rPr>
          <w:sz w:val="24"/>
        </w:rPr>
      </w:pP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r w:rsidR="008D3B70">
        <w:rPr>
          <w:sz w:val="24"/>
        </w:rPr>
        <w:t>5</w:t>
      </w:r>
      <w:r w:rsidR="008542C7">
        <w:rPr>
          <w:sz w:val="24"/>
        </w:rPr>
        <w:t>. veljače</w:t>
      </w:r>
      <w:r w:rsidR="005747E9">
        <w:rPr>
          <w:sz w:val="24"/>
        </w:rPr>
        <w:t xml:space="preserve"> 201</w:t>
      </w:r>
      <w:r w:rsidR="008542C7">
        <w:rPr>
          <w:sz w:val="24"/>
        </w:rPr>
        <w:t>9</w:t>
      </w:r>
      <w:r w:rsidR="005747E9">
        <w:rPr>
          <w:sz w:val="24"/>
        </w:rPr>
        <w:t>.</w:t>
      </w:r>
    </w:p>
    <w:p w:rsidRDefault="00EF6C31" w:rsidP="00441FDC" w:rsidR="006F7C9B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76657" w:rsidP="00441FDC" w:rsidR="00207333">
      <w:pPr>
        <w:jc w:val="right"/>
        <w:rPr>
          <w:sz w:val="24"/>
        </w:rPr>
      </w:pPr>
      <w:r>
        <w:rPr>
          <w:sz w:val="24"/>
        </w:rPr>
        <w:t>Su</w:t>
      </w:r>
      <w:r w:rsidR="008542C7">
        <w:rPr>
          <w:sz w:val="24"/>
        </w:rPr>
        <w:t>tkinja</w:t>
      </w:r>
      <w:r>
        <w:rPr>
          <w:sz w:val="24"/>
        </w:rPr>
        <w:t>:</w:t>
      </w:r>
    </w:p>
    <w:p w:rsidRDefault="00207333" w:rsidP="008542C7" w:rsidR="008542C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542C7" w:rsidRPr="008542C7">
        <w:rPr>
          <w:sz w:val="24"/>
        </w:rPr>
        <w:t>Nikolina Dorić Hadžisejdić</w:t>
      </w:r>
      <w:r w:rsidR="000074BD">
        <w:rPr>
          <w:sz w:val="24"/>
        </w:rPr>
        <w:t>, v.r.</w:t>
      </w:r>
    </w:p>
    <w:p w:rsidRDefault="00F35599" w:rsidP="00F35599" w:rsidR="00F3559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F35599" w:rsidP="00F35599" w:rsidR="00207333" w:rsidRPr="0090685A">
      <w:pPr>
        <w:rPr>
          <w:sz w:val="24"/>
        </w:rPr>
      </w:pPr>
      <w:r>
        <w:rPr>
          <w:sz w:val="24"/>
        </w:rPr>
        <w:t>U</w:t>
      </w:r>
      <w:r w:rsidR="00276657">
        <w:rPr>
          <w:sz w:val="24"/>
        </w:rPr>
        <w:t>puta</w:t>
      </w:r>
      <w:r w:rsidR="00276657" w:rsidRPr="0090685A">
        <w:rPr>
          <w:sz w:val="24"/>
        </w:rPr>
        <w:t xml:space="preserve"> o pravnom lijeku</w:t>
      </w:r>
      <w:r w:rsidR="00207333" w:rsidRPr="0090685A">
        <w:rPr>
          <w:sz w:val="24"/>
        </w:rPr>
        <w:t>:</w:t>
      </w:r>
    </w:p>
    <w:p w:rsidRDefault="008542C7" w:rsidP="008542C7" w:rsidR="008542C7" w:rsidRPr="008542C7">
      <w:pPr>
        <w:pStyle w:val="Tijeloteksta"/>
        <w:rPr>
          <w:rFonts w:cs="Times New Roman" w:hAnsi="Times New Roman" w:ascii="Times New Roman"/>
          <w:sz w:val="24"/>
        </w:rPr>
      </w:pPr>
      <w:r w:rsidRPr="008542C7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CF7E1D" w:rsidR="00CF7E1D">
      <w:pPr>
        <w:jc w:val="both"/>
        <w:rPr>
          <w:sz w:val="24"/>
          <w:szCs w:val="24"/>
        </w:rPr>
      </w:pPr>
    </w:p>
    <w:p w:rsidRDefault="000074BD" w:rsidP="007B64C7" w:rsidR="000074BD">
      <w:pPr>
        <w:ind w:firstLine="708" w:left="3540"/>
        <w:jc w:val="right"/>
      </w:pPr>
    </w:p>
    <w:p w:rsidRDefault="000074BD" w:rsidP="007B64C7" w:rsidR="000074BD" w:rsidRPr="000074BD">
      <w:pPr>
        <w:ind w:firstLine="708" w:left="3540"/>
        <w:jc w:val="right"/>
        <w:rPr>
          <w:sz w:val="24"/>
          <w:szCs w:val="24"/>
        </w:rPr>
      </w:pPr>
      <w:r w:rsidRPr="000074BD">
        <w:rPr>
          <w:sz w:val="24"/>
          <w:szCs w:val="24"/>
        </w:rPr>
        <w:t xml:space="preserve">Za točnost </w:t>
      </w:r>
      <w:proofErr w:type="spellStart"/>
      <w:r w:rsidRPr="000074BD">
        <w:rPr>
          <w:sz w:val="24"/>
          <w:szCs w:val="24"/>
        </w:rPr>
        <w:t>otpravka</w:t>
      </w:r>
      <w:proofErr w:type="spellEnd"/>
      <w:r w:rsidRPr="000074BD">
        <w:rPr>
          <w:sz w:val="24"/>
          <w:szCs w:val="24"/>
        </w:rPr>
        <w:t>-ovlašteni službenik:</w:t>
      </w:r>
    </w:p>
    <w:p w:rsidRDefault="000074BD" w:rsidP="007B64C7" w:rsidR="000074BD" w:rsidRPr="000074BD">
      <w:pPr>
        <w:ind w:firstLine="708" w:left="3540"/>
        <w:jc w:val="right"/>
        <w:rPr>
          <w:sz w:val="24"/>
          <w:szCs w:val="24"/>
        </w:rPr>
      </w:pPr>
      <w:r w:rsidRPr="000074BD">
        <w:rPr>
          <w:sz w:val="24"/>
          <w:szCs w:val="24"/>
        </w:rPr>
        <w:t xml:space="preserve">                                       Valentina Gabud</w:t>
      </w:r>
    </w:p>
    <w:p w:rsidRDefault="000074BD" w:rsidR="000074BD">
      <w:pPr>
        <w:jc w:val="both"/>
        <w:rPr>
          <w:sz w:val="24"/>
          <w:szCs w:val="24"/>
        </w:rPr>
      </w:pPr>
    </w:p>
    <w:sectPr w:rsidSect="006F7C9B" w:rsidR="000074BD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958" w:rsidR="00F10958">
      <w:r>
        <w:separator/>
      </w:r>
    </w:p>
  </w:endnote>
  <w:endnote w:id="0" w:type="continuationSeparator">
    <w:p w:rsidRDefault="00F10958" w:rsidR="00F10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958" w:rsidR="00F10958">
      <w:r>
        <w:separator/>
      </w:r>
    </w:p>
  </w:footnote>
  <w:footnote w:id="0" w:type="continuationSeparator">
    <w:p w:rsidRDefault="00F10958" w:rsidR="00F10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C9B" w:rsidR="006F7C9B">
    <w:pPr>
      <w:pStyle w:val="Zaglavlje"/>
    </w:pPr>
    <w:r>
      <w:t xml:space="preserve">              </w:t>
    </w:r>
    <w:r>
      <w:rPr>
        <w:noProof/>
        <w:sz w:val="24"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C7232"/>
    <w:multiLevelType w:val="hybridMultilevel"/>
    <w:tmpl w:val="6C1285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C286E31"/>
    <w:multiLevelType w:val="hybridMultilevel"/>
    <w:tmpl w:val="ACF25344"/>
    <w:lvl w:tplc="C06EF7D6" w:ilvl="0">
      <w:start w:val="1"/>
      <w:numFmt w:val="upperRoman"/>
      <w:lvlText w:val="%1."/>
      <w:lvlJc w:val="left"/>
      <w:pPr>
        <w:ind w:hanging="720" w:left="114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A865E0"/>
    <w:multiLevelType w:val="hybridMultilevel"/>
    <w:tmpl w:val="2EF6107A"/>
    <w:lvl w:tplc="363E47A0" w:ilvl="0">
      <w:start w:val="1"/>
      <w:numFmt w:val="upperRoman"/>
      <w:lvlText w:val="%1."/>
      <w:lvlJc w:val="left"/>
      <w:pPr>
        <w:ind w:hanging="765" w:left="119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074BD"/>
    <w:rsid w:val="0002591E"/>
    <w:rsid w:val="000420E5"/>
    <w:rsid w:val="00073EB8"/>
    <w:rsid w:val="000778BE"/>
    <w:rsid w:val="000B354A"/>
    <w:rsid w:val="000C5B14"/>
    <w:rsid w:val="00105319"/>
    <w:rsid w:val="001450C3"/>
    <w:rsid w:val="0015170E"/>
    <w:rsid w:val="0017556C"/>
    <w:rsid w:val="00186DAA"/>
    <w:rsid w:val="001A6BE6"/>
    <w:rsid w:val="001B215C"/>
    <w:rsid w:val="001B2983"/>
    <w:rsid w:val="001E46E9"/>
    <w:rsid w:val="00207333"/>
    <w:rsid w:val="00237F9B"/>
    <w:rsid w:val="002534B3"/>
    <w:rsid w:val="00254A70"/>
    <w:rsid w:val="00264E25"/>
    <w:rsid w:val="00276657"/>
    <w:rsid w:val="00292F02"/>
    <w:rsid w:val="002B7FB3"/>
    <w:rsid w:val="0030345E"/>
    <w:rsid w:val="003C2B24"/>
    <w:rsid w:val="003C7239"/>
    <w:rsid w:val="003D0B08"/>
    <w:rsid w:val="003D0EBB"/>
    <w:rsid w:val="003F07C3"/>
    <w:rsid w:val="003F732F"/>
    <w:rsid w:val="0040288C"/>
    <w:rsid w:val="004073F3"/>
    <w:rsid w:val="004324C8"/>
    <w:rsid w:val="00441FDC"/>
    <w:rsid w:val="00457385"/>
    <w:rsid w:val="004868BF"/>
    <w:rsid w:val="004D1054"/>
    <w:rsid w:val="004E1DAB"/>
    <w:rsid w:val="004F4E15"/>
    <w:rsid w:val="0055769E"/>
    <w:rsid w:val="005747E9"/>
    <w:rsid w:val="00587826"/>
    <w:rsid w:val="005D339D"/>
    <w:rsid w:val="005E6ABF"/>
    <w:rsid w:val="00616D8B"/>
    <w:rsid w:val="00617604"/>
    <w:rsid w:val="00626EE2"/>
    <w:rsid w:val="006309DC"/>
    <w:rsid w:val="00663D08"/>
    <w:rsid w:val="006656B4"/>
    <w:rsid w:val="00695338"/>
    <w:rsid w:val="006E4949"/>
    <w:rsid w:val="006F0528"/>
    <w:rsid w:val="006F7C9B"/>
    <w:rsid w:val="007162C4"/>
    <w:rsid w:val="0072301F"/>
    <w:rsid w:val="00732958"/>
    <w:rsid w:val="00734DDA"/>
    <w:rsid w:val="00744137"/>
    <w:rsid w:val="007472C8"/>
    <w:rsid w:val="007600F8"/>
    <w:rsid w:val="00794B74"/>
    <w:rsid w:val="007961B4"/>
    <w:rsid w:val="007C14FC"/>
    <w:rsid w:val="007C6446"/>
    <w:rsid w:val="007F0EE4"/>
    <w:rsid w:val="00827DBF"/>
    <w:rsid w:val="008542C7"/>
    <w:rsid w:val="00872123"/>
    <w:rsid w:val="008726D6"/>
    <w:rsid w:val="0087579E"/>
    <w:rsid w:val="008A5500"/>
    <w:rsid w:val="008C0E72"/>
    <w:rsid w:val="008C5916"/>
    <w:rsid w:val="008D3B70"/>
    <w:rsid w:val="008E6C6F"/>
    <w:rsid w:val="0090685A"/>
    <w:rsid w:val="00911AF8"/>
    <w:rsid w:val="009527AD"/>
    <w:rsid w:val="009C7774"/>
    <w:rsid w:val="009E29C2"/>
    <w:rsid w:val="00A01807"/>
    <w:rsid w:val="00A41D35"/>
    <w:rsid w:val="00A64705"/>
    <w:rsid w:val="00AF6544"/>
    <w:rsid w:val="00B05429"/>
    <w:rsid w:val="00B33921"/>
    <w:rsid w:val="00B34944"/>
    <w:rsid w:val="00B55AAB"/>
    <w:rsid w:val="00B63049"/>
    <w:rsid w:val="00B73C96"/>
    <w:rsid w:val="00C15A0D"/>
    <w:rsid w:val="00C2015A"/>
    <w:rsid w:val="00C57EAC"/>
    <w:rsid w:val="00C6303E"/>
    <w:rsid w:val="00C666D7"/>
    <w:rsid w:val="00C835D7"/>
    <w:rsid w:val="00C92792"/>
    <w:rsid w:val="00CA6C8A"/>
    <w:rsid w:val="00CC0ACC"/>
    <w:rsid w:val="00CE5517"/>
    <w:rsid w:val="00CF7E1D"/>
    <w:rsid w:val="00D34D68"/>
    <w:rsid w:val="00D663DA"/>
    <w:rsid w:val="00D92387"/>
    <w:rsid w:val="00D94E63"/>
    <w:rsid w:val="00DB298B"/>
    <w:rsid w:val="00DB3BE8"/>
    <w:rsid w:val="00DD1B17"/>
    <w:rsid w:val="00E53435"/>
    <w:rsid w:val="00E75382"/>
    <w:rsid w:val="00EF6C31"/>
    <w:rsid w:val="00F10958"/>
    <w:rsid w:val="00F115D4"/>
    <w:rsid w:val="00F15B1D"/>
    <w:rsid w:val="00F35599"/>
    <w:rsid w:val="00F633B6"/>
    <w:rsid w:val="00F6671E"/>
    <w:rsid w:val="00F876ED"/>
    <w:rsid w:val="00F93AFD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8542C7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8542C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4B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4B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4B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4B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8542C7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8542C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4B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4B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4B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4B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St-352/2010-522</izvorni_sadrzaj>
    <derivirana_varijabla naziv="DomainObject.PredzadnjaOdlukaIzPredmeta.Oznaka_1">St-352/2010-522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1449</properties:Characters>
  <properties:Lines>46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2018-05-03T11:04:00Z</dcterms:created>
  <dc:creator>user</dc:creator>
  <cp:lastModifiedBy>Valentina Gabud</cp:lastModifiedBy>
  <cp:lastPrinted>2019-02-05T07:41:00Z</cp:lastPrinted>
  <dcterms:modified xmlns:xsi="http://www.w3.org/2001/XMLSchema-instance" xsi:type="dcterms:W3CDTF">2019-02-05T07:41:00Z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(28. poziv na dopunu podneska st. up.-nepotpisan.docx)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