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9550" w14:paraId="1e29550" w:rsidRDefault="003F320D" w:rsidP="00CE4727" w:rsidR="003F320D" w:rsidRPr="00805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805DC2">
      <w:pPr>
        <w:rPr>
          <w:sz w:val="24"/>
          <w:szCs w:val="24"/>
        </w:rPr>
      </w:pPr>
    </w:p>
    <w:p w:rsidRDefault="001D2511" w:rsidR="001D2511" w:rsidRPr="00805DC2">
      <w:pPr>
        <w:rPr>
          <w:sz w:val="24"/>
          <w:szCs w:val="24"/>
        </w:rPr>
      </w:pPr>
      <w:r w:rsidRPr="00805DC2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805DC2">
      <w:pPr>
        <w:rPr>
          <w:sz w:val="24"/>
          <w:szCs w:val="24"/>
        </w:rPr>
      </w:pP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REPUBLIKA HRVATSKA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Trgovački sud u Zagrebu 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Zagreb, Amruševa 2/II                             </w:t>
      </w:r>
    </w:p>
    <w:p w:rsidRDefault="001B7DA7" w:rsidP="004F68E8" w:rsidR="004F68E8" w:rsidRPr="00805DC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87. St-1070/2018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ind w:firstLine="708" w:left="283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>Z A K LJ U Č A K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ab/>
        <w:t xml:space="preserve">Trgovački sud u Zagrebu, sudac Marija Bakula Vugrinec, u stečajnom postupku nad stečajnim dužnikom </w:t>
      </w:r>
      <w:r w:rsidR="001B7DA7">
        <w:rPr>
          <w:sz w:val="24"/>
          <w:szCs w:val="24"/>
        </w:rPr>
        <w:t>Stečajna masa iza MUNDUS MAXIMUS d.o.o. u stečaju, OIB 06565107045, Zagreb, Mirka Viriusa 16,</w:t>
      </w:r>
      <w:r w:rsidRPr="00805DC2">
        <w:rPr>
          <w:sz w:val="24"/>
          <w:szCs w:val="24"/>
        </w:rPr>
        <w:t xml:space="preserve"> </w:t>
      </w:r>
      <w:r w:rsidR="001B7DA7">
        <w:rPr>
          <w:sz w:val="24"/>
          <w:szCs w:val="24"/>
        </w:rPr>
        <w:t>1. travnja</w:t>
      </w:r>
      <w:r w:rsidRPr="00805DC2">
        <w:rPr>
          <w:sz w:val="24"/>
          <w:szCs w:val="24"/>
        </w:rPr>
        <w:t xml:space="preserve"> 2019.</w:t>
      </w:r>
    </w:p>
    <w:p w:rsidRDefault="00A834B2" w:rsidP="00CE4727" w:rsidR="00A834B2" w:rsidRPr="00805DC2">
      <w:pPr>
        <w:jc w:val="center"/>
        <w:rPr>
          <w:sz w:val="24"/>
          <w:szCs w:val="24"/>
        </w:rPr>
      </w:pPr>
    </w:p>
    <w:p w:rsidRDefault="00CE4727" w:rsidP="00CE4727" w:rsidR="00CE4727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>z a k l j u č i o      j e</w:t>
      </w:r>
    </w:p>
    <w:p w:rsidRDefault="003F320D" w:rsidP="002C0E29" w:rsidR="003F320D" w:rsidRPr="00805DC2">
      <w:pPr>
        <w:rPr>
          <w:b/>
          <w:sz w:val="24"/>
          <w:szCs w:val="24"/>
        </w:rPr>
      </w:pPr>
    </w:p>
    <w:p w:rsidRDefault="00C24AC7" w:rsidP="006B4804" w:rsidR="002D69D0">
      <w:pPr>
        <w:ind w:firstLine="720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Nalaže se stečajnom upravitelju </w:t>
      </w:r>
      <w:r w:rsidR="002D69D0">
        <w:rPr>
          <w:sz w:val="24"/>
          <w:szCs w:val="24"/>
        </w:rPr>
        <w:t>Korani Ferdelji</w:t>
      </w:r>
      <w:r w:rsidR="00E51E3B" w:rsidRPr="00805DC2">
        <w:rPr>
          <w:sz w:val="24"/>
          <w:szCs w:val="24"/>
        </w:rPr>
        <w:t>,</w:t>
      </w:r>
      <w:r w:rsidR="00244029" w:rsidRPr="00805DC2">
        <w:rPr>
          <w:sz w:val="24"/>
          <w:szCs w:val="24"/>
        </w:rPr>
        <w:t xml:space="preserve"> </w:t>
      </w:r>
      <w:r w:rsidR="0073256A" w:rsidRPr="00805DC2">
        <w:rPr>
          <w:sz w:val="24"/>
          <w:szCs w:val="24"/>
        </w:rPr>
        <w:t xml:space="preserve">u roku 8 dana od dostave ovog zaključka dostaviti </w:t>
      </w:r>
      <w:r w:rsidR="002D69D0">
        <w:rPr>
          <w:sz w:val="24"/>
          <w:szCs w:val="24"/>
        </w:rPr>
        <w:t>ovom sudu:</w:t>
      </w:r>
    </w:p>
    <w:p w:rsidRDefault="00B40E95" w:rsidP="002D69D0" w:rsidR="009047CC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2D69D0">
        <w:rPr>
          <w:sz w:val="24"/>
          <w:szCs w:val="24"/>
        </w:rPr>
        <w:t xml:space="preserve">pisano izvješće o </w:t>
      </w:r>
      <w:r w:rsidR="009D46C8" w:rsidRPr="002D69D0">
        <w:rPr>
          <w:sz w:val="24"/>
          <w:szCs w:val="24"/>
        </w:rPr>
        <w:t xml:space="preserve">tijeku </w:t>
      </w:r>
      <w:r w:rsidR="0003411C" w:rsidRPr="002D69D0">
        <w:rPr>
          <w:sz w:val="24"/>
          <w:szCs w:val="24"/>
        </w:rPr>
        <w:t>stečajnoga po</w:t>
      </w:r>
      <w:r w:rsidR="00F45DD2" w:rsidRPr="002D69D0">
        <w:rPr>
          <w:sz w:val="24"/>
          <w:szCs w:val="24"/>
        </w:rPr>
        <w:t>stupka i o stanju stečajne mase, koje je, u skladu s odredbom čl. 89. st. 2. Stečajnog zakona ("Narodne novine" broj 71/15</w:t>
      </w:r>
      <w:r w:rsidR="00F54281" w:rsidRPr="002D69D0">
        <w:rPr>
          <w:sz w:val="24"/>
          <w:szCs w:val="24"/>
        </w:rPr>
        <w:t xml:space="preserve"> i 104/17</w:t>
      </w:r>
      <w:r w:rsidR="008E3410" w:rsidRPr="002D69D0">
        <w:rPr>
          <w:sz w:val="24"/>
          <w:szCs w:val="24"/>
        </w:rPr>
        <w:t>; dalje: SZ</w:t>
      </w:r>
      <w:r w:rsidR="00F45DD2" w:rsidRPr="002D69D0">
        <w:rPr>
          <w:sz w:val="24"/>
          <w:szCs w:val="24"/>
        </w:rPr>
        <w:t>)</w:t>
      </w:r>
      <w:r w:rsidR="00F54281" w:rsidRPr="002D69D0">
        <w:rPr>
          <w:sz w:val="24"/>
          <w:szCs w:val="24"/>
        </w:rPr>
        <w:t xml:space="preserve">, </w:t>
      </w:r>
      <w:r w:rsidR="00F45DD2" w:rsidRPr="002D69D0">
        <w:rPr>
          <w:sz w:val="24"/>
          <w:szCs w:val="24"/>
        </w:rPr>
        <w:t>dužan podnositi najmanje jedanput u tri mjeseca</w:t>
      </w:r>
      <w:r w:rsidR="009047CC" w:rsidRPr="002D69D0">
        <w:rPr>
          <w:sz w:val="24"/>
          <w:szCs w:val="24"/>
        </w:rPr>
        <w:t xml:space="preserve">, i to u materijalnom obliku na gornji broj predmeta i u elektronskom obliku na e-mail: </w:t>
      </w:r>
      <w:hyperlink r:id="rId7" w:history="true">
        <w:r w:rsidR="00805DC2" w:rsidRPr="002D69D0">
          <w:rPr>
            <w:rStyle w:val="Hiperveza"/>
            <w:sz w:val="24"/>
            <w:szCs w:val="24"/>
          </w:rPr>
          <w:t>Tanja.Straubert@tszg.pravosudje.hr</w:t>
        </w:r>
      </w:hyperlink>
      <w:r w:rsidR="002D69D0">
        <w:rPr>
          <w:sz w:val="24"/>
          <w:szCs w:val="24"/>
        </w:rPr>
        <w:t>,</w:t>
      </w:r>
    </w:p>
    <w:p w:rsidRDefault="002D69D0" w:rsidP="002D69D0" w:rsidR="002D69D0" w:rsidRPr="002D69D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konkretiziran prijedlog dnevnog reda </w:t>
      </w:r>
      <w:r w:rsidR="00884574">
        <w:rPr>
          <w:sz w:val="24"/>
          <w:szCs w:val="24"/>
        </w:rPr>
        <w:t xml:space="preserve">skupštine vjerovnika (odlučivanje o kojim točno sudskim postupcima koji su u tijeku i izdavanje eventualnih tabularnih izjava za koje </w:t>
      </w:r>
      <w:r w:rsidR="00D92035">
        <w:rPr>
          <w:sz w:val="24"/>
          <w:szCs w:val="24"/>
        </w:rPr>
        <w:t xml:space="preserve">točno </w:t>
      </w:r>
      <w:r w:rsidR="00884574">
        <w:rPr>
          <w:sz w:val="24"/>
          <w:szCs w:val="24"/>
        </w:rPr>
        <w:t>nekretnine).</w:t>
      </w:r>
    </w:p>
    <w:p w:rsidRDefault="00AA3916" w:rsidP="006B4804" w:rsidR="00AA3916" w:rsidRPr="00805DC2">
      <w:pPr>
        <w:ind w:firstLine="720"/>
        <w:jc w:val="both"/>
        <w:rPr>
          <w:sz w:val="24"/>
          <w:szCs w:val="24"/>
        </w:rPr>
      </w:pPr>
    </w:p>
    <w:p w:rsidRDefault="00805DC2" w:rsidP="00E0216F" w:rsidR="00805DC2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r w:rsidR="001B7DA7">
        <w:rPr>
          <w:sz w:val="24"/>
          <w:szCs w:val="24"/>
        </w:rPr>
        <w:t>1. travnja</w:t>
      </w:r>
      <w:r w:rsidR="001B7DA7" w:rsidRPr="00805DC2">
        <w:rPr>
          <w:sz w:val="24"/>
          <w:szCs w:val="24"/>
        </w:rPr>
        <w:t xml:space="preserve"> </w:t>
      </w:r>
      <w:r w:rsidRPr="00805DC2">
        <w:rPr>
          <w:sz w:val="24"/>
          <w:szCs w:val="24"/>
        </w:rPr>
        <w:t>2019.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</w:p>
    <w:p w:rsidRDefault="00805DC2" w:rsidP="00E0216F" w:rsidR="00805DC2" w:rsidRPr="00805DC2">
      <w:pPr>
        <w:ind w:firstLine="708" w:left="505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>Sudac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 </w:t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  <w:t>Marija Bakula Vugrinec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Uputa o pravnom lijeku: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Protiv ovog zaključka nije dopušten pravni lijek (čl. 19. st. 7. SZ-a).</w:t>
      </w:r>
    </w:p>
    <w:p w:rsidRDefault="00E0216F" w:rsidP="00805DC2" w:rsidR="00E0216F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CE4727" w:rsidP="00805DC2" w:rsidR="00AA3916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DNA</w:t>
      </w:r>
      <w:r w:rsidR="00E0216F">
        <w:rPr>
          <w:sz w:val="24"/>
          <w:szCs w:val="24"/>
        </w:rPr>
        <w:t>:</w:t>
      </w:r>
    </w:p>
    <w:p w:rsidRDefault="00CE4727" w:rsidP="00805DC2" w:rsidR="00B67470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Stečajnom upravitelju</w:t>
      </w:r>
      <w:r w:rsidR="000F5DBA" w:rsidRPr="00805DC2">
        <w:rPr>
          <w:sz w:val="24"/>
          <w:szCs w:val="24"/>
        </w:rPr>
        <w:t xml:space="preserve"> na </w:t>
      </w:r>
      <w:r w:rsidR="00AA3916" w:rsidRPr="00805DC2">
        <w:rPr>
          <w:sz w:val="24"/>
          <w:szCs w:val="24"/>
        </w:rPr>
        <w:t>adresu</w:t>
      </w:r>
    </w:p>
    <w:p w:rsidRDefault="00AA3916" w:rsidP="00D92035" w:rsidR="00B639DE" w:rsidRPr="00D92035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e-oglasn</w:t>
      </w:r>
      <w:r w:rsidR="00B67470" w:rsidRPr="00805DC2">
        <w:rPr>
          <w:sz w:val="24"/>
          <w:szCs w:val="24"/>
        </w:rPr>
        <w:t>a</w:t>
      </w:r>
      <w:r w:rsidRPr="00805DC2">
        <w:rPr>
          <w:sz w:val="24"/>
          <w:szCs w:val="24"/>
        </w:rPr>
        <w:t xml:space="preserve"> ploč</w:t>
      </w:r>
      <w:r w:rsidR="00B67470" w:rsidRPr="00805DC2">
        <w:rPr>
          <w:sz w:val="24"/>
          <w:szCs w:val="24"/>
        </w:rPr>
        <w:t>a</w:t>
      </w:r>
    </w:p>
    <w:sectPr w:rsidSect="00516A2C" w:rsidR="00B639DE" w:rsidRPr="00D9203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35677"/>
    <w:multiLevelType w:val="hybridMultilevel"/>
    <w:tmpl w:val="6860A356"/>
    <w:lvl w:tplc="4BF2D106" w:ilvl="0">
      <w:start w:val="8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8F7AB1"/>
    <w:multiLevelType w:val="hybridMultilevel"/>
    <w:tmpl w:val="6FC42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911C6"/>
    <w:rsid w:val="001A0815"/>
    <w:rsid w:val="001B7DA7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2D0AE8"/>
    <w:rsid w:val="002D69D0"/>
    <w:rsid w:val="0033459C"/>
    <w:rsid w:val="003C320F"/>
    <w:rsid w:val="003D17CB"/>
    <w:rsid w:val="003D30FB"/>
    <w:rsid w:val="003E0B94"/>
    <w:rsid w:val="003E655F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4F68E8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05DC2"/>
    <w:rsid w:val="00834A88"/>
    <w:rsid w:val="00850373"/>
    <w:rsid w:val="00884574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21E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65424"/>
    <w:rsid w:val="00B67470"/>
    <w:rsid w:val="00BA24D2"/>
    <w:rsid w:val="00C00B05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92035"/>
    <w:rsid w:val="00DB49B8"/>
    <w:rsid w:val="00DD51C6"/>
    <w:rsid w:val="00DE6DBE"/>
    <w:rsid w:val="00E0216F"/>
    <w:rsid w:val="00E26ADC"/>
    <w:rsid w:val="00E359B8"/>
    <w:rsid w:val="00E51E3B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4281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77082-2979-4123-89A7-BB75A1C4FE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2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1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1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1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1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nja.Straubert@tszg.pravosudj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Mundus  Maximus d.o.o. za trgovinu i usluge u stečaju</izvorni_sadrzaj>
    <derivirana_varijabla naziv="DomainObject.Predmet.ProtustrankaFormated_1">  Stečajna masa iza Mundus  Maximus d.o.o. za trgovinu i usluge u stečaju</derivirana_varijabla>
  </DomainObject.Predmet.ProtustrankaFormated>
  <DomainObject.Predmet.ProtustrankaFormatedOIB>
    <izvorni_sadrzaj>  Stečajna masa iza Mundus  Maximus d.o.o. za trgovinu i usluge u stečaju, OIB 06565107045</izvorni_sadrzaj>
    <derivirana_varijabla naziv="DomainObject.Predmet.ProtustrankaFormatedOIB_1">  Stečajna masa iza Mundus  Maximus d.o.o. za trgovinu i usluge u stečaju, OIB 06565107045</derivirana_varijabla>
  </DomainObject.Predmet.ProtustrankaFormatedOIB>
  <DomainObject.Predmet.ProtustrankaFormatedWithAdress>
    <izvorni_sadrzaj> Stečajna masa iza Mundus  Maximus d.o.o. za trgovinu i usluge u stečaju, Petrinjska 28, 10000 Zagreb</izvorni_sadrzaj>
    <derivirana_varijabla naziv="DomainObject.Predmet.ProtustrankaFormatedWithAdress_1"> Stečajna masa iza Mundus  Maximus d.o.o. za trgovinu i usluge u stečaju, Petrinjska 28, 10000 Zagreb</derivirana_varijabla>
  </DomainObject.Predmet.ProtustrankaFormatedWithAdress>
  <DomainObject.Predmet.ProtustrankaFormatedWithAdressOIB>
    <izvorni_sadrzaj> Stečajna masa iza Mundus  Maximus d.o.o. za trgovinu i usluge u stečaju, OIB 06565107045, Petrinjska 28, 10000 Zagreb</izvorni_sadrzaj>
    <derivirana_varijabla naziv="DomainObject.Predmet.ProtustrankaFormatedWithAdressOIB_1"> Stečajna masa iza Mundus  Maximus d.o.o. za trgovinu i usluge u stečaju, OIB 06565107045, Petrinjska 28, 10000 Zagreb</derivirana_varijabla>
  </DomainObject.Predmet.ProtustrankaFormatedWithAdressOIB>
  <DomainObject.Predmet.ProtustrankaWithAdress>
    <izvorni_sadrzaj>Stečajna masa iza Mundus  Maximus d.o.o. za trgovinu i usluge u stečaju Petrinjska 28, 10000 Zagreb</izvorni_sadrzaj>
    <derivirana_varijabla naziv="DomainObject.Predmet.ProtustrankaWithAdress_1">Stečajna masa iza Mundus  Maximus d.o.o. za trgovinu i usluge u stečaju Petrinjska 28, 10000 Zagreb</derivirana_varijabla>
  </DomainObject.Predmet.ProtustrankaWithAdress>
  <DomainObject.Predmet.ProtustrankaWithAdressOIB>
    <izvorni_sadrzaj>Stečajna masa iza Mundus  Maximus d.o.o. za trgovinu i usluge u stečaju, OIB 06565107045, Petrinjska 28, 10000 Zagreb</izvorni_sadrzaj>
    <derivirana_varijabla naziv="DomainObject.Predmet.ProtustrankaWithAdressOIB_1">Stečajna masa iza Mundus  Maximus d.o.o. za trgovinu i usluge u stečaju, OIB 06565107045, Petrinjska 28, 10000 Zagreb</derivirana_varijabla>
  </DomainObject.Predmet.ProtustrankaWithAdressOIB>
  <DomainObject.Predmet.ProtustrankaNazivFormated>
    <izvorni_sadrzaj>Stečajna masa iza Mundus  Maximus d.o.o. za trgovinu i usluge u stečaju</izvorni_sadrzaj>
    <derivirana_varijabla naziv="DomainObject.Predmet.ProtustrankaNazivFormated_1">Stečajna masa iza Mundus  Maximus d.o.o. za trgovinu i usluge u stečaju</derivirana_varijabla>
  </DomainObject.Predmet.ProtustrankaNazivFormated>
  <DomainObject.Predmet.ProtustrankaNazivFormatedOIB>
    <izvorni_sadrzaj>Stečajna masa iza Mundus  Maximus d.o.o. za trgovinu i usluge u stečaju, OIB 06565107045</izvorni_sadrzaj>
    <derivirana_varijabla naziv="DomainObject.Predmet.ProtustrankaNazivFormatedOIB_1">Stečajna masa iza Mundus  Maximus d.o.o. za trgovinu i usluge u stečaju, OIB 06565107045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Mundus  Maximus d.o.o. za trgovinu i usluge u stečaju</item>
    </izvorni_sadrzaj>
    <derivirana_varijabla naziv="DomainObject.Predmet.ProtuStrankaListFormated_1">
      <item>Stečajna masa iza Mundus  Maximus d.o.o. za trgovinu i usluge u stečaju</item>
    </derivirana_varijabla>
  </DomainObject.Predmet.ProtuStrankaListFormated>
  <DomainObject.Predmet.ProtuStrankaListFormatedOIB>
    <izvorni_sadrzaj>
      <item>Stečajna masa iza Mundus  Maximus d.o.o. za trgovinu i usluge u stečaju, OIB 06565107045</item>
    </izvorni_sadrzaj>
    <derivirana_varijabla naziv="DomainObject.Predmet.ProtuStrankaListFormatedOIB_1">
      <item>Stečajna masa iza Mundus  Maximus d.o.o. za trgovinu i usluge u stečaju, OIB 06565107045</item>
    </derivirana_varijabla>
  </DomainObject.Predmet.ProtuStrankaListFormatedOIB>
  <DomainObject.Predmet.ProtuStrankaListFormatedWithAdress>
    <izvorni_sadrzaj>
      <item>Stečajna masa iza Mundus  Maximus d.o.o. za trgovinu i usluge u stečaju, Petrinjska 28, 10000 Zagreb</item>
    </izvorni_sadrzaj>
    <derivirana_varijabla naziv="DomainObject.Predmet.ProtuStrankaListFormatedWithAdress_1">
      <item>Stečajna masa iza Mundus  Maximus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Mundus  Maximus d.o.o. za trgovinu i usluge u stečaju, OIB 06565107045, Petrinjska 28, 10000 Zagreb</item>
    </izvorni_sadrzaj>
    <derivirana_varijabla naziv="DomainObject.Predmet.ProtuStrankaListFormatedWithAdressOIB_1">
      <item>Stečajna masa iza Mundus  Maximus d.o.o. za trgovinu i usluge u stečaju, OIB 06565107045, Petrinjska 28, 10000 Zagreb</item>
    </derivirana_varijabla>
  </DomainObject.Predmet.ProtuStrankaListFormatedWithAdressOIB>
  <DomainObject.Predmet.ProtuStrankaListNazivFormated>
    <izvorni_sadrzaj>
      <item>Stečajna masa iza Mundus  Maximus d.o.o. za trgovinu i usluge u stečaju</item>
    </izvorni_sadrzaj>
    <derivirana_varijabla naziv="DomainObject.Predmet.ProtuStrankaListNazivFormated_1">
      <item>Stečajna masa iza Mundus  Maximus d.o.o. za trgovinu i usluge u stečaju</item>
    </derivirana_varijabla>
  </DomainObject.Predmet.ProtuStrankaListNazivFormated>
  <DomainObject.Predmet.ProtuStrankaListNazivFormatedOIB>
    <izvorni_sadrzaj>
      <item>Stečajna masa iza Mundus  Maximus d.o.o. za trgovinu i usluge u stečaju, OIB 06565107045</item>
    </izvorni_sadrzaj>
    <derivirana_varijabla naziv="DomainObject.Predmet.ProtuStrankaListNazivFormatedOIB_1">
      <item>Stečajna masa iza Mundus  Maximus d.o.o. za trgovinu i usluge u stečaju, OIB 06565107045</item>
    </derivirana_varijabla>
  </DomainObject.Predmet.ProtuStrankaListNazivFormatedOIB>
  <DomainObject.Predmet.OstaliListFormated>
    <izvorni_sadrzaj>
      <item>Luis Manuel Soria</item>
    </izvorni_sadrzaj>
    <derivirana_varijabla naziv="DomainObject.Predmet.OstaliListFormated_1">
      <item>Luis Manuel Soria</item>
    </derivirana_varijabla>
  </DomainObject.Predmet.OstaliListFormated>
  <DomainObject.Predmet.OstaliListFormatedOIB>
    <izvorni_sadrzaj>
      <item>Luis Manuel Soria, OIB 63719590044</item>
    </izvorni_sadrzaj>
    <derivirana_varijabla naziv="DomainObject.Predmet.OstaliListFormatedOIB_1">
      <item>Luis Manuel Soria, OIB 63719590044</item>
    </derivirana_varijabla>
  </DomainObject.Predmet.OstaliListFormatedOIB>
  <DomainObject.Predmet.OstaliListFormatedWithAdress>
    <izvorni_sadrzaj>
      <item>Luis Manuel Soria, Apt. 229, 4532 Whittier Blvd. Los Angeles CA 90022</item>
    </izvorni_sadrzaj>
    <derivirana_varijabla naziv="DomainObject.Predmet.OstaliListFormatedWithAdress_1">
      <item>Luis Manuel Soria, Apt. 229, 4532 Whittier Blvd. Los Angeles CA 90022</item>
    </derivirana_varijabla>
  </DomainObject.Predmet.OstaliListFormatedWithAdress>
  <DomainObject.Predmet.OstaliListFormatedWithAdressOIB>
    <izvorni_sadrzaj>
      <item>Luis Manuel Soria, OIB 63719590044, Apt. 229, 4532 Whittier Blvd. Los Angeles CA 90022</item>
    </izvorni_sadrzaj>
    <derivirana_varijabla naziv="DomainObject.Predmet.OstaliListFormatedWithAdressOIB_1">
      <item>Luis Manuel Soria, OIB 63719590044, Apt. 229, 4532 Whittier Blvd. Los Angeles CA 90022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Mundus  Maximus d.o.o. za trgovinu i usluge u stečaju</izvorni_sadrzaj>
    <derivirana_varijabla naziv="DomainObject.Predmet.ProtustrankaIDrugi_1">Stečajna masa iza Mundus  Maximus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Mundus  Maximus d.o.o. za trgovinu i usluge u stečaju, OIB 06565107045, Petrinjska 28, 10000 Zagreb</izvorni_sadrzaj>
    <derivirana_varijabla naziv="DomainObject.Predmet.ProtustrankaIDrugiAdressOIB_1">Stečajna masa iza Mundus  Maximus d.o.o. za trgovinu i usluge u stečaju, OIB 06565107045,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Mundus  Maximus d.o.o. za trgovinu i usluge u stečaju</item>
      <item>FINA Regionalni centar Zagreb</item>
      <item>Luis Manuel Soria</item>
    </izvorni_sadrzaj>
    <derivirana_varijabla naziv="DomainObject.Predmet.SudioniciListNaziv_1">
      <item>Stečajna masa iza Mundus  Maximus d.o.o. za trgovinu i usluge u stečaju</item>
      <item>FINA Regionalni centar Zagreb</item>
      <item>Luis Manuel Soria</item>
    </derivirana_varijabla>
  </DomainObject.Predmet.SudioniciListNaziv>
  <DomainObject.Predmet.SudioniciListAdressOIB>
    <izvorni_sadrzaj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izvorni_sadrzaj>
    <derivirana_varijabla naziv="DomainObject.Predmet.SudioniciListAdressOIB_1"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06565107045</item>
      <item>, OIB 85821130368</item>
      <item>, OIB 63719590044</item>
    </izvorni_sadrzaj>
    <derivirana_varijabla naziv="DomainObject.Predmet.SudioniciListNazivOIB_1">
      <item>, OIB 06565107045</item>
      <item>, OIB 85821130368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St-1070/2018-65</izvorni_sadrzaj>
    <derivirana_varijabla naziv="DomainObject.PredzadnjaOdlukaIzPredmeta.Oznaka_1">St-1070/2018-65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1006</properties:Characters>
  <properties:Lines>42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2019-03-07T11:43:00Z</dcterms:created>
  <dc:creator>nmarkovic</dc:creator>
  <cp:lastModifiedBy>Marija Bakula Vugrinec</cp:lastModifiedBy>
  <cp:lastPrinted>2017-03-03T10:53:00Z</cp:lastPrinted>
  <dcterms:modified xmlns:xsi="http://www.w3.org/2001/XMLSchema-instance" xsi:type="dcterms:W3CDTF">2019-04-01T08:49:00Z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dostava izvješća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