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e96e" w14:paraId="449e96e" w:rsidRDefault="00F00CCC" w:rsidR="00F00CCC" w:rsidRPr="00647A48">
      <w:pPr>
        <w15:collapsed w:val="false"/>
        <w:rPr>
          <w:rFonts w:cs="Times New Roman" w:hAnsi="Times New Roman" w:ascii="Times New Roman"/>
        </w:rPr>
      </w:pPr>
      <w:bookmarkStart w:name="_GoBack" w:id="0"/>
      <w:bookmarkEnd w:id="0"/>
    </w:p>
    <w:p w:rsidRDefault="002C235C" w:rsidR="00F00CCC" w:rsidRPr="00647A48">
      <w:pPr>
        <w:rPr>
          <w:rFonts w:cs="Times New Roman" w:hAnsi="Times New Roman" w:ascii="Times New Roman"/>
        </w:rPr>
      </w:pPr>
      <w:r w:rsidRPr="00647A48">
        <w:rPr>
          <w:rFonts w:cs="Times New Roman" w:hAnsi="Times New Roman" w:ascii="Times New Roman"/>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F00CCC" w:rsidR="00F00CCC" w:rsidRPr="00647A48">
      <w:pPr>
        <w:rPr>
          <w:rFonts w:cs="Times New Roman" w:hAnsi="Times New Roman" w:ascii="Times New Roman"/>
        </w:rPr>
      </w:pPr>
      <w:r w:rsidRPr="00647A48">
        <w:rPr>
          <w:rFonts w:cs="Times New Roman" w:hAnsi="Times New Roman" w:ascii="Times New Roman"/>
        </w:rPr>
        <w:t xml:space="preserve">   REPUBLIKA HRVATSKA </w:t>
      </w:r>
    </w:p>
    <w:p w:rsidRDefault="00F00CCC" w:rsidR="00F00CCC" w:rsidRPr="00647A48">
      <w:pPr>
        <w:rPr>
          <w:rFonts w:cs="Times New Roman" w:hAnsi="Times New Roman" w:ascii="Times New Roman"/>
        </w:rPr>
      </w:pPr>
      <w:r w:rsidRPr="00647A48">
        <w:rPr>
          <w:rFonts w:cs="Times New Roman" w:hAnsi="Times New Roman" w:ascii="Times New Roman"/>
        </w:rPr>
        <w:t>TRGOVAČKI SUD U ZAGREBU</w:t>
      </w:r>
    </w:p>
    <w:p w:rsidRDefault="00F00CCC" w:rsidR="00780340" w:rsidRPr="00647A48">
      <w:pPr>
        <w:rPr>
          <w:rFonts w:cs="Times New Roman" w:hAnsi="Times New Roman" w:ascii="Times New Roman"/>
        </w:rPr>
      </w:pPr>
      <w:r w:rsidRPr="00647A48">
        <w:rPr>
          <w:rFonts w:cs="Times New Roman" w:hAnsi="Times New Roman" w:ascii="Times New Roman"/>
        </w:rPr>
        <w:t>Zagreb, Amruševa 2/II</w:t>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002C235C" w:rsidRPr="00647A48">
        <w:rPr>
          <w:rFonts w:cs="Times New Roman" w:hAnsi="Times New Roman" w:ascii="Times New Roman"/>
        </w:rPr>
        <w:tab/>
      </w:r>
      <w:r w:rsidR="002C235C" w:rsidRPr="00647A48">
        <w:rPr>
          <w:rFonts w:cs="Times New Roman" w:hAnsi="Times New Roman" w:ascii="Times New Roman"/>
        </w:rPr>
        <w:tab/>
      </w:r>
      <w:r w:rsidRPr="00647A48">
        <w:rPr>
          <w:rFonts w:cs="Times New Roman" w:hAnsi="Times New Roman" w:ascii="Times New Roman"/>
        </w:rPr>
        <w:t>31- ST-</w:t>
      </w:r>
      <w:r w:rsidR="005E73A6">
        <w:rPr>
          <w:rFonts w:cs="Times New Roman" w:hAnsi="Times New Roman" w:ascii="Times New Roman"/>
        </w:rPr>
        <w:t>896/14-97</w:t>
      </w:r>
    </w:p>
    <w:p w:rsidRDefault="0056151C" w:rsidR="0056151C" w:rsidRPr="00647A48">
      <w:pPr>
        <w:rPr>
          <w:rFonts w:cs="Times New Roman" w:hAnsi="Times New Roman" w:ascii="Times New Roman"/>
        </w:rPr>
      </w:pPr>
    </w:p>
    <w:p w:rsidRDefault="002C235C" w:rsidP="002C235C" w:rsidR="00F00CCC" w:rsidRPr="00647A48">
      <w:pPr>
        <w:jc w:val="center"/>
        <w:rPr>
          <w:rFonts w:cs="Times New Roman" w:hAnsi="Times New Roman" w:ascii="Times New Roman"/>
        </w:rPr>
      </w:pPr>
      <w:r w:rsidRPr="00647A48">
        <w:rPr>
          <w:rFonts w:cs="Times New Roman" w:hAnsi="Times New Roman" w:ascii="Times New Roman"/>
        </w:rPr>
        <w:t xml:space="preserve">R E P U B L I K A   H R V A S T K A </w:t>
      </w:r>
    </w:p>
    <w:p w:rsidRDefault="00F00CCC" w:rsidP="00F00CCC" w:rsidR="00F00CCC" w:rsidRPr="00647A48">
      <w:pPr>
        <w:jc w:val="center"/>
        <w:rPr>
          <w:rFonts w:cs="Times New Roman" w:hAnsi="Times New Roman" w:ascii="Times New Roman"/>
        </w:rPr>
      </w:pPr>
      <w:r w:rsidRPr="00647A48">
        <w:rPr>
          <w:rFonts w:cs="Times New Roman" w:hAnsi="Times New Roman" w:ascii="Times New Roman"/>
        </w:rPr>
        <w:t xml:space="preserve">R J E Š E N J E </w:t>
      </w:r>
    </w:p>
    <w:p w:rsidRDefault="00F00CCC" w:rsidP="002C235C" w:rsidR="00F00CCC" w:rsidRPr="00647A48">
      <w:pPr>
        <w:rPr>
          <w:rFonts w:cs="Times New Roman" w:hAnsi="Times New Roman" w:ascii="Times New Roman"/>
        </w:rPr>
      </w:pPr>
    </w:p>
    <w:p w:rsidRDefault="00F00CCC" w:rsidR="00F00CCC" w:rsidRPr="00647A48">
      <w:pPr>
        <w:rPr>
          <w:rFonts w:cs="Times New Roman" w:hAnsi="Times New Roman" w:ascii="Times New Roman"/>
        </w:rPr>
      </w:pPr>
      <w:r w:rsidRPr="00647A48">
        <w:rPr>
          <w:rFonts w:cs="Times New Roman" w:hAnsi="Times New Roman" w:ascii="Times New Roman"/>
        </w:rPr>
        <w:tab/>
        <w:t>TRGOVAČKI SUD U ZAGREBU po stečajnom sucu Nadi Kraljić u stečajnom postupku nad stečajnim dužnikom</w:t>
      </w:r>
      <w:r w:rsidR="00B84266" w:rsidRPr="00647A48">
        <w:rPr>
          <w:rFonts w:cs="Times New Roman" w:hAnsi="Times New Roman" w:ascii="Times New Roman"/>
        </w:rPr>
        <w:t xml:space="preserve"> </w:t>
      </w:r>
      <w:r w:rsidR="00647A48" w:rsidRPr="00647A48">
        <w:rPr>
          <w:rFonts w:cs="Times New Roman" w:hAnsi="Times New Roman" w:ascii="Times New Roman"/>
        </w:rPr>
        <w:t xml:space="preserve">TRADEXCO d.o.o. – u stečaju Sveta Nedjelja, Industrijska 8, MBS: 080392285 OIB: 07595006988 </w:t>
      </w:r>
      <w:r w:rsidR="00D33BCF" w:rsidRPr="00647A48">
        <w:rPr>
          <w:rFonts w:cs="Times New Roman" w:hAnsi="Times New Roman" w:ascii="Times New Roman"/>
        </w:rPr>
        <w:t>dana</w:t>
      </w:r>
      <w:r w:rsidR="00647A48" w:rsidRPr="00647A48">
        <w:rPr>
          <w:rFonts w:cs="Times New Roman" w:hAnsi="Times New Roman" w:ascii="Times New Roman"/>
        </w:rPr>
        <w:t xml:space="preserve"> 21. travnja 2017.</w:t>
      </w:r>
      <w:r w:rsidRPr="00647A48">
        <w:rPr>
          <w:rFonts w:cs="Times New Roman" w:hAnsi="Times New Roman" w:ascii="Times New Roman"/>
        </w:rPr>
        <w:t xml:space="preserve"> godine </w:t>
      </w:r>
    </w:p>
    <w:p w:rsidRDefault="00507049" w:rsidR="00507049" w:rsidRPr="00647A48">
      <w:pPr>
        <w:rPr>
          <w:rFonts w:cs="Times New Roman" w:hAnsi="Times New Roman" w:ascii="Times New Roman"/>
          <w:bCs/>
        </w:rPr>
      </w:pPr>
    </w:p>
    <w:p w:rsidRDefault="00F00CCC" w:rsidP="00F00CCC" w:rsidR="00F00CCC" w:rsidRPr="00647A48">
      <w:pPr>
        <w:jc w:val="center"/>
        <w:rPr>
          <w:rFonts w:cs="Times New Roman" w:hAnsi="Times New Roman" w:ascii="Times New Roman"/>
        </w:rPr>
      </w:pPr>
      <w:r w:rsidRPr="00647A48">
        <w:rPr>
          <w:rFonts w:cs="Times New Roman" w:hAnsi="Times New Roman" w:ascii="Times New Roman"/>
        </w:rPr>
        <w:t xml:space="preserve">r i j e š i o   j e </w:t>
      </w:r>
    </w:p>
    <w:p w:rsidRDefault="00F00CCC" w:rsidP="00F00CCC" w:rsidR="00F00CCC" w:rsidRPr="00647A48">
      <w:pPr>
        <w:jc w:val="center"/>
        <w:rPr>
          <w:rFonts w:cs="Times New Roman" w:hAnsi="Times New Roman" w:ascii="Times New Roman"/>
        </w:rPr>
      </w:pPr>
    </w:p>
    <w:p w:rsidRDefault="001D53F6" w:rsidP="001D53F6" w:rsidR="001D53F6" w:rsidRPr="00647A48">
      <w:pPr>
        <w:rPr>
          <w:rFonts w:cs="Times New Roman" w:hAnsi="Times New Roman" w:ascii="Times New Roman"/>
        </w:rPr>
      </w:pPr>
      <w:r w:rsidRPr="00647A48">
        <w:rPr>
          <w:rFonts w:cs="Times New Roman" w:hAnsi="Times New Roman" w:ascii="Times New Roman"/>
        </w:rPr>
        <w:tab/>
      </w:r>
      <w:r w:rsidR="00B84266" w:rsidRPr="00647A48">
        <w:rPr>
          <w:rFonts w:cs="Times New Roman" w:hAnsi="Times New Roman" w:ascii="Times New Roman"/>
        </w:rPr>
        <w:t xml:space="preserve">1. </w:t>
      </w:r>
      <w:r w:rsidR="00B84266" w:rsidRPr="00647A48">
        <w:rPr>
          <w:rFonts w:cs="Times New Roman" w:hAnsi="Times New Roman" w:ascii="Times New Roman"/>
        </w:rPr>
        <w:tab/>
        <w:t>Stečajnom upravitelju</w:t>
      </w:r>
      <w:r w:rsidR="00F00CCC" w:rsidRPr="00647A48">
        <w:rPr>
          <w:rFonts w:cs="Times New Roman" w:hAnsi="Times New Roman" w:ascii="Times New Roman"/>
        </w:rPr>
        <w:t xml:space="preserve"> </w:t>
      </w:r>
      <w:r w:rsidR="00647A48">
        <w:rPr>
          <w:rFonts w:cs="Times New Roman" w:hAnsi="Times New Roman" w:ascii="Times New Roman"/>
        </w:rPr>
        <w:t>Marinku Paiću, Zagreb</w:t>
      </w:r>
      <w:r w:rsidR="00F00CCC" w:rsidRPr="00647A48">
        <w:rPr>
          <w:rFonts w:cs="Times New Roman" w:hAnsi="Times New Roman" w:ascii="Times New Roman"/>
        </w:rPr>
        <w:t xml:space="preserve"> o</w:t>
      </w:r>
      <w:r w:rsidR="00780340" w:rsidRPr="00647A48">
        <w:rPr>
          <w:rFonts w:cs="Times New Roman" w:hAnsi="Times New Roman" w:ascii="Times New Roman"/>
        </w:rPr>
        <w:t xml:space="preserve">dređuje se </w:t>
      </w:r>
      <w:r w:rsidR="00B84266" w:rsidRPr="00647A48">
        <w:rPr>
          <w:rFonts w:cs="Times New Roman" w:hAnsi="Times New Roman" w:ascii="Times New Roman"/>
        </w:rPr>
        <w:t>nagrada</w:t>
      </w:r>
      <w:r w:rsidR="00780340" w:rsidRPr="00647A48">
        <w:rPr>
          <w:rFonts w:cs="Times New Roman" w:hAnsi="Times New Roman" w:ascii="Times New Roman"/>
        </w:rPr>
        <w:t xml:space="preserve"> u</w:t>
      </w:r>
      <w:r w:rsidR="00647A48">
        <w:rPr>
          <w:rFonts w:cs="Times New Roman" w:hAnsi="Times New Roman" w:ascii="Times New Roman"/>
        </w:rPr>
        <w:t xml:space="preserve"> neto </w:t>
      </w:r>
      <w:r w:rsidR="00780340" w:rsidRPr="00647A48">
        <w:rPr>
          <w:rFonts w:cs="Times New Roman" w:hAnsi="Times New Roman" w:ascii="Times New Roman"/>
        </w:rPr>
        <w:t xml:space="preserve">iznosu </w:t>
      </w:r>
      <w:r w:rsidR="00647A48" w:rsidRPr="00647A48">
        <w:rPr>
          <w:rFonts w:cs="Times New Roman" w:hAnsi="Times New Roman" w:ascii="Times New Roman"/>
        </w:rPr>
        <w:t xml:space="preserve">od </w:t>
      </w:r>
      <w:r w:rsidR="005E73A6">
        <w:rPr>
          <w:rFonts w:cs="Times New Roman" w:hAnsi="Times New Roman" w:ascii="Times New Roman"/>
        </w:rPr>
        <w:t>………..</w:t>
      </w:r>
      <w:r w:rsidR="00647A48">
        <w:rPr>
          <w:rFonts w:cs="Times New Roman" w:hAnsi="Times New Roman" w:ascii="Times New Roman"/>
        </w:rPr>
        <w:t xml:space="preserve"> </w:t>
      </w:r>
      <w:r w:rsidR="00647A48" w:rsidRPr="00647A48">
        <w:rPr>
          <w:rFonts w:cs="Times New Roman" w:hAnsi="Times New Roman" w:ascii="Times New Roman"/>
        </w:rPr>
        <w:t xml:space="preserve"> kuna </w:t>
      </w:r>
      <w:r w:rsidR="00647A48">
        <w:rPr>
          <w:rFonts w:cs="Times New Roman" w:hAnsi="Times New Roman" w:ascii="Times New Roman"/>
        </w:rPr>
        <w:t xml:space="preserve">(bruto </w:t>
      </w:r>
      <w:r w:rsidR="005E73A6">
        <w:rPr>
          <w:rFonts w:cs="Times New Roman" w:hAnsi="Times New Roman" w:ascii="Times New Roman"/>
        </w:rPr>
        <w:t>…………….</w:t>
      </w:r>
      <w:r w:rsidR="00647A48">
        <w:rPr>
          <w:rFonts w:cs="Times New Roman" w:hAnsi="Times New Roman" w:ascii="Times New Roman"/>
        </w:rPr>
        <w:t xml:space="preserve"> kunu)</w:t>
      </w:r>
      <w:r w:rsidR="001D6720" w:rsidRPr="00647A48">
        <w:rPr>
          <w:rFonts w:cs="Times New Roman" w:hAnsi="Times New Roman" w:ascii="Times New Roman"/>
        </w:rPr>
        <w:t>.</w:t>
      </w:r>
    </w:p>
    <w:p w:rsidRDefault="001D53F6" w:rsidP="001D53F6" w:rsidR="00F00CCC" w:rsidRPr="00647A48">
      <w:pPr>
        <w:rPr>
          <w:rFonts w:cs="Times New Roman" w:hAnsi="Times New Roman" w:ascii="Times New Roman"/>
        </w:rPr>
      </w:pPr>
      <w:r w:rsidRPr="00647A48">
        <w:rPr>
          <w:rFonts w:cs="Times New Roman" w:hAnsi="Times New Roman" w:ascii="Times New Roman"/>
        </w:rPr>
        <w:tab/>
        <w:t>2.</w:t>
      </w:r>
      <w:r w:rsidRPr="00647A48">
        <w:rPr>
          <w:rFonts w:cs="Times New Roman" w:hAnsi="Times New Roman" w:ascii="Times New Roman"/>
        </w:rPr>
        <w:tab/>
        <w:t xml:space="preserve">Obavijest o određivanju nagrade objavit će se na </w:t>
      </w:r>
      <w:r w:rsidR="005E73A6">
        <w:rPr>
          <w:rFonts w:cs="Times New Roman" w:hAnsi="Times New Roman" w:ascii="Times New Roman"/>
        </w:rPr>
        <w:t>e-</w:t>
      </w:r>
      <w:r w:rsidRPr="00647A48">
        <w:rPr>
          <w:rFonts w:cs="Times New Roman" w:hAnsi="Times New Roman" w:ascii="Times New Roman"/>
        </w:rPr>
        <w:t>oglasnoj ploči suda bez naznake iznosa s time da se u spisu može izvršiti uvid u potpuni tekst rješenja</w:t>
      </w:r>
      <w:r w:rsidR="00507049" w:rsidRPr="00647A48">
        <w:rPr>
          <w:rFonts w:cs="Times New Roman" w:hAnsi="Times New Roman" w:ascii="Times New Roman"/>
        </w:rPr>
        <w:t>.</w:t>
      </w:r>
    </w:p>
    <w:p w:rsidRDefault="00F00CCC" w:rsidP="00F00CCC" w:rsidR="00F00CCC" w:rsidRPr="00647A48">
      <w:pPr>
        <w:rPr>
          <w:rFonts w:cs="Times New Roman" w:hAnsi="Times New Roman" w:ascii="Times New Roman"/>
        </w:rPr>
      </w:pPr>
    </w:p>
    <w:p w:rsidRDefault="00507049" w:rsidP="00507049" w:rsidR="00507049" w:rsidRPr="00647A48">
      <w:pPr>
        <w:ind w:firstLine="708"/>
        <w:rPr>
          <w:rFonts w:cs="Times New Roman" w:hAnsi="Times New Roman" w:ascii="Times New Roman"/>
        </w:rPr>
      </w:pPr>
    </w:p>
    <w:p w:rsidRDefault="00A0722C" w:rsidP="00507049" w:rsidR="00A0722C" w:rsidRPr="00647A48">
      <w:pPr>
        <w:jc w:val="center"/>
        <w:rPr>
          <w:rFonts w:cs="Times New Roman" w:hAnsi="Times New Roman" w:ascii="Times New Roman"/>
        </w:rPr>
      </w:pPr>
      <w:r w:rsidRPr="00647A48">
        <w:rPr>
          <w:rFonts w:cs="Times New Roman" w:hAnsi="Times New Roman" w:ascii="Times New Roman"/>
        </w:rPr>
        <w:t xml:space="preserve">U Zagrebu, </w:t>
      </w:r>
      <w:r w:rsidR="00647A48">
        <w:rPr>
          <w:rFonts w:cs="Times New Roman" w:hAnsi="Times New Roman" w:ascii="Times New Roman"/>
        </w:rPr>
        <w:t>21. travnja 2017.</w:t>
      </w:r>
      <w:r w:rsidR="00507049" w:rsidRPr="00647A48">
        <w:rPr>
          <w:rFonts w:cs="Times New Roman" w:hAnsi="Times New Roman" w:ascii="Times New Roman"/>
        </w:rPr>
        <w:t xml:space="preserve"> </w:t>
      </w:r>
      <w:r w:rsidR="001D53F6" w:rsidRPr="00647A48">
        <w:rPr>
          <w:rFonts w:cs="Times New Roman" w:hAnsi="Times New Roman" w:ascii="Times New Roman"/>
        </w:rPr>
        <w:t xml:space="preserve"> </w:t>
      </w:r>
    </w:p>
    <w:p w:rsidRDefault="00A0722C" w:rsidP="00A0722C" w:rsidR="00A0722C" w:rsidRPr="00647A48">
      <w:pPr>
        <w:rPr>
          <w:rFonts w:cs="Times New Roman" w:hAnsi="Times New Roman" w:ascii="Times New Roman"/>
        </w:rPr>
      </w:pP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t xml:space="preserve">STEČAJNI SUDAC </w:t>
      </w:r>
    </w:p>
    <w:p w:rsidRDefault="00A0722C" w:rsidP="00A0722C" w:rsidR="00A0722C" w:rsidRPr="00647A48">
      <w:pPr>
        <w:rPr>
          <w:rFonts w:cs="Times New Roman" w:hAnsi="Times New Roman" w:ascii="Times New Roman"/>
        </w:rPr>
      </w:pP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r>
      <w:r w:rsidRPr="00647A48">
        <w:rPr>
          <w:rFonts w:cs="Times New Roman" w:hAnsi="Times New Roman" w:ascii="Times New Roman"/>
        </w:rPr>
        <w:tab/>
        <w:t>Nada Kraljić</w:t>
      </w:r>
      <w:r w:rsidR="00ED6B1F">
        <w:rPr>
          <w:rFonts w:cs="Times New Roman" w:hAnsi="Times New Roman" w:ascii="Times New Roman"/>
        </w:rPr>
        <w:t>,v.r.</w:t>
      </w:r>
    </w:p>
    <w:p w:rsidRDefault="00F265C8" w:rsidP="00F265C8" w:rsidR="00F265C8" w:rsidRPr="00647A48">
      <w:pPr>
        <w:rPr>
          <w:rFonts w:cs="Times New Roman" w:hAnsi="Times New Roman" w:ascii="Times New Roman"/>
        </w:rPr>
      </w:pPr>
      <w:r w:rsidRPr="00647A48">
        <w:rPr>
          <w:rFonts w:cs="Times New Roman" w:hAnsi="Times New Roman" w:ascii="Times New Roman"/>
        </w:rPr>
        <w:t>POUKA O PRAVNOM LIJEKU</w:t>
      </w:r>
    </w:p>
    <w:p w:rsidRDefault="00F265C8" w:rsidP="005E73A6" w:rsidR="006B59A3">
      <w:pPr>
        <w:rPr>
          <w:rFonts w:cs="Times New Roman" w:hAnsi="Times New Roman" w:ascii="Times New Roman"/>
        </w:rPr>
      </w:pPr>
      <w:r w:rsidRPr="00647A48">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5E73A6" w:rsidP="005E73A6" w:rsidR="005E73A6" w:rsidRPr="00647A48">
      <w:pPr>
        <w:rPr>
          <w:rFonts w:cs="Times New Roman" w:hAnsi="Times New Roman" w:ascii="Times New Roman"/>
        </w:rPr>
      </w:pPr>
    </w:p>
    <w:p w:rsidRDefault="00ED6B1F" w:rsidR="00ED6B1F" w:rsidRPr="00ED6B1F">
      <w:pPr>
        <w:rPr>
          <w:rFonts w:cs="Times New Roman" w:hAnsi="Times New Roman" w:ascii="Times New Roman"/>
        </w:rPr>
      </w:pP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r>
      <w:r w:rsidRPr="00ED6B1F">
        <w:rPr>
          <w:rFonts w:cs="Times New Roman" w:hAnsi="Times New Roman" w:ascii="Times New Roman"/>
        </w:rPr>
        <w:tab/>
        <w:t>Za točnost otpravka-ovl.službenik</w:t>
      </w:r>
    </w:p>
    <w:p w:rsidRDefault="00ED6B1F" w:rsidP="00ED6B1F" w:rsidR="00ED6B1F" w:rsidRPr="00ED6B1F">
      <w:pPr>
        <w:ind w:firstLine="708" w:left="5664"/>
        <w:rPr>
          <w:rFonts w:cs="Times New Roman" w:hAnsi="Times New Roman" w:ascii="Times New Roman"/>
        </w:rPr>
      </w:pPr>
      <w:r w:rsidRPr="00ED6B1F">
        <w:rPr>
          <w:rFonts w:cs="Times New Roman" w:hAnsi="Times New Roman" w:ascii="Times New Roman"/>
        </w:rPr>
        <w:t>Vinka Mihalinčić</w:t>
      </w:r>
    </w:p>
    <w:p w:rsidRDefault="00A0722C" w:rsidP="00A0722C" w:rsidR="00A0722C" w:rsidRPr="00647A48">
      <w:pPr>
        <w:rPr>
          <w:rFonts w:cs="Times New Roman" w:hAnsi="Times New Roman" w:ascii="Times New Roman"/>
        </w:rPr>
      </w:pPr>
    </w:p>
    <w:sectPr w:rsidSect="00507049" w:rsidR="00A0722C" w:rsidRPr="00647A48">
      <w:pgSz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244F5"/>
    <w:multiLevelType w:val="hybridMultilevel"/>
    <w:tmpl w:val="91026A84"/>
    <w:lvl w:tplc="EE00218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CCC"/>
    <w:rsid w:val="0006552C"/>
    <w:rsid w:val="000B20A2"/>
    <w:rsid w:val="001D53F6"/>
    <w:rsid w:val="001D6720"/>
    <w:rsid w:val="002C235C"/>
    <w:rsid w:val="00330F38"/>
    <w:rsid w:val="0037316C"/>
    <w:rsid w:val="00507049"/>
    <w:rsid w:val="0056151C"/>
    <w:rsid w:val="005E73A6"/>
    <w:rsid w:val="00647A48"/>
    <w:rsid w:val="0066671F"/>
    <w:rsid w:val="006B59A3"/>
    <w:rsid w:val="00717992"/>
    <w:rsid w:val="00780340"/>
    <w:rsid w:val="007D4777"/>
    <w:rsid w:val="009B7031"/>
    <w:rsid w:val="00A0722C"/>
    <w:rsid w:val="00AF1778"/>
    <w:rsid w:val="00B84266"/>
    <w:rsid w:val="00BE7615"/>
    <w:rsid w:val="00D004D2"/>
    <w:rsid w:val="00D33BCF"/>
    <w:rsid w:val="00D74924"/>
    <w:rsid w:val="00D86CE9"/>
    <w:rsid w:val="00E879AB"/>
    <w:rsid w:val="00ED6B1F"/>
    <w:rsid w:val="00F00CCC"/>
    <w:rsid w:val="00F265C8"/>
    <w:rsid w:val="00F4041C"/>
    <w:rsid w:val="00FC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59A3"/>
    <w:rPr>
      <w:rFonts w:cs="Tahoma" w:hAnsi="Tahoma" w:ascii="Tahoma"/>
      <w:sz w:val="16"/>
      <w:szCs w:val="16"/>
    </w:rPr>
  </w:style>
  <w:style w:styleId="Tekstrezerviranogmjesta" w:type="character">
    <w:name w:val="Placeholder Text"/>
    <w:basedOn w:val="Zadanifontodlomka"/>
    <w:uiPriority w:val="99"/>
    <w:semiHidden/>
    <w:rsid w:val="0006552C"/>
    <w:rPr>
      <w:color w:val="808080"/>
      <w:bdr w:space="0" w:sz="0" w:color="auto" w:val="none"/>
      <w:shd w:fill="auto" w:color="auto" w:val="clear"/>
    </w:rPr>
  </w:style>
  <w:style w:customStyle="true" w:styleId="eSPISCCParagraphDefaultFont" w:type="character">
    <w:name w:val="eSPIS_CC_Paragraph Default Font"/>
    <w:basedOn w:val="Zadanifontodlomka"/>
    <w:rsid w:val="000655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52C"/>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55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5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59A3"/>
    <w:rPr>
      <w:rFonts w:ascii="Tahoma" w:cs="Tahoma" w:hAnsi="Tahoma"/>
      <w:sz w:val="16"/>
      <w:szCs w:val="16"/>
    </w:rPr>
  </w:style>
  <w:style w:styleId="Tekstrezerviranogmjesta" w:type="character">
    <w:name w:val="Placeholder Text"/>
    <w:basedOn w:val="Zadanifontodlomka"/>
    <w:uiPriority w:val="99"/>
    <w:semiHidden/>
    <w:rsid w:val="0006552C"/>
    <w:rPr>
      <w:color w:val="808080"/>
      <w:bdr w:color="auto" w:space="0" w:sz="0" w:val="none"/>
      <w:shd w:color="auto" w:fill="auto" w:val="clear"/>
    </w:rPr>
  </w:style>
  <w:style w:customStyle="1" w:styleId="eSPISCCParagraphDefaultFont" w:type="character">
    <w:name w:val="eSPIS_CC_Paragraph Default Font"/>
    <w:basedOn w:val="Zadanifontodlomka"/>
    <w:rsid w:val="000655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52C"/>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55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5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St-896/2014-97</izvorni_sadrzaj>
    <derivirana_varijabla naziv="DomainObject.Oznaka_1">St-896/2014-97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 Hrvatska radiotelevizija</izvorni_sadrzaj>
    <derivirana_varijabla naziv="DomainObject.Predmet.StrankaFormated_1">  TRADEXCO d.o.o.; VODOOPSKRBA I ODVODNJA d.o.o.; Raiffeisenbank Austria d.d.; Maroje Stjepović; Tomislav Golem; Joso Belakušić; Hrvatska radiotelevizija</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 Hrvatska radiotelevizija</izvorni_sadrzaj>
    <derivirana_varijabla naziv="DomainObject.Predmet.StrankaFormatedOIB_1">  TRADEXCO d.o.o., OIB 07595006988; VODOOPSKRBA I ODVODNJA d.o.o.; Raiffeisenbank Austria d.d., OIB 53056966535; Maroje Stjepović, OIB 57640555089; Tomislav Golem, OIB 80948972111; Joso Belakušić, OIB 25175303491; Hrvatska radiotelevizija</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derivirana_varijabla>
  </DomainObject.Predmet.StrankaWithAdressOIB>
  <DomainObject.Predmet.StrankaNazivFormated>
    <izvorni_sadrzaj>TRADEXCO d.o.o.,VODOOPSKRBA I ODVODNJA d.o.o.,Raiffeisenbank Austria d.d.,Maroje Stjepović,Tomislav Golem,Joso Belakušić,Hrvatska radiotelevizija</izvorni_sadrzaj>
    <derivirana_varijabla naziv="DomainObject.Predmet.StrankaNazivFormated_1">TRADEXCO d.o.o.,VODOOPSKRBA I ODVODNJA d.o.o.,Raiffeisenbank Austria d.d.,Maroje Stjepović,Tomislav Golem,Joso Belakušić,Hrvatska radiotelevizija</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25175303491,Hrvatska radiotelevizija</izvorni_sadrzaj>
    <derivirana_varijabla naziv="DomainObject.Predmet.StrankaNazivFormatedOIB_1">TRADEXCO d.o.o., OIB 07595006988,VODOOPSKRBA I ODVODNJA d.o.o.,Raiffeisenbank Austria d.d., OIB 53056966535,Maroje Stjepović, OIB 57640555089,Tomislav Golem, OIB 80948972111,Joso Belakušić, OIB 25175303491,Hrvatska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Formated_1">
      <item>TRADEXCO d.o.o.</item>
      <item>VODOOPSKRBA I ODVODNJA d.o.o.</item>
      <item>Raiffeisenbank Austria d.d.</item>
      <item>Maroje Stjepović</item>
      <item>Tomislav Golem</item>
      <item>Joso Belakušić</item>
      <item>Hrvatska radiotelevizija</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NazivFormated_1">
      <item>TRADEXCO d.o.o.</item>
      <item>VODOOPSKRBA I ODVODNJA d.o.o.</item>
      <item>Raiffeisenbank Austria d.d.</item>
      <item>Maroje Stjepović</item>
      <item>Tomislav Golem</item>
      <item>Joso Belakušić</item>
      <item>Hrvatska radiotelevizija</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tem>Davor Plišo</item>
    </izvorni_sadrzaj>
    <derivirana_varijabla naziv="DomainObject.Predmet.OstaliListFormated_1">
      <item>Edita Ostrman</item>
      <item>Marinko Paić</item>
      <item>Tomislav Golem</item>
      <item>Joso Belakušić</item>
      <item>Davor Plišo</item>
    </derivirana_varijabla>
  </DomainObject.Predmet.OstaliListFormated>
  <DomainObject.Predmet.OstaliListFormatedOIB>
    <izvorni_sadrzaj>
      <item>Edita Ostrman, OIB 92758631470</item>
      <item>Marinko Paić, OIB 55654806007</item>
      <item>Tomislav Golem, OIB 80948972111</item>
      <item>Joso Belakušić, OIB 25175303491</item>
      <item>Davor Plišo</item>
    </izvorni_sadrzaj>
    <derivirana_varijabla naziv="DomainObject.Predmet.OstaliListFormatedOIB_1">
      <item>Edita Ostrman, OIB 92758631470</item>
      <item>Marinko Paić, OIB 55654806007</item>
      <item>Tomislav Golem, OIB 80948972111</item>
      <item>Joso Belakušić, OIB 25175303491</item>
      <item>Davor Plišo</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tem>Davor Plišo, Kaptol 18,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item>Davor Plišo, Kaptol 18,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derivirana_varijabla>
  </DomainObject.Predmet.OstaliListFormatedWithAdressOIB>
  <DomainObject.Predmet.OstaliListNazivFormated>
    <izvorni_sadrzaj>
      <item>Edita Ostrman</item>
      <item>Marinko Paić</item>
      <item>Tomislav Golem</item>
      <item>Joso Belakušić</item>
      <item>Davor Plišo</item>
    </izvorni_sadrzaj>
    <derivirana_varijabla naziv="DomainObject.Predmet.OstaliListNazivFormated_1">
      <item>Edita Ostrman</item>
      <item>Marinko Paić</item>
      <item>Tomislav Golem</item>
      <item>Joso Belakušić</item>
      <item>Davor Plišo</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tem>Davor Plišo</item>
    </izvorni_sadrzaj>
    <derivirana_varijabla naziv="DomainObject.Predmet.OstaliListNazivFormatedOIB_1">
      <item>Edita Ostrman, OIB 92758631470</item>
      <item>Marinko Paić, OIB 55654806007</item>
      <item>Tomislav Golem, OIB 80948972111</item>
      <item>Joso Belakušić, OIB 25175303491</item>
      <item>Davor Plišo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St-896/2014-97</izvorni_sadrzaj>
    <derivirana_varijabla naziv="DomainObject.PoslovniBrojDokumenta_1">St-896/2014-97</derivirana_varijabla>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171</properties:Words>
  <properties:Characters>794</properties:Characters>
  <properties:Lines>31</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2017-04-21T10:03:00Z</dcterms:created>
  <dc:creator>vmihalincic</dc:creator>
  <cp:lastModifiedBy>Vinka Mihalinčić</cp:lastModifiedBy>
  <cp:lastPrinted>2012-05-11T09:03:00Z</cp:lastPrinted>
  <dcterms:modified xmlns:xsi="http://www.w3.org/2001/XMLSchema-instance" xsi:type="dcterms:W3CDTF">2017-04-21T10:11:00Z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St-896/2014-97 / Odluka - Rješenje</vt:lpwstr>
  </prop:property>
  <prop:property name="CC_coloring" pid="4" fmtid="{D5CDD505-2E9C-101B-9397-08002B2CF9AE}">
    <vt:bool>false</vt:bool>
  </prop:property>
  <prop:property name="BrojStranica" pid="5" fmtid="{D5CDD505-2E9C-101B-9397-08002B2CF9AE}">
    <vt:i4>1</vt:i4>
  </prop:property>
</prop:Properties>
</file>