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fd88" w14:paraId="de5fd88" w:rsidRDefault="009210B3" w:rsidR="009210B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210B3" w:rsidR="00B803A8" w:rsidRPr="000A04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</w:t>
      </w:r>
      <w:r w:rsidR="00B803A8" w:rsidRPr="000A043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A0433">
      <w:p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A0433">
      <w:p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TRGOVAČK</w:t>
      </w:r>
      <w:r w:rsidR="0063777B" w:rsidRPr="000A0433">
        <w:rPr>
          <w:rFonts w:hAnsi="Times New Roman" w:ascii="Times New Roman"/>
          <w:szCs w:val="24"/>
          <w:lang w:val="hr-HR"/>
        </w:rPr>
        <w:t>I SUD U ZAGREBU</w:t>
      </w:r>
      <w:r w:rsidR="0063777B" w:rsidRPr="000A0433">
        <w:rPr>
          <w:rFonts w:hAnsi="Times New Roman" w:ascii="Times New Roman"/>
          <w:szCs w:val="24"/>
          <w:lang w:val="hr-HR"/>
        </w:rPr>
        <w:tab/>
      </w:r>
      <w:r w:rsidR="0063777B" w:rsidRPr="000A0433">
        <w:rPr>
          <w:rFonts w:hAnsi="Times New Roman" w:ascii="Times New Roman"/>
          <w:szCs w:val="24"/>
          <w:lang w:val="hr-HR"/>
        </w:rPr>
        <w:tab/>
      </w:r>
      <w:r w:rsidR="0063777B" w:rsidRPr="000A0433">
        <w:rPr>
          <w:rFonts w:hAnsi="Times New Roman" w:ascii="Times New Roman"/>
          <w:szCs w:val="24"/>
          <w:lang w:val="hr-HR"/>
        </w:rPr>
        <w:tab/>
      </w:r>
      <w:r w:rsidR="0063777B" w:rsidRPr="000A0433">
        <w:rPr>
          <w:rFonts w:hAnsi="Times New Roman" w:ascii="Times New Roman"/>
          <w:szCs w:val="24"/>
          <w:lang w:val="hr-HR"/>
        </w:rPr>
        <w:tab/>
      </w:r>
      <w:r w:rsidR="0063777B" w:rsidRPr="000A043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A0433">
      <w:p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>
      <w:pPr>
        <w:jc w:val="right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="00EE23D3" w:rsidRPr="000A0433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5231C7" w:rsidRPr="000A0433">
        <w:rPr>
          <w:rFonts w:hAnsi="Times New Roman" w:ascii="Times New Roman"/>
          <w:szCs w:val="24"/>
          <w:lang w:val="hr-HR"/>
        </w:rPr>
        <w:t>87. St-654/2019</w:t>
      </w:r>
      <w:r w:rsidR="008C1BD5" w:rsidRPr="000A0433">
        <w:rPr>
          <w:rFonts w:hAnsi="Times New Roman" w:ascii="Times New Roman"/>
          <w:szCs w:val="24"/>
          <w:lang w:val="hr-HR"/>
        </w:rPr>
        <w:t xml:space="preserve">  </w:t>
      </w:r>
    </w:p>
    <w:p w:rsidRDefault="009210B3" w:rsidP="008C1BD5" w:rsidR="009210B3" w:rsidRPr="000A0433">
      <w:pPr>
        <w:jc w:val="right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A043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A0433">
      <w:pPr>
        <w:jc w:val="center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0A043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>
      <w:pPr>
        <w:jc w:val="center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R J E Š E N J E</w:t>
      </w:r>
    </w:p>
    <w:p w:rsidRDefault="009210B3" w:rsidP="008C1BD5" w:rsidR="009210B3" w:rsidRPr="000A0433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A0433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Trgovački sud u Zagrebu, sudac Marija Bakula Vugrinec, u stečajnom postupku u povodu prijedloga predlagatelja FINANCIJSKE AGENCIJE, OIB 85821130368, Zagreb, Ulica grada Vukovara 70, za pokretanje steč</w:t>
      </w:r>
      <w:r w:rsidR="00834608" w:rsidRPr="000A0433">
        <w:rPr>
          <w:rFonts w:hAnsi="Times New Roman" w:ascii="Times New Roman"/>
          <w:szCs w:val="24"/>
          <w:lang w:val="hr-HR"/>
        </w:rPr>
        <w:t>ajnog postupka nad dužnikom LINEA GRADNJA j.d.o.o., OIB 57118037724, Zagreb, Kustošijanski Breg 4</w:t>
      </w:r>
      <w:r w:rsidRPr="000A0433">
        <w:rPr>
          <w:rFonts w:hAnsi="Times New Roman" w:ascii="Times New Roman"/>
          <w:szCs w:val="24"/>
          <w:lang w:val="hr-HR"/>
        </w:rPr>
        <w:t xml:space="preserve">, </w:t>
      </w:r>
      <w:r w:rsidR="005231C7" w:rsidRPr="000A0433">
        <w:rPr>
          <w:rFonts w:hAnsi="Times New Roman" w:ascii="Times New Roman"/>
          <w:szCs w:val="24"/>
          <w:lang w:val="hr-HR"/>
        </w:rPr>
        <w:t>16. svibnja</w:t>
      </w:r>
      <w:r w:rsidRPr="000A0433">
        <w:rPr>
          <w:rFonts w:hAnsi="Times New Roman" w:ascii="Times New Roman"/>
          <w:szCs w:val="24"/>
          <w:lang w:val="hr-HR"/>
        </w:rPr>
        <w:t xml:space="preserve"> 2019.</w:t>
      </w:r>
    </w:p>
    <w:p w:rsidRDefault="009210B3" w:rsidP="008C1BD5" w:rsidR="009210B3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0A0433">
      <w:pPr>
        <w:jc w:val="right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>
      <w:pPr>
        <w:jc w:val="center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r i j e š i o    j e</w:t>
      </w:r>
    </w:p>
    <w:p w:rsidRDefault="009210B3" w:rsidP="008C6909" w:rsidR="009210B3" w:rsidRPr="000A0433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0A0433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0A043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834608" w:rsidRPr="000A0433">
        <w:rPr>
          <w:rFonts w:hAnsi="Times New Roman" w:ascii="Times New Roman"/>
          <w:szCs w:val="24"/>
          <w:lang w:val="hr-HR"/>
        </w:rPr>
        <w:t xml:space="preserve">LINEA GRADNJA j.d.o.o., OIB 57118037724, Zagreb, Kustošijanski Breg 4, </w:t>
      </w:r>
      <w:r w:rsidRPr="000A0433">
        <w:rPr>
          <w:rFonts w:hAnsi="Times New Roman" w:ascii="Times New Roman"/>
          <w:szCs w:val="24"/>
          <w:lang w:val="hr-HR"/>
        </w:rPr>
        <w:t xml:space="preserve">imenuje se </w:t>
      </w:r>
      <w:r w:rsidR="00E33E47">
        <w:rPr>
          <w:rFonts w:hAnsi="Times New Roman" w:ascii="Times New Roman"/>
          <w:szCs w:val="24"/>
          <w:lang w:val="hr-HR"/>
        </w:rPr>
        <w:t>Davorin Kapustić, OIB 58634</w:t>
      </w:r>
      <w:r w:rsidR="00705CB4">
        <w:rPr>
          <w:rFonts w:hAnsi="Times New Roman" w:ascii="Times New Roman"/>
          <w:szCs w:val="24"/>
          <w:lang w:val="hr-HR"/>
        </w:rPr>
        <w:t>265045, Ivanec, Ak. Mirka Maleza 4</w:t>
      </w:r>
      <w:r w:rsidRPr="000A0433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0A043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0A043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 </w:t>
      </w:r>
    </w:p>
    <w:p w:rsidRDefault="00AF14D9" w:rsidP="00AF14D9" w:rsidR="00AF14D9" w:rsidRPr="000A04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14BC7" w:rsidP="00834608" w:rsidR="00AF14D9" w:rsidRPr="000A043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1) </w:t>
      </w:r>
      <w:r w:rsidR="00546A39" w:rsidRPr="000A0433">
        <w:rPr>
          <w:rFonts w:hAnsi="Times New Roman" w:ascii="Times New Roman"/>
          <w:szCs w:val="24"/>
          <w:lang w:val="hr-HR"/>
        </w:rPr>
        <w:t>N3, marka MAN 18.463 FLS TG-A,  godina proizvodnje 2002, reg. oznaka ZG9450FS, datum odjave 24. studenoga 2018.</w:t>
      </w:r>
      <w:r w:rsidR="009422B7" w:rsidRPr="000A0433">
        <w:rPr>
          <w:rFonts w:hAnsi="Times New Roman" w:ascii="Times New Roman"/>
          <w:szCs w:val="24"/>
          <w:lang w:val="hr-HR"/>
        </w:rPr>
        <w:t xml:space="preserve"> – bez tereta</w:t>
      </w:r>
    </w:p>
    <w:p w:rsidRDefault="00546A39" w:rsidP="00834608" w:rsidR="00546A39" w:rsidRPr="000A0433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0A0433">
        <w:rPr>
          <w:rFonts w:eastAsiaTheme="minorHAnsi" w:hAnsi="Times New Roman" w:ascii="Times New Roman"/>
          <w:szCs w:val="24"/>
          <w:lang w:eastAsia="en-US" w:val="hr-HR"/>
        </w:rPr>
        <w:t xml:space="preserve">2) N3, marka DAF CF 85.430, godina proizvodnje 2006, reg. oznaka ZG6985FI, </w:t>
      </w:r>
      <w:r w:rsidR="009422B7" w:rsidRPr="000A0433">
        <w:rPr>
          <w:rFonts w:eastAsiaTheme="minorHAnsi" w:hAnsi="Times New Roman" w:ascii="Times New Roman"/>
          <w:szCs w:val="24"/>
          <w:lang w:eastAsia="en-US" w:val="hr-HR"/>
        </w:rPr>
        <w:t>datum odjave 12. veljače 2019. – mjera ograničenog raspolaganja aktivna od 6. ožujka 2019.</w:t>
      </w:r>
      <w:r w:rsidR="00CD6744" w:rsidRPr="000A0433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785949" w:rsidRPr="000A0433">
        <w:rPr>
          <w:rFonts w:eastAsiaTheme="minorHAnsi" w:hAnsi="Times New Roman" w:ascii="Times New Roman"/>
          <w:szCs w:val="24"/>
          <w:lang w:eastAsia="en-US" w:val="hr-HR"/>
        </w:rPr>
        <w:t xml:space="preserve">(dakle, nakon odjave) </w:t>
      </w:r>
      <w:r w:rsidR="00CD6744" w:rsidRPr="000A0433">
        <w:rPr>
          <w:rFonts w:eastAsiaTheme="minorHAnsi" w:hAnsi="Times New Roman" w:ascii="Times New Roman"/>
          <w:szCs w:val="24"/>
          <w:lang w:eastAsia="en-US" w:val="hr-HR"/>
        </w:rPr>
        <w:t>uz naznaku vrste "rješenjeOvrha" Porezne uprave Zagreb</w:t>
      </w:r>
      <w:r w:rsidR="00785949" w:rsidRPr="000A0433">
        <w:rPr>
          <w:rFonts w:eastAsiaTheme="minorHAnsi" w:hAnsi="Times New Roman" w:ascii="Times New Roman"/>
          <w:szCs w:val="24"/>
          <w:lang w:eastAsia="en-US" w:val="hr-HR"/>
        </w:rPr>
        <w:t>,</w:t>
      </w:r>
    </w:p>
    <w:p w:rsidRDefault="00834608" w:rsidP="00834608" w:rsidR="00834608" w:rsidRPr="000A0433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0A043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0A043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9210B3" w:rsidR="009210B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</w:t>
      </w:r>
      <w:r w:rsidR="00201242" w:rsidRPr="000001D1">
        <w:rPr>
          <w:rFonts w:hAnsi="Times New Roman" w:ascii="Times New Roman"/>
          <w:szCs w:val="24"/>
          <w:u w:val="single"/>
        </w:rPr>
        <w:t>putem eKomunikacije</w:t>
      </w:r>
      <w:r w:rsidRPr="000A0433">
        <w:rPr>
          <w:rFonts w:hAnsi="Times New Roman" w:ascii="Times New Roman"/>
          <w:szCs w:val="24"/>
          <w:lang w:val="hr-HR"/>
        </w:rPr>
        <w:t>.</w:t>
      </w:r>
    </w:p>
    <w:p w:rsidRDefault="009210B3" w:rsidP="009210B3" w:rsidR="009210B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9210B3" w:rsidP="008957BC" w:rsidR="009210B3" w:rsidRPr="000A043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DF5074" w:rsidR="008957BC" w:rsidRPr="000A0433">
      <w:pPr>
        <w:jc w:val="center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8957BC" w:rsidP="008957BC" w:rsidR="008957BC" w:rsidRPr="000A043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0A04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0A0433">
        <w:rPr>
          <w:rFonts w:hAnsi="Times New Roman" w:ascii="Times New Roman"/>
          <w:szCs w:val="24"/>
          <w:lang w:val="hr-HR"/>
        </w:rPr>
        <w:t>podnijela</w:t>
      </w:r>
      <w:r w:rsidRPr="000A0433">
        <w:rPr>
          <w:rFonts w:hAnsi="Times New Roman" w:ascii="Times New Roman"/>
          <w:szCs w:val="24"/>
          <w:lang w:val="hr-HR"/>
        </w:rPr>
        <w:t xml:space="preserve"> </w:t>
      </w:r>
      <w:r w:rsidR="00DF5074" w:rsidRPr="000A0433">
        <w:rPr>
          <w:rFonts w:hAnsi="Times New Roman" w:ascii="Times New Roman"/>
          <w:szCs w:val="24"/>
          <w:lang w:val="hr-HR"/>
        </w:rPr>
        <w:t xml:space="preserve">je </w:t>
      </w:r>
      <w:r w:rsidR="00EB055B" w:rsidRPr="000A0433">
        <w:rPr>
          <w:rFonts w:hAnsi="Times New Roman" w:ascii="Times New Roman"/>
          <w:szCs w:val="24"/>
          <w:lang w:val="hr-HR"/>
        </w:rPr>
        <w:t xml:space="preserve">prijedlog za otvaranje </w:t>
      </w:r>
      <w:r w:rsidR="00834608" w:rsidRPr="000A0433">
        <w:rPr>
          <w:rFonts w:hAnsi="Times New Roman" w:ascii="Times New Roman"/>
          <w:szCs w:val="24"/>
          <w:lang w:val="hr-HR"/>
        </w:rPr>
        <w:t>stečajnog postupka nad dužnikom</w:t>
      </w:r>
      <w:r w:rsidR="00A326DC" w:rsidRPr="000A0433">
        <w:rPr>
          <w:rFonts w:hAnsi="Times New Roman" w:ascii="Times New Roman"/>
          <w:szCs w:val="24"/>
          <w:lang w:val="hr-HR"/>
        </w:rPr>
        <w:t xml:space="preserve">, </w:t>
      </w:r>
      <w:r w:rsidR="008C1BD5" w:rsidRPr="000A0433">
        <w:rPr>
          <w:rFonts w:hAnsi="Times New Roman" w:ascii="Times New Roman"/>
          <w:szCs w:val="24"/>
          <w:lang w:val="hr-HR"/>
        </w:rPr>
        <w:t>sukladno odredbi</w:t>
      </w:r>
      <w:r w:rsidR="00A503BB" w:rsidRPr="000A0433">
        <w:rPr>
          <w:rFonts w:hAnsi="Times New Roman" w:ascii="Times New Roman"/>
          <w:szCs w:val="24"/>
          <w:lang w:val="hr-HR"/>
        </w:rPr>
        <w:t xml:space="preserve"> čl</w:t>
      </w:r>
      <w:r w:rsidR="008C1BD5" w:rsidRPr="000A0433">
        <w:rPr>
          <w:rFonts w:hAnsi="Times New Roman" w:ascii="Times New Roman"/>
          <w:szCs w:val="24"/>
          <w:lang w:val="hr-HR"/>
        </w:rPr>
        <w:t>.</w:t>
      </w:r>
      <w:r w:rsidR="00A503BB" w:rsidRPr="000A0433">
        <w:rPr>
          <w:rFonts w:hAnsi="Times New Roman" w:ascii="Times New Roman"/>
          <w:szCs w:val="24"/>
          <w:lang w:val="hr-HR"/>
        </w:rPr>
        <w:t xml:space="preserve"> </w:t>
      </w:r>
      <w:r w:rsidR="007E472A" w:rsidRPr="000A0433">
        <w:rPr>
          <w:rFonts w:hAnsi="Times New Roman" w:ascii="Times New Roman"/>
          <w:szCs w:val="24"/>
          <w:lang w:val="hr-HR"/>
        </w:rPr>
        <w:t>110</w:t>
      </w:r>
      <w:r w:rsidR="00A503BB" w:rsidRPr="000A0433">
        <w:rPr>
          <w:rFonts w:hAnsi="Times New Roman" w:ascii="Times New Roman"/>
          <w:szCs w:val="24"/>
          <w:lang w:val="hr-HR"/>
        </w:rPr>
        <w:t>. st</w:t>
      </w:r>
      <w:r w:rsidR="008C1BD5" w:rsidRPr="000A0433">
        <w:rPr>
          <w:rFonts w:hAnsi="Times New Roman" w:ascii="Times New Roman"/>
          <w:szCs w:val="24"/>
          <w:lang w:val="hr-HR"/>
        </w:rPr>
        <w:t>.</w:t>
      </w:r>
      <w:r w:rsidR="00A503BB" w:rsidRPr="000A0433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0A0433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0A0433">
        <w:rPr>
          <w:rFonts w:hAnsi="Times New Roman" w:ascii="Times New Roman"/>
          <w:szCs w:val="24"/>
          <w:lang w:val="hr-HR"/>
        </w:rPr>
        <w:t xml:space="preserve"> i </w:t>
      </w:r>
      <w:r w:rsidR="00A50B3C" w:rsidRPr="000A0433">
        <w:rPr>
          <w:rFonts w:hAnsi="Times New Roman" w:ascii="Times New Roman"/>
          <w:szCs w:val="24"/>
          <w:lang w:val="hr-HR"/>
        </w:rPr>
        <w:t>104/17</w:t>
      </w:r>
      <w:r w:rsidR="004344EC" w:rsidRPr="000A0433">
        <w:rPr>
          <w:rFonts w:hAnsi="Times New Roman" w:ascii="Times New Roman"/>
          <w:szCs w:val="24"/>
          <w:lang w:val="hr-HR"/>
        </w:rPr>
        <w:t>, dalje: SZ)</w:t>
      </w:r>
      <w:r w:rsidR="0063777B" w:rsidRPr="000A0433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0A04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Rješenjem od </w:t>
      </w:r>
      <w:r w:rsidR="00BE243E" w:rsidRPr="000A0433">
        <w:rPr>
          <w:rFonts w:hAnsi="Times New Roman" w:ascii="Times New Roman"/>
          <w:szCs w:val="24"/>
          <w:lang w:val="hr-HR"/>
        </w:rPr>
        <w:t>25. ožujka 2019</w:t>
      </w:r>
      <w:r w:rsidRPr="000A0433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0A0433">
        <w:rPr>
          <w:rFonts w:hAnsi="Times New Roman" w:ascii="Times New Roman"/>
          <w:szCs w:val="24"/>
          <w:lang w:val="hr-HR"/>
        </w:rPr>
        <w:t xml:space="preserve">dok je </w:t>
      </w:r>
      <w:r w:rsidR="00BE243E" w:rsidRPr="000A0433">
        <w:rPr>
          <w:rFonts w:hAnsi="Times New Roman" w:ascii="Times New Roman"/>
          <w:szCs w:val="24"/>
          <w:lang w:val="hr-HR"/>
        </w:rPr>
        <w:t>16. svibnja 2019</w:t>
      </w:r>
      <w:r w:rsidR="00314BC7" w:rsidRPr="000A0433">
        <w:rPr>
          <w:rFonts w:hAnsi="Times New Roman" w:ascii="Times New Roman"/>
          <w:szCs w:val="24"/>
          <w:lang w:val="hr-HR"/>
        </w:rPr>
        <w:t>. održano ročište radi očitovanja o prijedlogu za otvaranje stečajnog postupka na koje nije pristupio uredno pozvani dužnik, niti osoba ovlaštena za zastupanje dužnika.</w:t>
      </w:r>
    </w:p>
    <w:p w:rsidRDefault="00314BC7" w:rsidP="00314BC7" w:rsidR="00314BC7" w:rsidRPr="000A043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0A043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Odredbom </w:t>
      </w:r>
      <w:r w:rsidR="00D81195" w:rsidRPr="000A0433">
        <w:rPr>
          <w:rFonts w:hAnsi="Times New Roman" w:ascii="Times New Roman"/>
          <w:szCs w:val="24"/>
          <w:lang w:val="hr-HR"/>
        </w:rPr>
        <w:t>čl.</w:t>
      </w:r>
      <w:r w:rsidRPr="000A0433">
        <w:rPr>
          <w:rFonts w:hAnsi="Times New Roman" w:ascii="Times New Roman"/>
          <w:szCs w:val="24"/>
          <w:lang w:val="hr-HR"/>
        </w:rPr>
        <w:t xml:space="preserve"> 132. st</w:t>
      </w:r>
      <w:r w:rsidR="00D81195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0A043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0A0433" w:rsidR="00867D08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To prvenstveno iz razloga što </w:t>
      </w:r>
      <w:r w:rsidR="00BE243E" w:rsidRPr="000A0433">
        <w:rPr>
          <w:rFonts w:hAnsi="Times New Roman" w:ascii="Times New Roman"/>
          <w:szCs w:val="24"/>
          <w:lang w:val="hr-HR"/>
        </w:rPr>
        <w:t xml:space="preserve">Uvjerenja Stanice za tehnički pregled proizlaze podaci o </w:t>
      </w:r>
      <w:r w:rsidR="00867D08" w:rsidRPr="000A0433">
        <w:rPr>
          <w:rFonts w:hAnsi="Times New Roman" w:ascii="Times New Roman"/>
          <w:szCs w:val="24"/>
          <w:lang w:val="hr-HR"/>
        </w:rPr>
        <w:t>dva vozila u vlasništvu dužnika koja dužnik ne navodi u izvješću o financijsko</w:t>
      </w:r>
      <w:r w:rsidR="00794AAE" w:rsidRPr="000A0433">
        <w:rPr>
          <w:rFonts w:hAnsi="Times New Roman" w:ascii="Times New Roman"/>
          <w:szCs w:val="24"/>
          <w:lang w:val="hr-HR"/>
        </w:rPr>
        <w:t xml:space="preserve"> – gospodarskom stanju dužnika. Dodatno, radi se o vozilima koja su odjavljena, s time da je na vozilu </w:t>
      </w:r>
      <w:r w:rsidR="00794AAE" w:rsidRPr="000A0433">
        <w:rPr>
          <w:rFonts w:eastAsiaTheme="minorHAnsi" w:hAnsi="Times New Roman" w:ascii="Times New Roman"/>
          <w:szCs w:val="24"/>
          <w:lang w:eastAsia="en-US" w:val="hr-HR"/>
        </w:rPr>
        <w:t>N3, marka DAF CF 85.430, godina proizvodnje 2006, reg. oznaka ZG6985FI aktivna mjera ograničenog raspolaganja od 6. ožujka 2019.</w:t>
      </w:r>
      <w:r w:rsidR="00CD6744" w:rsidRPr="000A0433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785949" w:rsidRPr="000A0433">
        <w:rPr>
          <w:rFonts w:eastAsiaTheme="minorHAnsi" w:hAnsi="Times New Roman" w:ascii="Times New Roman"/>
          <w:szCs w:val="24"/>
          <w:lang w:eastAsia="en-US" w:val="hr-HR"/>
        </w:rPr>
        <w:t xml:space="preserve">(dakle, nakon odjave 12. veljače 2019.) </w:t>
      </w:r>
      <w:r w:rsidR="00CD6744" w:rsidRPr="000A0433">
        <w:rPr>
          <w:rFonts w:eastAsiaTheme="minorHAnsi" w:hAnsi="Times New Roman" w:ascii="Times New Roman"/>
          <w:szCs w:val="24"/>
          <w:lang w:eastAsia="en-US" w:val="hr-HR"/>
        </w:rPr>
        <w:t>uz naznaku vrste "rješenjeOvrha" Porezne uprave Zagreb</w:t>
      </w:r>
      <w:r w:rsidR="00785949" w:rsidRPr="000A0433">
        <w:rPr>
          <w:rFonts w:eastAsiaTheme="minorHAnsi" w:hAnsi="Times New Roman" w:ascii="Times New Roman"/>
          <w:szCs w:val="24"/>
          <w:lang w:eastAsia="en-US" w:val="hr-HR"/>
        </w:rPr>
        <w:t>.</w:t>
      </w:r>
      <w:r w:rsidR="000A0433" w:rsidRPr="000A0433">
        <w:rPr>
          <w:rFonts w:hAnsi="Times New Roman" w:ascii="Times New Roman"/>
          <w:szCs w:val="24"/>
          <w:lang w:val="hr-HR"/>
        </w:rPr>
        <w:t xml:space="preserve"> U odnosu na vozilo Renault Kangoo, za koje dužnik u izvješću navodi da je prodano 29. ožujka 2019., dužnik nije dostavio nikakve dokaze o vlasništvu i prodaji.</w:t>
      </w:r>
    </w:p>
    <w:p w:rsidRDefault="00867D08" w:rsidP="00314BC7" w:rsidR="00867D08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Osim toga, u ovoj fazi postupka nije bilo moguće utvrditi vrijednost i stanje dužnikovih vozila</w:t>
      </w:r>
      <w:r w:rsidR="00834608" w:rsidRPr="000A0433">
        <w:rPr>
          <w:rFonts w:hAnsi="Times New Roman" w:ascii="Times New Roman"/>
          <w:szCs w:val="24"/>
          <w:lang w:val="hr-HR"/>
        </w:rPr>
        <w:t xml:space="preserve"> navedenih u izreci ovog rješenja</w:t>
      </w:r>
      <w:r w:rsidRPr="000A0433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0A0433">
        <w:rPr>
          <w:rFonts w:hAnsi="Times New Roman" w:ascii="Times New Roman"/>
          <w:szCs w:val="24"/>
          <w:lang w:val="hr-HR"/>
        </w:rPr>
        <w:t>za koja je sud po službenoj dužnosti zatražio i dobio podatak od Stanice za tehnički pregled vozila, da su u dužnikovom vlasništvu, kao i podatak o tome da za navedena vozila nema podataka o teretima. Zbog toga je</w:t>
      </w:r>
      <w:r w:rsidR="00D81195" w:rsidRPr="000A0433">
        <w:rPr>
          <w:rFonts w:hAnsi="Times New Roman" w:ascii="Times New Roman"/>
          <w:szCs w:val="24"/>
          <w:lang w:val="hr-HR"/>
        </w:rPr>
        <w:t xml:space="preserve"> </w:t>
      </w:r>
      <w:r w:rsidRPr="000A0433">
        <w:rPr>
          <w:rFonts w:hAnsi="Times New Roman" w:ascii="Times New Roman"/>
          <w:szCs w:val="24"/>
          <w:lang w:val="hr-HR"/>
        </w:rPr>
        <w:t xml:space="preserve">sud </w:t>
      </w:r>
      <w:r w:rsidR="00D81195" w:rsidRPr="000A0433">
        <w:rPr>
          <w:rFonts w:hAnsi="Times New Roman" w:ascii="Times New Roman"/>
          <w:szCs w:val="24"/>
          <w:lang w:val="hr-HR"/>
        </w:rPr>
        <w:t>sukladno odred</w:t>
      </w:r>
      <w:r w:rsidRPr="000A0433">
        <w:rPr>
          <w:rFonts w:hAnsi="Times New Roman" w:ascii="Times New Roman"/>
          <w:szCs w:val="24"/>
          <w:lang w:val="hr-HR"/>
        </w:rPr>
        <w:t>ba</w:t>
      </w:r>
      <w:r w:rsidR="00D81195" w:rsidRPr="000A0433">
        <w:rPr>
          <w:rFonts w:hAnsi="Times New Roman" w:ascii="Times New Roman"/>
          <w:szCs w:val="24"/>
          <w:lang w:val="hr-HR"/>
        </w:rPr>
        <w:t>ma</w:t>
      </w:r>
      <w:r w:rsidRPr="000A0433">
        <w:rPr>
          <w:rFonts w:hAnsi="Times New Roman" w:ascii="Times New Roman"/>
          <w:szCs w:val="24"/>
          <w:lang w:val="hr-HR"/>
        </w:rPr>
        <w:t xml:space="preserve"> čl</w:t>
      </w:r>
      <w:r w:rsidR="00D81195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118. st</w:t>
      </w:r>
      <w:r w:rsidR="00D81195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1. i 2. t</w:t>
      </w:r>
      <w:r w:rsidR="00D81195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84. st</w:t>
      </w:r>
      <w:r w:rsidR="00CB495F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>1. SZ-a u vezi s odredbom čl</w:t>
      </w:r>
      <w:r w:rsidR="00CB495F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118. st</w:t>
      </w:r>
      <w:r w:rsidR="00CB495F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2. t</w:t>
      </w:r>
      <w:r w:rsidR="00CB495F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 w:rsidRPr="000A0433">
        <w:rPr>
          <w:rFonts w:hAnsi="Times New Roman" w:ascii="Times New Roman"/>
          <w:szCs w:val="24"/>
          <w:lang w:val="hr-HR"/>
        </w:rPr>
        <w:t>sukladno odred</w:t>
      </w:r>
      <w:r w:rsidRPr="000A0433">
        <w:rPr>
          <w:rFonts w:hAnsi="Times New Roman" w:ascii="Times New Roman"/>
          <w:szCs w:val="24"/>
          <w:lang w:val="hr-HR"/>
        </w:rPr>
        <w:t>b</w:t>
      </w:r>
      <w:r w:rsidR="00CB495F" w:rsidRPr="000A0433">
        <w:rPr>
          <w:rFonts w:hAnsi="Times New Roman" w:ascii="Times New Roman"/>
          <w:szCs w:val="24"/>
          <w:lang w:val="hr-HR"/>
        </w:rPr>
        <w:t>i</w:t>
      </w:r>
      <w:r w:rsidRPr="000A0433">
        <w:rPr>
          <w:rFonts w:hAnsi="Times New Roman" w:ascii="Times New Roman"/>
          <w:szCs w:val="24"/>
          <w:lang w:val="hr-HR"/>
        </w:rPr>
        <w:t xml:space="preserve"> čl</w:t>
      </w:r>
      <w:r w:rsidR="00CB495F" w:rsidRPr="000A0433">
        <w:rPr>
          <w:rFonts w:hAnsi="Times New Roman" w:ascii="Times New Roman"/>
          <w:szCs w:val="24"/>
          <w:lang w:val="hr-HR"/>
        </w:rPr>
        <w:t>.</w:t>
      </w:r>
      <w:r w:rsidRPr="000A0433">
        <w:rPr>
          <w:rFonts w:hAnsi="Times New Roman" w:ascii="Times New Roman"/>
          <w:szCs w:val="24"/>
          <w:lang w:val="hr-HR"/>
        </w:rPr>
        <w:t xml:space="preserve"> 119. st</w:t>
      </w:r>
      <w:r w:rsidR="00CB495F" w:rsidRPr="000A0433">
        <w:rPr>
          <w:rFonts w:hAnsi="Times New Roman" w:ascii="Times New Roman"/>
          <w:szCs w:val="24"/>
          <w:lang w:val="hr-HR"/>
        </w:rPr>
        <w:t>. 3. do</w:t>
      </w:r>
      <w:r w:rsidRPr="000A0433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0A0433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N</w:t>
      </w:r>
      <w:r w:rsidR="008D58BF" w:rsidRPr="000A0433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0A0433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0A0433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0A0433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0A0433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0A043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231C7" w:rsidP="00875A7D" w:rsidR="00875A7D">
      <w:pPr>
        <w:pStyle w:val="Tijeloteksta"/>
        <w:jc w:val="center"/>
      </w:pPr>
      <w:r w:rsidRPr="000A0433">
        <w:t>Zagreb, 16. svibnja</w:t>
      </w:r>
      <w:r w:rsidR="00875A7D" w:rsidRPr="000A0433">
        <w:t xml:space="preserve"> 2019.</w:t>
      </w:r>
    </w:p>
    <w:p w:rsidRDefault="009210B3" w:rsidP="00875A7D" w:rsidR="009210B3" w:rsidRPr="000A0433">
      <w:pPr>
        <w:pStyle w:val="Tijeloteksta"/>
        <w:jc w:val="center"/>
      </w:pPr>
    </w:p>
    <w:p w:rsidRDefault="00875A7D" w:rsidP="00875A7D" w:rsidR="00875A7D">
      <w:pPr>
        <w:pStyle w:val="Tijeloteksta"/>
        <w:jc w:val="center"/>
      </w:pPr>
    </w:p>
    <w:p w:rsidRDefault="009210B3" w:rsidP="00875A7D" w:rsidR="009210B3" w:rsidRPr="000A0433">
      <w:pPr>
        <w:pStyle w:val="Tijeloteksta"/>
        <w:jc w:val="center"/>
      </w:pPr>
    </w:p>
    <w:p w:rsidRDefault="00875A7D" w:rsidP="00875A7D" w:rsidR="00875A7D" w:rsidRPr="000A043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9210B3">
      <w:p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 xml:space="preserve"> </w:t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</w:r>
      <w:r w:rsidRPr="000A0433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875A7D" w:rsidP="00875A7D" w:rsidR="00875A7D" w:rsidRPr="000A0433">
      <w:p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875A7D" w:rsidP="00875A7D" w:rsidR="00875A7D" w:rsidRPr="000A0433">
      <w:pPr>
        <w:jc w:val="both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0A04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210B3" w:rsidP="00B67A5C" w:rsidR="009210B3">
      <w:pPr>
        <w:rPr>
          <w:rFonts w:hAnsi="Times New Roman" w:ascii="Times New Roman"/>
          <w:szCs w:val="24"/>
          <w:lang w:val="hr-HR"/>
        </w:rPr>
      </w:pPr>
    </w:p>
    <w:p w:rsidRDefault="009210B3" w:rsidP="00B67A5C" w:rsidR="009210B3">
      <w:pPr>
        <w:rPr>
          <w:rFonts w:hAnsi="Times New Roman" w:ascii="Times New Roman"/>
          <w:szCs w:val="24"/>
          <w:lang w:val="hr-HR"/>
        </w:rPr>
      </w:pPr>
    </w:p>
    <w:p w:rsidRDefault="00B67A5C" w:rsidP="00B67A5C" w:rsidR="00B67A5C" w:rsidRPr="000A0433">
      <w:pPr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0A043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privremenom st. upravitelju, uz</w:t>
      </w:r>
      <w:r w:rsidR="005231C7" w:rsidRPr="000A0433">
        <w:rPr>
          <w:rFonts w:hAnsi="Times New Roman" w:ascii="Times New Roman"/>
          <w:szCs w:val="24"/>
          <w:lang w:val="hr-HR"/>
        </w:rPr>
        <w:t xml:space="preserve"> presliku Uvjerenja (list 18) i dužnikovog izvješća (list 23)</w:t>
      </w:r>
    </w:p>
    <w:p w:rsidRDefault="00820869" w:rsidP="00820869" w:rsidR="00820869" w:rsidRPr="000A043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0A043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sudski registar</w:t>
      </w:r>
      <w:r w:rsidR="000C30CC" w:rsidRPr="000A0433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0A043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A0433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0A0433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0A043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777431" w:rsidRPr="00777431">
          <w:rPr>
            <w:rFonts w:hAnsi="Times New Roman" w:ascii="Times New Roman"/>
            <w:noProof/>
            <w:lang w:val="hr-HR"/>
          </w:rPr>
          <w:t>2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5231C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87. St-654/2019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D1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0433"/>
    <w:rsid w:val="000A7A4B"/>
    <w:rsid w:val="000B5A32"/>
    <w:rsid w:val="000B609B"/>
    <w:rsid w:val="000C30CC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01242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231C7"/>
    <w:rsid w:val="00546A39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05CB4"/>
    <w:rsid w:val="00716831"/>
    <w:rsid w:val="00730B10"/>
    <w:rsid w:val="00736D96"/>
    <w:rsid w:val="00753FD3"/>
    <w:rsid w:val="00767FB1"/>
    <w:rsid w:val="00777431"/>
    <w:rsid w:val="00785949"/>
    <w:rsid w:val="007908A2"/>
    <w:rsid w:val="00794AAE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0869"/>
    <w:rsid w:val="00822F94"/>
    <w:rsid w:val="00834608"/>
    <w:rsid w:val="008470E7"/>
    <w:rsid w:val="00862D18"/>
    <w:rsid w:val="00867D0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210B3"/>
    <w:rsid w:val="00936E34"/>
    <w:rsid w:val="009422B7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A00719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43E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13D8"/>
    <w:rsid w:val="00CA26F6"/>
    <w:rsid w:val="00CB495F"/>
    <w:rsid w:val="00CC49B3"/>
    <w:rsid w:val="00CD6744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33E47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D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D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D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D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D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D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D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D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St-654/2019-14</izvorni_sadrzaj>
    <derivirana_varijabla naziv="DomainObject.Oznaka_1">St-654/2019-14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St-654/2019</izvorni_sadrzaj>
    <derivirana_varijabla naziv="DomainObject.Predmet.OznakaBroj_1">St-654/2019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GRADNJA jednostavno društvo s ograničenom odgovornošću za građenje i usluge zastupanog po punomoćniku Blaženka Lukić</izvorni_sadrzaj>
    <derivirana_varijabla naziv="DomainObject.Predmet.ProtustrankaFormated_1">  LINEA GRADNJA jednostavno društvo s ograničenom odgovornošću za građenje i usluge zastupanog po punomoćniku Blaženka Lukić</derivirana_varijabla>
  </DomainObject.Predmet.ProtustrankaFormated>
  <DomainObject.Predmet.ProtustrankaFormatedOIB>
    <izvorni_sadrzaj>  LINEA GRADNJA jednostavno društvo s ograničenom odgovornošću za građenje i usluge, OIB 57118037724 zastupanog po punomoćniku Blaženka Lukić</izvorni_sadrzaj>
    <derivirana_varijabla naziv="DomainObject.Predmet.ProtustrankaFormatedOIB_1">  LINEA GRADNJA jednostavno društvo s ograničenom odgovornošću za građenje i usluge, OIB 57118037724 zastupanog po punomoćniku Blaženka Lukić</derivirana_varijabla>
  </DomainObject.Predmet.ProtustrankaFormatedOIB>
  <DomainObject.Predmet.ProtustrankaFormatedWithAdress>
    <izvorni_sadrzaj> LINEA GRADNJA jednostavno društvo s ograničenom odgovornošću za građenje i usluge, Kustošijski Breg 4, 10000 Zagreb zastupanog po punomoćniku Blaženka Lukić</izvorni_sadrzaj>
    <derivirana_varijabla naziv="DomainObject.Predmet.ProtustrankaFormatedWithAdress_1"> LINEA GRADNJA jednostavno društvo s ograničenom odgovornošću za građenje i usluge, Kustošijski Breg 4, 10000 Zagreb zastupanog po punomoćniku Blaženka Lukić</derivirana_varijabla>
  </DomainObject.Predmet.ProtustrankaFormatedWithAdress>
  <DomainObject.Predmet.ProtustrankaFormatedWithAdressOIB>
    <izvorni_sadrzaj> LINEA GRADNJA jednostavno društvo s ograničenom odgovornošću za građenje i usluge, OIB 57118037724, Kustošijski Breg 4, 10000 Zagreb zastupanog po punomoćniku Blaženka Lukić</izvorni_sadrzaj>
    <derivirana_varijabla naziv="DomainObject.Predmet.ProtustrankaFormatedWithAdressOIB_1"> LINEA GRADNJA jednostavno društvo s ograničenom odgovornošću za građenje i usluge, OIB 57118037724, Kustošijski Breg 4, 10000 Zagreb zastupanog po punomoćniku Blaženka Lukić</derivirana_varijabla>
  </DomainObject.Predmet.ProtustrankaFormatedWithAdressOIB>
  <DomainObject.Predmet.ProtustrankaWithAdress>
    <izvorni_sadrzaj>LINEA GRADNJA jednostavno društvo s ograničenom odgovornošću za građenje i usluge Kustošijski Breg 4, 10000 Zagreb</izvorni_sadrzaj>
    <derivirana_varijabla naziv="DomainObject.Predmet.ProtustrankaWithAdress_1">LINEA GRADNJA jednostavno društvo s ograničenom odgovornošću za građenje i usluge Kustošijski Breg 4, 10000 Zagreb</derivirana_varijabla>
  </DomainObject.Predmet.ProtustrankaWithAdress>
  <DomainObject.Predmet.ProtustrankaWithAdressOIB>
    <izvorni_sadrzaj>LINEA GRADNJA jednostavno društvo s ograničenom odgovornošću za građenje i usluge, OIB 57118037724, Kustošijski Breg 4, 10000 Zagreb</izvorni_sadrzaj>
    <derivirana_varijabla naziv="DomainObject.Predmet.ProtustrankaWithAdressOIB_1">LINEA GRADNJA jednostavno društvo s ograničenom odgovornošću za građenje i usluge, OIB 57118037724, Kustošijski Breg 4, 10000 Zagreb</derivirana_varijabla>
  </DomainObject.Predmet.ProtustrankaWithAdressOIB>
  <DomainObject.Predmet.ProtustrankaNazivFormated>
    <izvorni_sadrzaj>LINEA GRADNJA jednostavno društvo s ograničenom odgovornošću za građenje i usluge</izvorni_sadrzaj>
    <derivirana_varijabla naziv="DomainObject.Predmet.ProtustrankaNazivFormated_1">LINEA GRADNJA jednostavno društvo s ograničenom odgovornošću za građenje i usluge</derivirana_varijabla>
  </DomainObject.Predmet.ProtustrankaNazivFormated>
  <DomainObject.Predmet.ProtustrankaNazivFormatedOIB>
    <izvorni_sadrzaj>LINEA GRADNJA jednostavno društvo s ograničenom odgovornošću za građenje i usluge, OIB 57118037724</izvorni_sadrzaj>
    <derivirana_varijabla naziv="DomainObject.Predmet.ProtustrankaNazivFormatedOIB_1">LINEA GRADNJA jednostavno društvo s ograničenom odgovornošću za građenje i usluge, OIB 57118037724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LINEA GRADNJA jednostavno društvo s ograničenom odgovornošću za građenje i usluge zastupanog po punomoćniku Blaženka Lukić</item>
    </izvorni_sadrzaj>
    <derivirana_varijabla naziv="DomainObject.Predmet.ProtuStrankaListFormated_1">
      <item>LINEA GRADNJA jednostavno društvo s ograničenom odgovornošću za građenje i usluge zastupanog po punomoćniku Blaženka Lukić</item>
    </derivirana_varijabla>
  </DomainObject.Predmet.ProtuStrankaListFormated>
  <DomainObject.Predmet.ProtuStrankaListFormatedOIB>
    <izvorni_sadrzaj>
      <item>LINEA GRADNJA jednostavno društvo s ograničenom odgovornošću za građenje i usluge, OIB 57118037724 zastupanog po punomoćniku Blaženka Lukić</item>
    </izvorni_sadrzaj>
    <derivirana_varijabla naziv="DomainObject.Predmet.ProtuStrankaListFormatedOIB_1">
      <item>LINEA GRADNJA jednostavno društvo s ograničenom odgovornošću za građenje i usluge, OIB 57118037724 zastupanog po punomoćniku Blaženka Lukić</item>
    </derivirana_varijabla>
  </DomainObject.Predmet.ProtuStrankaListFormatedOIB>
  <DomainObject.Predmet.ProtuStrankaListFormatedWithAdress>
    <izvorni_sadrzaj>
      <item>LINEA GRADNJA jednostavno društvo s ograničenom odgovornošću za građenje i usluge, Kustošijski Breg 4, 10000 Zagreb zastupanog po punomoćniku Blaženka Lukić</item>
    </izvorni_sadrzaj>
    <derivirana_varijabla naziv="DomainObject.Predmet.ProtuStrankaListFormatedWithAdress_1">
      <item>LINEA GRADNJA jednostavno društvo s ograničenom odgovornošću za građenje i usluge, Kustošijski Breg 4, 10000 Zagreb zastupanog po punomoćniku Blaženka Lukić</item>
    </derivirana_varijabla>
  </DomainObject.Predmet.ProtuStrankaListFormatedWithAdress>
  <DomainObject.Predmet.ProtuStrankaListFormatedWithAdressOIB>
    <izvorni_sadrzaj>
      <item>LINEA GRADNJA jednostavno društvo s ograničenom odgovornošću za građenje i usluge, OIB 57118037724, Kustošijski Breg 4, 10000 Zagreb zastupanog po punomoćniku Blaženka Lukić</item>
    </izvorni_sadrzaj>
    <derivirana_varijabla naziv="DomainObject.Predmet.ProtuStrankaListFormatedWithAdressOIB_1">
      <item>LINEA GRADNJA jednostavno društvo s ograničenom odgovornošću za građenje i usluge, OIB 57118037724, Kustošijski Breg 4, 10000 Zagreb zastupanog po punomoćniku Blaženka Lukić</item>
    </derivirana_varijabla>
  </DomainObject.Predmet.ProtuStrankaListFormatedWithAdressOIB>
  <DomainObject.Predmet.ProtuStrankaListNazivFormated>
    <izvorni_sadrzaj>
      <item>LINEA GRADNJA jednostavno društvo s ograničenom odgovornošću za građenje i usluge</item>
    </izvorni_sadrzaj>
    <derivirana_varijabla naziv="DomainObject.Predmet.ProtuStrankaListNazivFormated_1">
      <item>LINEA GRADNJA jednostavno društvo s ograničenom odgovornošću za građenje i usluge</item>
    </derivirana_varijabla>
  </DomainObject.Predmet.ProtuStrankaListNazivFormated>
  <DomainObject.Predmet.ProtuStrankaListNazivFormatedOIB>
    <izvorni_sadrzaj>
      <item>LINEA GRADNJA jednostavno društvo s ograničenom odgovornošću za građenje i usluge, OIB 57118037724</item>
    </izvorni_sadrzaj>
    <derivirana_varijabla naziv="DomainObject.Predmet.ProtuStrankaListNazivFormatedOIB_1">
      <item>LINEA GRADNJA jednostavno društvo s ograničenom odgovornošću za građenje i usluge, OIB 57118037724</item>
    </derivirana_varijabla>
  </DomainObject.Predmet.ProtuStrankaListNazivFormatedOIB>
  <DomainObject.Predmet.OstaliListFormated>
    <izvorni_sadrzaj>
      <item>Blaženka Lukić punomoćnica sudionika u postupku LINEA GRADNJA jednostavno društvo s ograničenom odgovornošću za građenje i usluge</item>
      <item>ERSTE&amp;STEIERMÄRKISCHE BANKA dioničko društvo</item>
    </izvorni_sadrzaj>
    <derivirana_varijabla naziv="DomainObject.Predmet.OstaliListFormated_1">
      <item>Blaženka Lukić punomoćnica sudionika u postupku LINEA GRADNJA jednostavno društvo s ograničenom odgovornošću za građenje i usluge</item>
      <item>ERSTE&amp;STEIERMÄRKISCHE BANKA dioničko društvo</item>
    </derivirana_varijabla>
  </DomainObject.Predmet.OstaliListFormated>
  <DomainObject.Predmet.OstaliListFormatedOIB>
    <izvorni_sadrzaj>
      <item>Blaženka Lukić, OIB 09090816581 punomoćnica sudionika u postupku LINEA GRADNJA jednostavno društvo s ograničenom odgovornošću za građenje i usluge</item>
      <item>ERSTE&amp;STEIERMÄRKISCHE BANKA dioničko društvo, OIB 23057039320</item>
    </izvorni_sadrzaj>
    <derivirana_varijabla naziv="DomainObject.Predmet.OstaliListFormatedOIB_1">
      <item>Blaženka Lukić, OIB 09090816581 punomoćnica sudionika u postupku LINEA GRADNJA jednostavno društvo s ograničenom odgovornošću za građenje i usluge</item>
      <item>ERSTE&amp;STEIERMÄRKISCHE BANKA dioničko društvo, OIB 23057039320</item>
    </derivirana_varijabla>
  </DomainObject.Predmet.OstaliListFormatedOIB>
  <DomainObject.Predmet.OstaliListFormatedWithAdress>
    <izvorni_sadrzaj>
      <item>Blaženka Lukić, Ulica Josipa Pucekovića 5, 10410 Velika Gorica punomoćnica sudionika u postupku LINEA GRADNJA jednostavno društvo s ograničenom odgovornošću za građenje i usluge</item>
      <item>ERSTE&amp;STEIERMÄRKISCHE BANKA dioničko društvo, Jadranski Trg 3/a, 51000 Rijeka</item>
    </izvorni_sadrzaj>
    <derivirana_varijabla naziv="DomainObject.Predmet.OstaliListFormatedWithAdress_1">
      <item>Blaženka Lukić, Ulica Josipa Pucekovića 5, 10410 Velika Gorica punomoćnica sudionika u postupku LINEA GRADNJA jednostavno društvo s ograničenom odgovornošću za građenje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Blaženka Lukić, OIB 09090816581, Ulica Josipa Pucekovića 5, 10410 Velika Gorica punomoćnica sudionika u postupku LINEA GRADNJA jednostavno društvo s ograničenom odgovornošću za građenje i usluge</item>
      <item>ERSTE&amp;STEIERMÄRKISCHE BANKA dioničko društvo, OIB 23057039320, Jadranski Trg 3/a, 51000 Rijeka</item>
    </izvorni_sadrzaj>
    <derivirana_varijabla naziv="DomainObject.Predmet.OstaliListFormatedWithAdressOIB_1">
      <item>Blaženka Lukić, OIB 09090816581, Ulica Josipa Pucekovića 5, 10410 Velika Gorica punomoćnica sudionika u postupku LINEA GRADNJA jednostavno društvo s ograničenom odgovornošću za građenje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Blaženka Lukić</item>
      <item>ERSTE&amp;STEIERMÄRKISCHE BANKA dioničko društvo</item>
    </izvorni_sadrzaj>
    <derivirana_varijabla naziv="DomainObject.Predmet.OstaliListNazivFormated_1">
      <item>Blaženka Lukić</item>
      <item>ERSTE&amp;STEIERMÄRKISCHE BANKA dioničko društvo</item>
    </derivirana_varijabla>
  </DomainObject.Predmet.OstaliListNazivFormated>
  <DomainObject.Predmet.OstaliListNazivFormatedOIB>
    <izvorni_sadrzaj>
      <item>Blaženka Lukić, OIB 09090816581</item>
      <item>ERSTE&amp;STEIERMÄRKISCHE BANKA dioničko društvo, OIB 23057039320</item>
    </izvorni_sadrzaj>
    <derivirana_varijabla naziv="DomainObject.Predmet.OstaliListNazivFormatedOIB_1">
      <item>Blaženka Lukić, OIB 09090816581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St-654/2019-14</izvorni_sadrzaj>
    <derivirana_varijabla naziv="DomainObject.PoslovniBrojDokumenta_1">St-654/2019-14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LINEA GRADNJA jednostavno društvo s ograničenom odgovornošću za građenje i usluge</izvorni_sadrzaj>
    <derivirana_varijabla naziv="DomainObject.Predmet.ProtustrankaIDrugi_1">LINEA GRADNJA jednostavno društvo s ograničenom odgovornošću za građenje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LINEA GRADNJA jednostavno društvo s ograničenom odgovornošću za građenje i usluge, OIB 57118037724, Kustošijski Breg 4, 10000 Zagreb</izvorni_sadrzaj>
    <derivirana_varijabla naziv="DomainObject.Predmet.ProtustrankaIDrugiAdressOIB_1">LINEA GRADNJA jednostavno društvo s ograničenom odgovornošću za građenje i usluge, OIB 57118037724, Kustošijski Breg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LINEA GRADNJA jednostavno društvo s ograničenom odgovornošću za građenje i usluge</item>
      <item>FINANCIJSKA AGENCIJA, RC Zagreb</item>
      <item>Blaženka Lukić</item>
      <item>ERSTE&amp;STEIERMÄRKISCHE BANKA dioničko društvo</item>
    </izvorni_sadrzaj>
    <derivirana_varijabla naziv="DomainObject.Predmet.SudioniciListNaziv_1">
      <item>LINEA GRADNJA jednostavno društvo s ograničenom odgovornošću za građenje i usluge</item>
      <item>FINANCIJSKA AGENCIJA, RC Zagreb</item>
      <item>Blaženka Lukić</item>
      <item>ERSTE&amp;STEIERMÄRKISCHE BANKA dioničko društvo</item>
    </derivirana_varijabla>
  </DomainObject.Predmet.SudioniciListNaziv>
  <DomainObject.Predmet.SudioniciListAdressOIB>
    <izvorni_sadrzaj>
      <item>LINEA GRADNJA jednostavno društvo s ograničenom odgovornošću za građenje i usluge, OIB 57118037724, Kustošijski Breg 4,10000 Zagreb</item>
      <item>FINANCIJSKA AGENCIJA, RC Zagreb, OIB 85821130368, Trg svibanjskih žrtava 1995. 1,10000 Zagreb</item>
      <item>Blaženka Lukić, OIB 09090816581, Ulica Josipa Pucekovića 5,10410 Velika Gorica</item>
      <item>ERSTE&amp;STEIERMÄRKISCHE BANKA dioničko društvo, OIB 23057039320, Jadranski Trg 3/a,51000 Rijeka</item>
    </izvorni_sadrzaj>
    <derivirana_varijabla naziv="DomainObject.Predmet.SudioniciListAdressOIB_1">
      <item>LINEA GRADNJA jednostavno društvo s ograničenom odgovornošću za građenje i usluge, OIB 57118037724, Kustošijski Breg 4,10000 Zagreb</item>
      <item>FINANCIJSKA AGENCIJA, RC Zagreb, OIB 85821130368, Trg svibanjskih žrtava 1995. 1,10000 Zagreb</item>
      <item>Blaženka Lukić, OIB 09090816581, Ulica Josipa Pucekovića 5,10410 Velika Gorica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57118037724</item>
      <item>, OIB 85821130368</item>
      <item>, OIB 09090816581</item>
      <item>, OIB 23057039320</item>
    </izvorni_sadrzaj>
    <derivirana_varijabla naziv="DomainObject.Predmet.SudioniciListNazivOIB_1">
      <item>, OIB 57118037724</item>
      <item>, OIB 85821130368</item>
      <item>, OIB 09090816581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St-654/2019-7</izvorni_sadrzaj>
    <derivirana_varijabla naziv="DomainObject.PredzadnjaOdlukaIzPredmeta.Oznaka_1">St-654/2019-7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C9956-F14C-4049-B7FD-0E350BC60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803</properties:Words>
  <properties:Characters>4354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Tanja Štraubert</cp:lastModifiedBy>
  <cp:lastPrinted>2019-05-16T12:10:00Z</cp:lastPrinted>
  <dcterms:modified xmlns:xsi="http://www.w3.org/2001/XMLSchema-instance" xsi:type="dcterms:W3CDTF">2019-05-16T12:10:00Z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St-654/2019-14 / Odluka - Rješenje o imenovanju privremenog stečajnog upravitelja (Rj_-_imenovanje_privremenog_stečajnog_upravitelja_(vozila).docx)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