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7bd1" w14:paraId="4ee7bd1" w:rsidRDefault="00434537" w:rsidP="00072DCA" w:rsidR="00816607" w:rsidRPr="00072DCA">
      <w:pPr>
        <w:pStyle w:val="Naslov2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 xml:space="preserve">Broj: </w:t>
      </w: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-9</w:t>
      </w:r>
      <w:r w:rsidR="00072DCA">
        <w:rPr>
          <w:b w:val="false"/>
        </w:rPr>
        <w:t>/17</w:t>
      </w: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BA619F">
        <w:t xml:space="preserve">Općinski sud u Splitu, po sucu ovog suda Josi Puljiću, kao sucu pojedincu, u pravnoj stvari predlagatelja-dužnika </w:t>
      </w:r>
      <w:proofErr w:type="spellStart"/>
      <w:r w:rsidR="00434537">
        <w:t>Mandalene</w:t>
      </w:r>
      <w:proofErr w:type="spellEnd"/>
      <w:r w:rsidR="00434537">
        <w:t xml:space="preserve"> Ćorić iz Kaštel Lukšića, </w:t>
      </w:r>
      <w:proofErr w:type="spellStart"/>
      <w:r w:rsidR="00434537">
        <w:t>J.Rodina</w:t>
      </w:r>
      <w:proofErr w:type="spellEnd"/>
      <w:r w:rsidR="00434537">
        <w:t xml:space="preserve"> 8</w:t>
      </w:r>
      <w:r w:rsidR="00BA619F">
        <w:t xml:space="preserve">, OIB: </w:t>
      </w:r>
      <w:r w:rsidR="00434537" w:rsidRPr="00434537">
        <w:t>24120174525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 xml:space="preserve">dana </w:t>
      </w:r>
      <w:r w:rsidR="00434537">
        <w:t>7.ožujka</w:t>
      </w:r>
      <w:r w:rsidR="00B21D46" w:rsidRPr="002E5370">
        <w:t xml:space="preserve"> 2018.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072DCA">
        <w:t>da u roku od 8</w:t>
      </w:r>
      <w:r w:rsidRPr="002E5370">
        <w:t xml:space="preserve"> dana </w:t>
      </w:r>
      <w:r w:rsidR="00E90970">
        <w:t>i</w:t>
      </w:r>
      <w:r w:rsidR="00072DCA">
        <w:t>spravi i dopuni plan ispunjenja obveza na način da isti u potpunosti bude u skladu s čl.17.</w:t>
      </w:r>
      <w:r w:rsidR="00072DCA" w:rsidRPr="00701D7D">
        <w:t xml:space="preserve">Zakona o stečaju potrošača (Narodne novine br. 100/15, dalje: ZSP) </w:t>
      </w:r>
      <w:r w:rsidR="00072DCA">
        <w:t>te da tako ispravljenog i dopunjenog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434537">
        <w:t>7.ožujka</w:t>
      </w:r>
      <w:r w:rsidR="00B21D46" w:rsidRPr="002E5370">
        <w:t xml:space="preserve"> 2018.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DE4540" w:rsidR="00816607" w:rsidRPr="002E5370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</w:p>
    <w:p w:rsidRDefault="00816607" w:rsidR="00816607" w:rsidRPr="002E5370">
      <w:pPr>
        <w:jc w:val="center"/>
      </w:pP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434537">
        <w:t>Mirjana Parat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84E" w:rsidR="00BE484E">
      <w:r>
        <w:separator/>
      </w:r>
    </w:p>
  </w:endnote>
  <w:endnote w:id="0" w:type="continuationSeparator">
    <w:p w:rsidRDefault="00BE484E" w:rsidR="00BE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84E" w:rsidR="00BE484E">
      <w:r>
        <w:separator/>
      </w:r>
    </w:p>
  </w:footnote>
  <w:footnote w:id="0" w:type="continuationSeparator">
    <w:p w:rsidRDefault="00BE484E" w:rsidR="00BE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proofErr w:type="spellStart"/>
    <w:r>
      <w:t>Ovr</w:t>
    </w:r>
    <w:proofErr w:type="spellEnd"/>
    <w:r>
      <w:t>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3177"/>
    <w:rsid w:val="00072DCA"/>
    <w:rsid w:val="0007421A"/>
    <w:rsid w:val="00091420"/>
    <w:rsid w:val="000F70C8"/>
    <w:rsid w:val="00213AAB"/>
    <w:rsid w:val="002C2F3F"/>
    <w:rsid w:val="002D7C2C"/>
    <w:rsid w:val="002E5370"/>
    <w:rsid w:val="00345391"/>
    <w:rsid w:val="00352E48"/>
    <w:rsid w:val="003C0B0E"/>
    <w:rsid w:val="003C1A52"/>
    <w:rsid w:val="00434537"/>
    <w:rsid w:val="004A31FC"/>
    <w:rsid w:val="004D6AB1"/>
    <w:rsid w:val="00500FDF"/>
    <w:rsid w:val="005D4F97"/>
    <w:rsid w:val="005D6B72"/>
    <w:rsid w:val="006B0C56"/>
    <w:rsid w:val="006B48F0"/>
    <w:rsid w:val="0074094E"/>
    <w:rsid w:val="00765C88"/>
    <w:rsid w:val="00816607"/>
    <w:rsid w:val="00897ED3"/>
    <w:rsid w:val="009775F8"/>
    <w:rsid w:val="00983C68"/>
    <w:rsid w:val="009E46B2"/>
    <w:rsid w:val="00B21D46"/>
    <w:rsid w:val="00B94A1D"/>
    <w:rsid w:val="00BA619F"/>
    <w:rsid w:val="00BE484E"/>
    <w:rsid w:val="00C31485"/>
    <w:rsid w:val="00C55843"/>
    <w:rsid w:val="00C70169"/>
    <w:rsid w:val="00C764E9"/>
    <w:rsid w:val="00D13771"/>
    <w:rsid w:val="00DE4540"/>
    <w:rsid w:val="00E27537"/>
    <w:rsid w:val="00E90970"/>
    <w:rsid w:val="00EB38CC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Mandalena Ćorić</izvorni_sadrzaj>
    <derivirana_varijabla naziv="DomainObject.Predmet.StrankaFormated_1">  Mandalena Ćorić</derivirana_varijabla>
  </DomainObject.Predmet.StrankaFormated>
  <DomainObject.Predmet.StrankaFormatedOIB>
    <izvorni_sadrzaj>  Mandalena Ćorić, OIB 24120174525</izvorni_sadrzaj>
    <derivirana_varijabla naziv="DomainObject.Predmet.StrankaFormatedOIB_1">  Mandalena Ćorić, OIB 24120174525</derivirana_varijabla>
  </DomainObject.Predmet.StrankaFormatedOIB>
  <DomainObject.Predmet.StrankaFormatedWithAdress>
    <izvorni_sadrzaj> Mandalena Ćorić, Janka Rodina 8, 21214 Kaštel Lukšić</izvorni_sadrzaj>
    <derivirana_varijabla naziv="DomainObject.Predmet.StrankaFormatedWithAdress_1"> Mandalena Ćorić, Janka Rodina 8, 21214 Kaštel Lukšić</derivirana_varijabla>
  </DomainObject.Predmet.StrankaFormatedWithAdress>
  <DomainObject.Predmet.StrankaFormatedWithAdressOIB>
    <izvorni_sadrzaj> Mandalena Ćorić, OIB 24120174525, Janka Rodina 8, 21214 Kaštel Lukšić</izvorni_sadrzaj>
    <derivirana_varijabla naziv="DomainObject.Predmet.StrankaFormatedWithAdressOIB_1"> Mandalena Ćorić, OIB 24120174525, Janka Rodina 8, 21214 Kaštel Lukšić</derivirana_varijabla>
  </DomainObject.Predmet.StrankaFormatedWithAdressOIB>
  <DomainObject.Predmet.StrankaWithAdress>
    <izvorni_sadrzaj>Mandalena Ćorić Janka Rodina 8,21214 Kaštel Lukšić</izvorni_sadrzaj>
    <derivirana_varijabla naziv="DomainObject.Predmet.StrankaWithAdress_1">Mandalena Ćorić Janka Rodina 8,21214 Kaštel Lukšić</derivirana_varijabla>
  </DomainObject.Predmet.StrankaWithAdress>
  <DomainObject.Predmet.StrankaWithAdressOIB>
    <izvorni_sadrzaj>Mandalena Ćorić, OIB 24120174525, Janka Rodina 8,21214 Kaštel Lukšić</izvorni_sadrzaj>
    <derivirana_varijabla naziv="DomainObject.Predmet.StrankaWithAdressOIB_1">Mandalena Ćorić, OIB 24120174525, Janka Rodina 8,21214 Kaštel Lukšić</derivirana_varijabla>
  </DomainObject.Predmet.StrankaWithAdressOIB>
  <DomainObject.Predmet.StrankaNazivFormated>
    <izvorni_sadrzaj>Mandalena Ćorić</izvorni_sadrzaj>
    <derivirana_varijabla naziv="DomainObject.Predmet.StrankaNazivFormated_1">Mandalena Ćorić</derivirana_varijabla>
  </DomainObject.Predmet.StrankaNazivFormated>
  <DomainObject.Predmet.StrankaNazivFormatedOIB>
    <izvorni_sadrzaj>Mandalena Ćorić, OIB 24120174525</izvorni_sadrzaj>
    <derivirana_varijabla naziv="DomainObject.Predmet.StrankaNazivFormatedOIB_1">Mandalena Ćorić, OIB 24120174525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Mandalena Ćorić</item>
    </izvorni_sadrzaj>
    <derivirana_varijabla naziv="DomainObject.Predmet.StrankaListFormated_1">
      <item>Mandalena Ćorić</item>
    </derivirana_varijabla>
  </DomainObject.Predmet.StrankaListFormated>
  <DomainObject.Predmet.StrankaListFormatedOIB>
    <izvorni_sadrzaj>
      <item>Mandalena Ćorić, OIB 24120174525</item>
    </izvorni_sadrzaj>
    <derivirana_varijabla naziv="DomainObject.Predmet.StrankaListFormatedOIB_1">
      <item>Mandalena Ćorić, OIB 24120174525</item>
    </derivirana_varijabla>
  </DomainObject.Predmet.StrankaListFormatedOIB>
  <DomainObject.Predmet.StrankaListFormatedWithAdress>
    <izvorni_sadrzaj>
      <item>Mandalena Ćorić, Janka Rodina 8, 21214 Kaštel Lukšić</item>
    </izvorni_sadrzaj>
    <derivirana_varijabla naziv="DomainObject.Predmet.StrankaListFormatedWithAdress_1">
      <item>Mandalena Ćorić, Janka Rodina 8, 21214 Kaštel Lukšić</item>
    </derivirana_varijabla>
  </DomainObject.Predmet.StrankaListFormatedWithAdress>
  <DomainObject.Predmet.StrankaListFormatedWithAdressOIB>
    <izvorni_sadrzaj>
      <item>Mandalena Ćorić, OIB 24120174525, Janka Rodina 8, 21214 Kaštel Lukšić</item>
    </izvorni_sadrzaj>
    <derivirana_varijabla naziv="DomainObject.Predmet.StrankaListFormatedWithAdressOIB_1">
      <item>Mandalena Ćorić, OIB 24120174525, Janka Rodina 8, 21214 Kaštel Lukšić</item>
    </derivirana_varijabla>
  </DomainObject.Predmet.StrankaListFormatedWithAdressOIB>
  <DomainObject.Predmet.StrankaListNazivFormated>
    <izvorni_sadrzaj>
      <item>Mandalena Ćorić</item>
    </izvorni_sadrzaj>
    <derivirana_varijabla naziv="DomainObject.Predmet.StrankaListNazivFormated_1">
      <item>Mandalena Ćorić</item>
    </derivirana_varijabla>
  </DomainObject.Predmet.StrankaListNazivFormated>
  <DomainObject.Predmet.StrankaListNazivFormatedOIB>
    <izvorni_sadrzaj>
      <item>Mandalena Ćorić, OIB 24120174525</item>
    </izvorni_sadrzaj>
    <derivirana_varijabla naziv="DomainObject.Predmet.StrankaListNazivFormatedOIB_1">
      <item>Mandalena Ćorić, OIB 24120174525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izvorni_sadrzaj>
    <derivirana_varijabla naziv="DomainObject.Predmet.OstaliListFormated_1"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derivirana_varijabla>
  </DomainObject.Predmet.OstaliListFormated>
  <DomainObject.Predmet.OstaliListFormatedOIB>
    <izvorni_sadrzaj>
      <item>Tele2 d.o.o. za telekomunikacijske usluge, OIB 70133616033</item>
      <item>VIPnet, društvo s ograničenom odgovornošću za usluge javnih telekomunikacija, OIB 29524210204</item>
      <item>Hrvatski Telekom d.d., OIB 81793146560</item>
      <item>HRVATSKA POŠTANSKA BANKA, dioničko društvo, OIB 87939104217</item>
      <item>EOS MATRIX d.o.o. za poslovne usluge, OIB 76674680107</item>
      <item>REPUBLIKA HRVATSKA, OIB 18683136487</item>
      <item>Financijska agencija, OIB 85821130368</item>
    </izvorni_sadrzaj>
    <derivirana_varijabla naziv="DomainObject.Predmet.OstaliListFormatedOIB_1">
      <item>Tele2 d.o.o. za telekomunikacijske usluge, OIB 70133616033</item>
      <item>VIPnet, društvo s ograničenom odgovornošću za usluge javnih telekomunikacija, OIB 29524210204</item>
      <item>Hrvatski Telekom d.d., OIB 81793146560</item>
      <item>HRVATSKA POŠTANSKA BANKA, dioničko društvo, OIB 87939104217</item>
      <item>EOS MATRIX d.o.o. za poslovne usluge, OIB 76674680107</item>
      <item>REPUBLIKA HRVATSKA, OIB 18683136487</item>
      <item>Financijska agencija, OIB 85821130368</item>
    </derivirana_varijabla>
  </DomainObject.Predmet.OstaliListFormatedOIB>
  <DomainObject.Predmet.OstaliListFormatedWithAdress>
    <izvorni_sadrzaj>
      <item>Tele2 d.o.o. za telekomunikacijske usluge, Ulica grada Vukovara 269/D, 10000 Zagreb</item>
      <item>VIPnet, društvo s ograničenom odgovornošću za usluge javnih telekomunikacija, Vrtni put 1, 10000 Zagreb</item>
      <item>Hrvatski Telekom d.d., Roberta Frangeša Mihanovića 9, 10000 Zagreb</item>
      <item>HRVATSKA POŠTANSKA BANKA, dioničko društvo, Jurišićeva 4, 10000 Zagreb</item>
      <item>EOS MATRIX d.o.o. za poslovne usluge, Horvatova 82, 10000 Zagreb</item>
      <item>REPUBLIKA HRVATSKA</item>
      <item>Financijska agencija, Ulica grada Vukovara 70, 10000 Zagreb</item>
    </izvorni_sadrzaj>
    <derivirana_varijabla naziv="DomainObject.Predmet.OstaliListFormatedWithAdress_1">
      <item>Tele2 d.o.o. za telekomunikacijske usluge, Ulica grada Vukovara 269/D, 10000 Zagreb</item>
      <item>VIPnet, društvo s ograničenom odgovornošću za usluge javnih telekomunikacija, Vrtni put 1, 10000 Zagreb</item>
      <item>Hrvatski Telekom d.d., Roberta Frangeša Mihanovića 9, 10000 Zagreb</item>
      <item>HRVATSKA POŠTANSKA BANKA, dioničko društvo, Jurišićeva 4, 10000 Zagreb</item>
      <item>EOS MATRIX d.o.o. za poslovne usluge, Horvatova 82, 10000 Zagreb</item>
      <item>REPUBLIKA HRVATSKA</item>
      <item>Financijska agencija, Ulica grada Vukovara 70, 10000 Zagreb</item>
    </derivirana_varijabla>
  </DomainObject.Predmet.OstaliListFormatedWithAdress>
  <DomainObject.Predmet.OstaliListFormatedWithAdressOIB>
    <izvorni_sadrzaj>
      <item>Tele2 d.o.o. za telekomunikacijske usluge, OIB 70133616033, Ulica grada Vukovara 269/D,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HRVATSKA POŠTANSKA BANKA, dioničko društvo, OIB 87939104217, Jurišićeva 4, 10000 Zagreb</item>
      <item>EOS MATRIX d.o.o. za poslovne usluge, OIB 76674680107, Horvatova 82, 10000 Zagreb</item>
      <item>REPUBLIKA HRVATSKA, OIB 18683136487</item>
      <item>Financijska agencija, OIB 85821130368, Ulica grada Vukovara 70, 10000 Zagreb</item>
    </izvorni_sadrzaj>
    <derivirana_varijabla naziv="DomainObject.Predmet.OstaliListFormatedWithAdressOIB_1">
      <item>Tele2 d.o.o. za telekomunikacijske usluge, OIB 70133616033, Ulica grada Vukovara 269/D,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HRVATSKA POŠTANSKA BANKA, dioničko društvo, OIB 87939104217, Jurišićeva 4, 10000 Zagreb</item>
      <item>EOS MATRIX d.o.o. za poslovne usluge, OIB 76674680107, Horvatova 82, 10000 Zagreb</item>
      <item>REPUBLIKA HRVATSKA, OIB 18683136487</item>
      <item>Financijska agencija, OIB 85821130368, Ulica grada Vukovara 70, 10000 Zagreb</item>
    </derivirana_varijabla>
  </DomainObject.Predmet.OstaliListFormatedWithAdressOIB>
  <DomainObject.Predmet.OstaliListNazivFormated>
    <izvorni_sadrzaj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izvorni_sadrzaj>
    <derivirana_varijabla naziv="DomainObject.Predmet.OstaliListNazivFormated_1"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derivirana_varijabla>
  </DomainObject.Predmet.OstaliListNazivFormated>
  <DomainObject.Predmet.OstaliListNazivFormatedOIB>
    <izvorni_sadrzaj>
      <item>Tele2 d.o.o. za telekomunikacijske usluge, OIB 70133616033</item>
      <item>VIPnet, društvo s ograničenom odgovornošću za usluge javnih telekomunikacija, OIB 29524210204</item>
      <item>Hrvatski Telekom d.d., OIB 81793146560</item>
      <item>HRVATSKA POŠTANSKA BANKA, dioničko društvo, OIB 87939104217</item>
      <item>EOS MATRIX d.o.o. za poslovne usluge, OIB 76674680107</item>
      <item>REPUBLIKA HRVATSKA, OIB 18683136487</item>
      <item>Financijska agencija, OIB 85821130368</item>
    </izvorni_sadrzaj>
    <derivirana_varijabla naziv="DomainObject.Predmet.OstaliListNazivFormatedOIB_1">
      <item>Tele2 d.o.o. za telekomunikacijske usluge, OIB 70133616033</item>
      <item>VIPnet, društvo s ograničenom odgovornošću za usluge javnih telekomunikacija, OIB 29524210204</item>
      <item>Hrvatski Telekom d.d., OIB 81793146560</item>
      <item>HRVATSKA POŠTANSKA BANKA, dioničko društvo, OIB 87939104217</item>
      <item>EOS MATRIX d.o.o. za poslovne usluge, OIB 76674680107</item>
      <item>REPUBLIKA HRVATSKA,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Mandalena Ćorić</izvorni_sadrzaj>
    <derivirana_varijabla naziv="DomainObject.Predmet.StrankaIDrugi_1">Mandalena Ćorić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Mandalena Ćorić, OIB 24120174525, Janka Rodina 8, 21214 Kaštel Lukšić</izvorni_sadrzaj>
    <derivirana_varijabla naziv="DomainObject.Predmet.StrankaIDrugiAdressOIB_1">Mandalena Ćorić, OIB 24120174525, Janka Rodina 8, 21214 Kaštel Lukšić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Mandalena Ćorić</item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izvorni_sadrzaj>
    <derivirana_varijabla naziv="DomainObject.Predmet.SudioniciListNaziv_1">
      <item>Mandalena Ćorić</item>
      <item>Tele2 d.o.o. za telekomunikacijske usluge</item>
      <item>VIPnet, društvo s ograničenom odgovornošću za usluge javnih telekomunikacija</item>
      <item>Hrvatski Telekom d.d.</item>
      <item>HRVATSKA POŠTANSKA BANKA, dioničko društvo</item>
      <item>EOS MATRIX d.o.o. za poslovne usluge</item>
      <item>REPUBLIKA HRVATSKA</item>
      <item>Financijska agencija</item>
    </derivirana_varijabla>
  </DomainObject.Predmet.SudioniciListNaziv>
  <DomainObject.Predmet.SudioniciListAdressOIB>
    <izvorni_sadrzaj>
      <item>Mandalena Ćorić, OIB 24120174525, Janka Rodina 8,21214 Kaštel Lukšić</item>
      <item>Tele2 d.o.o. za telekomunikacijske usluge, OIB 70133616033, Ulica grada Vukovara 269/D,10000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HRVATSKA POŠTANSKA BANKA, dioničko društvo, OIB 87939104217, Jurišićeva 4,10000 Zagreb</item>
      <item>EOS MATRIX d.o.o. za poslovne usluge, OIB 76674680107, Horvatova 82,10000 Zagreb</item>
      <item>REPUBLIKA HRVATSKA, OIB 18683136487</item>
      <item>Financijska agencija, OIB 85821130368, Ulica grada Vukovara 70,10000 Zagreb</item>
    </izvorni_sadrzaj>
    <derivirana_varijabla naziv="DomainObject.Predmet.SudioniciListAdressOIB_1">
      <item>Mandalena Ćorić, OIB 24120174525, Janka Rodina 8,21214 Kaštel Lukšić</item>
      <item>Tele2 d.o.o. za telekomunikacijske usluge, OIB 70133616033, Ulica grada Vukovara 269/D,10000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HRVATSKA POŠTANSKA BANKA, dioničko društvo, OIB 87939104217, Jurišićeva 4,10000 Zagreb</item>
      <item>EOS MATRIX d.o.o. za poslovne usluge, OIB 76674680107, Horvatova 82,10000 Zagreb</item>
      <item>REPUBLIKA HRVATSKA, OIB 18683136487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24120174525</item>
      <item>, OIB 70133616033</item>
      <item>, OIB 29524210204</item>
      <item>, OIB 81793146560</item>
      <item>, OIB 87939104217</item>
      <item>, OIB 76674680107</item>
      <item>, OIB 18683136487</item>
      <item>, OIB 85821130368</item>
    </izvorni_sadrzaj>
    <derivirana_varijabla naziv="DomainObject.Predmet.SudioniciListNazivOIB_1">
      <item>, OIB 24120174525</item>
      <item>, OIB 70133616033</item>
      <item>, OIB 29524210204</item>
      <item>, OIB 81793146560</item>
      <item>, OIB 87939104217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SUPETRU</properties:Company>
  <properties:Pages>1</properties:Pages>
  <properties:Words>158</properties:Words>
  <properties:Characters>786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Sp-7/17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2018-03-07T11:51:00Z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2018-03-07T11:55:00Z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9 17 zaklj-ispravak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