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eec44" w14:paraId="1deec4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35DEB" w:rsidP="00835DEB" w:rsidR="00835DEB">
      <w:pPr>
        <w:jc w:val="center"/>
        <w:rPr>
          <w:sz w:val="20"/>
          <w:szCs w:val="20"/>
        </w:rPr>
      </w:pPr>
      <w:r>
        <w:rPr>
          <w:sz w:val="20"/>
          <w:szCs w:val="20"/>
        </w:rPr>
        <w:t>Obrazac 20.</w:t>
      </w:r>
    </w:p>
    <w:p w:rsidRDefault="00835DEB" w:rsidP="00835DEB" w:rsidR="00835DE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IZVJEŠĆE STEČAJNOG UPRAVITELJA O TIJEKU STEČAJNOG POSTUPKA I O STANJU</w:t>
      </w:r>
    </w:p>
    <w:p w:rsidRDefault="00835DEB" w:rsidP="00835DEB" w:rsidR="00835DE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STEČAJNE MASE NA TEMELJU ČLANKA 89. STAVKA 2. STEČAJNOG ZAKONA</w:t>
      </w:r>
    </w:p>
    <w:p w:rsidRDefault="00835DEB" w:rsidP="00835DEB" w:rsidR="00835DEB">
      <w:pPr>
        <w:rPr>
          <w:sz w:val="20"/>
          <w:szCs w:val="20"/>
        </w:rPr>
      </w:pPr>
    </w:p>
    <w:p w:rsidRDefault="00835DEB" w:rsidP="00835DEB" w:rsidR="00835DEB">
      <w:r>
        <w:t xml:space="preserve">                                       IZVJEŠĆE STEČAJNOG UPRAVITELJA O TIJEKU</w:t>
      </w:r>
    </w:p>
    <w:p w:rsidRDefault="00835DEB" w:rsidP="00835DEB" w:rsidR="00835DEB">
      <w:r>
        <w:t xml:space="preserve">                                    STEČAJNOG POSTUPKA I STANJU STEČAJNE MASE</w:t>
      </w:r>
    </w:p>
    <w:p w:rsidRDefault="00835DEB" w:rsidP="00835DEB" w:rsidR="00835DEB"/>
    <w:p w:rsidRDefault="00835DEB" w:rsidP="00835DEB" w:rsidR="00835DEB">
      <w:pPr>
        <w:rPr>
          <w:b/>
        </w:rPr>
      </w:pPr>
      <w:r>
        <w:t xml:space="preserve">Nadležni trgovački sud: </w:t>
      </w:r>
      <w:r>
        <w:rPr>
          <w:b/>
        </w:rPr>
        <w:t>Trgovački sud u Bjelovaru</w:t>
      </w:r>
    </w:p>
    <w:p w:rsidRDefault="00835DEB" w:rsidP="00835DEB" w:rsidR="00835DEB">
      <w:pPr>
        <w:rPr>
          <w:b/>
        </w:rPr>
      </w:pPr>
      <w:r>
        <w:t xml:space="preserve">Poslovni broj spisa: </w:t>
      </w:r>
      <w:r>
        <w:rPr>
          <w:b/>
        </w:rPr>
        <w:t>St-246/2017</w:t>
      </w:r>
    </w:p>
    <w:p w:rsidRDefault="00835DEB" w:rsidP="00835DEB" w:rsidR="00835DEB">
      <w:pPr>
        <w:ind w:right="-425"/>
        <w:rPr>
          <w:b/>
        </w:rPr>
      </w:pPr>
      <w:r>
        <w:t xml:space="preserve">Dužnik: </w:t>
      </w:r>
      <w:r>
        <w:rPr>
          <w:b/>
        </w:rPr>
        <w:t>TIM-GRADNJA  d.o.o. u stečaju, Ulica Lanište 15/B , Zagreb, OIB: 94579910350</w:t>
      </w:r>
    </w:p>
    <w:p w:rsidRDefault="00835DEB" w:rsidP="00835DEB" w:rsidR="00835DEB">
      <w:pPr>
        <w:ind w:right="-425"/>
      </w:pPr>
    </w:p>
    <w:p w:rsidRDefault="00835DEB" w:rsidP="00835DEB" w:rsidR="00835DEB">
      <w:pPr>
        <w:ind w:right="-425"/>
        <w:rPr>
          <w:b/>
        </w:rPr>
      </w:pPr>
      <w:r>
        <w:t xml:space="preserve">Predmet: </w:t>
      </w:r>
      <w:r>
        <w:rPr>
          <w:b/>
        </w:rPr>
        <w:t>Izvješće stečajnog upravitelja o tijeku stečajnog postupka  i stanju stečajne mase</w:t>
      </w:r>
    </w:p>
    <w:p w:rsidRDefault="00835DEB" w:rsidP="00835DEB" w:rsidR="00835DEB">
      <w:pPr>
        <w:ind w:right="-425"/>
        <w:rPr>
          <w:b/>
        </w:rPr>
      </w:pPr>
    </w:p>
    <w:p w:rsidRDefault="00835DEB" w:rsidP="00835DEB" w:rsidR="00835DEB">
      <w:pPr>
        <w:ind w:right="-425"/>
      </w:pPr>
      <w:r>
        <w:rPr>
          <w:b/>
        </w:rPr>
        <w:t xml:space="preserve">I) </w:t>
      </w:r>
      <w:r>
        <w:t>Sukladno čl. 89. st. 2. Stečajnog zakona, stečajni upravitelj dužnika TIM-GRADNJA  d.o.o.</w:t>
      </w:r>
    </w:p>
    <w:p w:rsidRDefault="00835DEB" w:rsidP="00835DEB" w:rsidR="00835DEB">
      <w:pPr>
        <w:ind w:right="-425"/>
      </w:pPr>
      <w:r>
        <w:t xml:space="preserve">u stečaju iz Zagreba, Ulica Lanište 15/B, podnosi stečajnom sudu ovo izvješće o tijeku stečajnog </w:t>
      </w:r>
    </w:p>
    <w:p w:rsidRDefault="00835DEB" w:rsidP="00835DEB" w:rsidR="00835DEB">
      <w:pPr>
        <w:ind w:right="-425"/>
      </w:pPr>
      <w:r>
        <w:t>postupka i stanju stečajne mase na dan 18.04.2018. godine.</w:t>
      </w:r>
    </w:p>
    <w:p w:rsidRDefault="00835DEB" w:rsidP="00835DEB" w:rsidR="00835DEB">
      <w:pPr>
        <w:ind w:right="-425"/>
      </w:pPr>
    </w:p>
    <w:p w:rsidRDefault="00835DEB" w:rsidP="00835DEB" w:rsidR="00835DEB">
      <w:pPr>
        <w:ind w:right="-425"/>
      </w:pPr>
      <w:r>
        <w:t>U dosadašnjem tijeku stečajnog postupka (na dan 18.04.2018.) ukupni dužnikov priliv iznosio je</w:t>
      </w:r>
    </w:p>
    <w:p w:rsidRDefault="00835DEB" w:rsidP="00835DEB" w:rsidR="00835DEB">
      <w:pPr>
        <w:ind w:right="-425"/>
      </w:pPr>
      <w:r>
        <w:t>297.057,38 kuna i odnosio se na priliv od prodaje pokretnina (59.750,00 kuna), te naplate duga</w:t>
      </w:r>
    </w:p>
    <w:p w:rsidRDefault="00835DEB" w:rsidP="00835DEB" w:rsidR="00835DEB">
      <w:pPr>
        <w:ind w:right="-425"/>
      </w:pPr>
      <w:r>
        <w:t>(237.307,38 kuna).</w:t>
      </w:r>
    </w:p>
    <w:p w:rsidRDefault="00835DEB" w:rsidP="00835DEB" w:rsidR="00835DEB">
      <w:pPr>
        <w:ind w:right="-425"/>
      </w:pPr>
    </w:p>
    <w:p w:rsidRDefault="00835DEB" w:rsidP="00835DEB" w:rsidR="00835DEB">
      <w:pPr>
        <w:ind w:right="-425"/>
      </w:pPr>
      <w:r>
        <w:t>U isto vrijeme odliv sredstava ukupno je iznosio 62.555,07 kuna i odnosio se na trošak vještačenja</w:t>
      </w:r>
    </w:p>
    <w:p w:rsidRDefault="00835DEB" w:rsidP="00835DEB" w:rsidR="00835DEB">
      <w:pPr>
        <w:ind w:right="-425"/>
      </w:pPr>
      <w:r>
        <w:t xml:space="preserve">imovine (10.695,00 kuna), komunalni trošak (23.511,02 kuna), trošak PDV-a (4.878,45 kuna),  </w:t>
      </w:r>
    </w:p>
    <w:p w:rsidRDefault="00835DEB" w:rsidP="00835DEB" w:rsidR="00835DEB">
      <w:pPr>
        <w:ind w:right="-425"/>
      </w:pPr>
      <w:r>
        <w:t>trošak bankarskih usluga (601,60 kuna), j. bilježnički trošak (2.783,48 kuna), trošak FINA-e</w:t>
      </w:r>
    </w:p>
    <w:p w:rsidRDefault="00835DEB" w:rsidP="00835DEB" w:rsidR="00835DEB">
      <w:pPr>
        <w:ind w:right="-425"/>
      </w:pPr>
      <w:r>
        <w:lastRenderedPageBreak/>
        <w:t>(5.200,00 kuna), trošak geodeta (2.500,00 kuna), trošak poreza i doprinosa (1.245,76 kuna), trošak ugovora o djelu (2.000,00 kuna), trošak osiguranja imovine (2.936,83 kuna), trošak odvjetnika</w:t>
      </w:r>
      <w:r>
        <w:t xml:space="preserve"> </w:t>
      </w:r>
      <w:r>
        <w:t>(2.812,50 kuna)  i dr..</w:t>
      </w:r>
    </w:p>
    <w:p w:rsidRDefault="00835DEB" w:rsidP="00835DEB" w:rsidR="00835DEB">
      <w:pPr>
        <w:ind w:right="-425"/>
      </w:pPr>
    </w:p>
    <w:p w:rsidRDefault="00835DEB" w:rsidP="00835DEB" w:rsidR="00835DEB">
      <w:pPr>
        <w:ind w:right="-425"/>
      </w:pPr>
      <w:r>
        <w:t>Sukladno naprijed navedenom na dan 18.04.2018. godine dužnik na raspolaganju ima iznos od</w:t>
      </w:r>
    </w:p>
    <w:p w:rsidRDefault="00835DEB" w:rsidP="00835DEB" w:rsidR="00835DEB">
      <w:pPr>
        <w:ind w:right="-425"/>
      </w:pPr>
      <w:r>
        <w:t>234.502,31  kuna.</w:t>
      </w:r>
    </w:p>
    <w:p w:rsidRDefault="00835DEB" w:rsidP="00835DEB" w:rsidR="00835DEB">
      <w:pPr>
        <w:ind w:right="-425"/>
      </w:pPr>
    </w:p>
    <w:p w:rsidRDefault="00835DEB" w:rsidP="00835DEB" w:rsidR="00835DEB">
      <w:pPr>
        <w:ind w:right="-425"/>
      </w:pPr>
      <w:r>
        <w:t>Sukladno odluci Skupštine vjerovnika od 16.01.2018. godine, kojom je odlučeno da se dužnikove</w:t>
      </w:r>
    </w:p>
    <w:p w:rsidRDefault="00835DEB" w:rsidP="00835DEB" w:rsidR="00835DEB">
      <w:pPr>
        <w:ind w:right="-425"/>
      </w:pPr>
      <w:r>
        <w:t>nekretnine prodaju putem FINA-e, Trgovački sud u Bjelovaru je rješenjem broj St-246/2017-28</w:t>
      </w:r>
    </w:p>
    <w:p w:rsidRDefault="00835DEB" w:rsidP="00835DEB" w:rsidR="00835DEB">
      <w:pPr>
        <w:ind w:right="-425"/>
      </w:pPr>
      <w:r>
        <w:t>od 06.02.2018. godine odredio prodaju dužnikovih nekretnina elektroničkom javnom dražbom kod FINA-e, te narednim zaključkom broj St-246/2017-29 od 07.03.2018. godine odredio način i uvjete</w:t>
      </w:r>
    </w:p>
    <w:p w:rsidRDefault="00835DEB" w:rsidP="00835DEB" w:rsidR="00835DEB">
      <w:pPr>
        <w:ind w:right="-425"/>
      </w:pPr>
      <w:r>
        <w:t>prodaje dužnikovih nekretnina el. javnom dražbom.</w:t>
      </w:r>
    </w:p>
    <w:p w:rsidRDefault="00835DEB" w:rsidP="00835DEB" w:rsidR="00835DEB">
      <w:pPr>
        <w:ind w:right="-425"/>
      </w:pPr>
      <w:r>
        <w:t xml:space="preserve">Slijedom naprijed navedenog FINA-i  je uplaćen trošak održanja el. javnih dražbi u iznosu od </w:t>
      </w:r>
    </w:p>
    <w:p w:rsidRDefault="00835DEB" w:rsidP="00835DEB" w:rsidR="00835DEB">
      <w:pPr>
        <w:ind w:right="-425"/>
      </w:pPr>
      <w:r>
        <w:t>5.200,00 kuna, te se vrlo skoro očekuje provođenje prve el. javne dražbe za prodaju dužnikovih</w:t>
      </w:r>
    </w:p>
    <w:p w:rsidRDefault="00835DEB" w:rsidP="00835DEB" w:rsidR="00835DEB">
      <w:pPr>
        <w:ind w:right="-425"/>
      </w:pPr>
      <w:r>
        <w:t>nekretnina.</w:t>
      </w:r>
    </w:p>
    <w:p w:rsidRDefault="00835DEB" w:rsidP="00835DEB" w:rsidR="00835DEB">
      <w:pPr>
        <w:ind w:right="-425"/>
      </w:pPr>
      <w:r>
        <w:t xml:space="preserve">Temeljem dobivene suglasnosti Skupštine vjerovnika od 16.01.2018. godine u tijeku je pokretanje parnice za pobijanje dužnikovih pravnih radnji, i to Ugovora o cesiji na iznos od 198.815,80 kuna, </w:t>
      </w:r>
    </w:p>
    <w:p w:rsidRDefault="00835DEB" w:rsidP="00835DEB" w:rsidR="00835DEB">
      <w:pPr>
        <w:ind w:right="-425"/>
      </w:pPr>
      <w:r>
        <w:t xml:space="preserve">od 23.11.2015. godine, kojim ugovorom se pogodovalo dužnikovoj bliskoj osobi DOMUS FORTIS d.o.o. Zagreb (z. z. bliske osobe DOMUS FORTIS d.o.o. Zagreb Sanja </w:t>
      </w:r>
      <w:proofErr w:type="spellStart"/>
      <w:r>
        <w:t>Hečimović</w:t>
      </w:r>
      <w:proofErr w:type="spellEnd"/>
      <w:r>
        <w:t>, supruga Marka</w:t>
      </w:r>
      <w:r>
        <w:t xml:space="preserve"> </w:t>
      </w:r>
      <w:proofErr w:type="spellStart"/>
      <w:r>
        <w:t>Hečimovića</w:t>
      </w:r>
      <w:proofErr w:type="spellEnd"/>
      <w:r>
        <w:t xml:space="preserve">, z. z. dužnika u vrijeme sklapanja </w:t>
      </w:r>
      <w:proofErr w:type="spellStart"/>
      <w:r>
        <w:t>pobojnog</w:t>
      </w:r>
      <w:proofErr w:type="spellEnd"/>
      <w:r>
        <w:t xml:space="preserve"> Ugovora o cesiji), uz napomenu da u dužnikovim poslovnim knjigama nisu pronađeni vjerodostojni dokumenti koji bi nedvosmisleno</w:t>
      </w:r>
      <w:r>
        <w:t xml:space="preserve"> </w:t>
      </w:r>
      <w:r>
        <w:t>potvrđivali da  je DOMUS FORTIS d.o.o. Zagreb stvarno i izvršio usluge za koje je teretio dužnika TIM-GRADNJA d.o.o. Zagreb.</w:t>
      </w:r>
    </w:p>
    <w:p w:rsidRDefault="00835DEB" w:rsidP="00835DEB" w:rsidR="00835DEB">
      <w:pPr>
        <w:ind w:right="-425"/>
      </w:pPr>
      <w:r>
        <w:t xml:space="preserve">Obzirom da je temeljem </w:t>
      </w:r>
      <w:proofErr w:type="spellStart"/>
      <w:r>
        <w:t>brisovnog</w:t>
      </w:r>
      <w:proofErr w:type="spellEnd"/>
      <w:r>
        <w:t xml:space="preserve"> očitovanja MARKA HEČIMOVIĆA u zemljišnim knjigama</w:t>
      </w:r>
    </w:p>
    <w:p w:rsidRDefault="00835DEB" w:rsidP="00835DEB" w:rsidR="00835DEB">
      <w:pPr>
        <w:ind w:right="-425"/>
      </w:pPr>
      <w:r>
        <w:t xml:space="preserve">brisano založno pravo za njegovu korist, a zabilježeno na dužnikovim nekretninama upisanim u </w:t>
      </w:r>
    </w:p>
    <w:p w:rsidRDefault="00835DEB" w:rsidP="00835DEB" w:rsidR="00835DEB">
      <w:pPr>
        <w:ind w:right="-425"/>
      </w:pPr>
      <w:r>
        <w:t xml:space="preserve">z.k.ul.br. 51992 k.o. Blato Novo, </w:t>
      </w:r>
      <w:proofErr w:type="spellStart"/>
      <w:r>
        <w:t>čkbr</w:t>
      </w:r>
      <w:proofErr w:type="spellEnd"/>
      <w:r>
        <w:t xml:space="preserve"> 1007/31, i to 136. suvlasnički dio, etažno vlasništvo (E-134)</w:t>
      </w:r>
      <w:r>
        <w:t xml:space="preserve"> </w:t>
      </w:r>
      <w:r>
        <w:t>dvosobni stan površine 78,12 m2,  na adresi Ul. Lanište 15/B Zagreb, prestala je potreba za</w:t>
      </w:r>
      <w:r>
        <w:t xml:space="preserve"> </w:t>
      </w:r>
      <w:r>
        <w:t>pokretanjem parnice radi pobijanja dužnikove pravne radnje Ugovora o zasnivanju založnog prava (hipoteke) od 16.11.2015. godine.</w:t>
      </w:r>
    </w:p>
    <w:p w:rsidRDefault="00835DEB" w:rsidP="00835DEB" w:rsidR="00835DEB">
      <w:pPr>
        <w:ind w:right="-425"/>
      </w:pPr>
      <w:r>
        <w:t xml:space="preserve">Na ispitnom ročištu održanom 16. siječnja 2018. godine utvrđena je tražbina jednog stečajnog vjerovnika prvog višeg isplatnog reda u iznosu od 8.930,04 kuna i  tražbine </w:t>
      </w:r>
      <w:proofErr w:type="spellStart"/>
      <w:r>
        <w:t>pedesetšest</w:t>
      </w:r>
      <w:proofErr w:type="spellEnd"/>
      <w:r>
        <w:t xml:space="preserve"> stečajnih vjerovnika drugog višeg isplatnog reda u ukupnom iznosu od  16.339.827,29 kuna, kao i </w:t>
      </w:r>
      <w:r>
        <w:lastRenderedPageBreak/>
        <w:t xml:space="preserve">postojanje uknjiženih </w:t>
      </w:r>
      <w:proofErr w:type="spellStart"/>
      <w:r>
        <w:t>razlučnih</w:t>
      </w:r>
      <w:proofErr w:type="spellEnd"/>
      <w:r>
        <w:t xml:space="preserve"> prava na dužnikovim nekretninama u ukupnom iznosu od 40.833.423,10 kuna. </w:t>
      </w:r>
    </w:p>
    <w:p w:rsidRDefault="00835DEB" w:rsidP="00835DEB" w:rsidR="00835DEB">
      <w:pPr>
        <w:ind w:right="-425"/>
      </w:pPr>
      <w:r>
        <w:rPr>
          <w:b/>
        </w:rPr>
        <w:t xml:space="preserve">II) </w:t>
      </w:r>
      <w:r>
        <w:t>Radnje koje će se poduzeti u narednom razdoblju od tri mjeseca</w:t>
      </w:r>
    </w:p>
    <w:p w:rsidRDefault="00835DEB" w:rsidP="00835DEB" w:rsidR="00835DEB">
      <w:pPr>
        <w:ind w:right="-425"/>
      </w:pPr>
      <w:r>
        <w:t>Unovčenje dužnikovih  nekretnina u stečajnom postupku od strane FINA-e, sukladno čl. 247 SZ-a,</w:t>
      </w:r>
    </w:p>
    <w:p w:rsidRDefault="00835DEB" w:rsidP="00835DEB" w:rsidR="00835DEB">
      <w:pPr>
        <w:ind w:right="-425"/>
      </w:pPr>
      <w:r>
        <w:t>te  pokretanje potrebnih postupaka radi pobijanja pravnih radnji  u odnosu na društvo DOMUS</w:t>
      </w:r>
    </w:p>
    <w:p w:rsidRDefault="00835DEB" w:rsidP="00835DEB" w:rsidR="00835DEB">
      <w:pPr>
        <w:ind w:right="-425"/>
      </w:pPr>
      <w:r>
        <w:t xml:space="preserve">FORTIS d.o.o. Zagreb, te naknade štete (putem eventualne kaznene prijave) u odnosu na  Marka </w:t>
      </w:r>
      <w:proofErr w:type="spellStart"/>
      <w:r>
        <w:t>Hečimovića</w:t>
      </w:r>
      <w:proofErr w:type="spellEnd"/>
      <w:r>
        <w:t xml:space="preserve"> i Sanju </w:t>
      </w:r>
      <w:proofErr w:type="spellStart"/>
      <w:r>
        <w:t>Hečimović</w:t>
      </w:r>
      <w:proofErr w:type="spellEnd"/>
      <w:r>
        <w:t xml:space="preserve">, oboje iz Zagreba, </w:t>
      </w:r>
      <w:proofErr w:type="spellStart"/>
      <w:r>
        <w:t>Rudeški</w:t>
      </w:r>
      <w:proofErr w:type="spellEnd"/>
      <w:r>
        <w:t xml:space="preserve"> odvojak 3.</w:t>
      </w:r>
    </w:p>
    <w:p w:rsidRDefault="00835DEB" w:rsidP="00835DEB" w:rsidR="00835DEB">
      <w:pPr>
        <w:ind w:right="-425"/>
      </w:pPr>
    </w:p>
    <w:p w:rsidRDefault="00835DEB" w:rsidP="00835DEB" w:rsidR="00835DEB">
      <w:pPr>
        <w:ind w:right="-425"/>
      </w:pPr>
      <w:r>
        <w:t>Virovitica, 23.04.2018.</w:t>
      </w:r>
    </w:p>
    <w:p w:rsidRDefault="00835DEB" w:rsidP="00835DEB" w:rsidR="00835DEB">
      <w:pPr>
        <w:ind w:right="-425"/>
      </w:pPr>
      <w:bookmarkStart w:name="_GoBack" w:id="0"/>
      <w:bookmarkEnd w:id="0"/>
    </w:p>
    <w:p w:rsidRDefault="00835DEB" w:rsidP="00835DEB" w:rsidR="00835DEB"/>
    <w:p w:rsidRDefault="00835DEB" w:rsidP="00835DEB" w:rsidR="00835DEB">
      <w:r>
        <w:t xml:space="preserve">                                                                                                            Stečajni upravitelj</w:t>
      </w:r>
    </w:p>
    <w:p w:rsidRDefault="00835DEB" w:rsidP="00835DEB" w:rsidR="00835DEB">
      <w:r>
        <w:t xml:space="preserve">                                                                                                              Branko Valentić</w:t>
      </w:r>
    </w:p>
    <w:p w:rsidRDefault="00835DEB" w:rsidP="00835DEB" w:rsidR="00835DEB">
      <w:pPr>
        <w:rPr>
          <w:b/>
        </w:rPr>
      </w:pPr>
      <w:r>
        <w:t xml:space="preserve">                                                                                         </w:t>
      </w:r>
    </w:p>
    <w:p w:rsidRDefault="00835DEB" w:rsidP="00835DEB" w:rsidR="00835DEB"/>
    <w:p w:rsidRDefault="00835DEB" w:rsidP="00835DEB" w:rsidR="00835DEB"/>
    <w:p w:rsidRDefault="00835DEB" w:rsidP="00835DEB" w:rsidR="00835DEB"/>
    <w:p w:rsidRDefault="00835DEB" w:rsidP="00835DEB" w:rsidR="00835DEB"/>
    <w:p w:rsidRDefault="00835DEB" w:rsidP="00835DEB" w:rsidR="00835DEB"/>
    <w:p w:rsidRDefault="00835DEB" w:rsidP="00835DEB" w:rsidR="00835DEB"/>
    <w:p w:rsidRDefault="00835DEB" w:rsidP="00835DEB" w:rsidR="00835DEB">
      <w:pPr>
        <w:jc w:val="both"/>
      </w:pPr>
    </w:p>
    <w:p w:rsidRDefault="00835DEB" w:rsidP="00835DEB" w:rsidR="00835DEB">
      <w:pPr>
        <w:ind w:left="720"/>
        <w:jc w:val="both"/>
        <w:rPr>
          <w:bCs/>
        </w:rPr>
      </w:pPr>
    </w:p>
    <w:p w:rsidRDefault="00835DEB" w:rsidP="00835DEB" w:rsidR="00835DEB"/>
    <w:p w:rsidRDefault="00835DEB" w:rsidP="00835DEB" w:rsidR="00835DEB"/>
    <w:p w:rsidRDefault="00835DEB" w:rsidP="00835DEB" w:rsidR="00835DEB"/>
    <w:p w:rsidRDefault="00835DEB" w:rsidP="00835DEB" w:rsidR="00835DEB"/>
    <w:p w:rsidRDefault="00835DEB" w:rsidP="00835DEB" w:rsidR="00835DEB"/>
    <w:p w:rsidRDefault="00835DEB" w:rsidP="00835DEB" w:rsidR="00835DEB"/>
    <w:p w:rsidRDefault="00835DEB" w:rsidP="00835DEB" w:rsidR="00835DEB"/>
    <w:p w:rsidRDefault="00835DEB" w:rsidP="00835DEB" w:rsidR="00835DEB"/>
    <w:p w:rsidRDefault="00835DEB" w:rsidP="00835DEB" w:rsidR="00835DEB"/>
    <w:p w:rsidRDefault="00835DEB" w:rsidP="00835DEB" w:rsidR="00835DEB"/>
    <w:p w:rsidRDefault="00835DEB" w:rsidP="00835DEB" w:rsidR="00835DEB"/>
    <w:p w:rsidRDefault="00835DEB" w:rsidP="00835DEB" w:rsidR="00835DEB"/>
    <w:p w:rsidRDefault="00835DEB" w:rsidP="00835DEB" w:rsidR="00835DEB"/>
    <w:p w:rsidRDefault="00835DEB" w:rsidP="00835DEB" w:rsidR="00835DEB"/>
    <w:p w:rsidRDefault="00835DEB" w:rsidP="00835DEB" w:rsidR="00835DEB"/>
    <w:p w:rsidRDefault="00835DEB" w:rsidP="00835DEB" w:rsidR="00835DEB"/>
    <w:p w:rsidRDefault="00835DEB" w:rsidP="00835DEB" w:rsidR="00835DEB"/>
    <w:p w:rsidRDefault="00835DEB" w:rsidP="00835DEB" w:rsidR="00835DEB"/>
    <w:p w:rsidRDefault="00835DEB" w:rsidP="00835DEB" w:rsidR="00835DEB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5DEB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1819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St-246/2017-32</izvorni_sadrzaj>
    <derivirana_varijabla naziv="DomainObject.Oznaka_1">St-246/2017-32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TIM-GRADNJA d.o.o.</izvorni_sadrzaj>
    <derivirana_varijabla naziv="DomainObject.Predmet.ProtustrankaFormated_1">  TIM-GRADNJA d.o.o.</derivirana_varijabla>
  </DomainObject.Predmet.ProtustrankaFormated>
  <DomainObject.Predmet.ProtustrankaFormatedOIB>
    <izvorni_sadrzaj>  TIM-GRADNJA d.o.o., OIB 94579910350</izvorni_sadrzaj>
    <derivirana_varijabla naziv="DomainObject.Predmet.ProtustrankaFormatedOIB_1">  TIM-GRADNJA d.o.o., OIB 94579910350</derivirana_varijabla>
  </DomainObject.Predmet.ProtustrankaFormatedOIB>
  <DomainObject.Predmet.ProtustrankaFormatedWithAdress>
    <izvorni_sadrzaj> TIM-GRADNJA d.o.o., Ulica Lanište 15/B, 10000 Zagreb</izvorni_sadrzaj>
    <derivirana_varijabla naziv="DomainObject.Predmet.ProtustrankaFormatedWithAdress_1"> TIM-GRADNJA d.o.o., Ulica Lanište 15/B, 10000 Zagreb</derivirana_varijabla>
  </DomainObject.Predmet.ProtustrankaFormatedWithAdress>
  <DomainObject.Predmet.ProtustrankaFormatedWithAdressOIB>
    <izvorni_sadrzaj> TIM-GRADNJA d.o.o., OIB 94579910350, Ulica Lanište 15/B, 10000 Zagreb</izvorni_sadrzaj>
    <derivirana_varijabla naziv="DomainObject.Predmet.ProtustrankaFormatedWithAdressOIB_1"> TIM-GRADNJA d.o.o., OIB 94579910350, Ulica Lanište 15/B, 10000 Zagreb</derivirana_varijabla>
  </DomainObject.Predmet.ProtustrankaFormatedWithAdressOIB>
  <DomainObject.Predmet.ProtustrankaWithAdress>
    <izvorni_sadrzaj>TIM-GRADNJA d.o.o. Ulica Lanište 15/B, 10000 Zagreb</izvorni_sadrzaj>
    <derivirana_varijabla naziv="DomainObject.Predmet.ProtustrankaWithAdress_1">TIM-GRADNJA d.o.o. Ulica Lanište 15/B, 10000 Zagreb</derivirana_varijabla>
  </DomainObject.Predmet.ProtustrankaWithAdress>
  <DomainObject.Predmet.ProtustrankaWithAdressOIB>
    <izvorni_sadrzaj>TIM-GRADNJA d.o.o., OIB 94579910350, Ulica Lanište 15/B, 10000 Zagreb</izvorni_sadrzaj>
    <derivirana_varijabla naziv="DomainObject.Predmet.ProtustrankaWithAdressOIB_1">TIM-GRADNJA d.o.o., OIB 94579910350, Ulica Lanište 15/B, 10000 Zagreb</derivirana_varijabla>
  </DomainObject.Predmet.ProtustrankaWithAdressOIB>
  <DomainObject.Predmet.ProtustrankaNazivFormated>
    <izvorni_sadrzaj>TIM-GRADNJA d.o.o.</izvorni_sadrzaj>
    <derivirana_varijabla naziv="DomainObject.Predmet.ProtustrankaNazivFormated_1">TIM-GRADNJA d.o.o.</derivirana_varijabla>
  </DomainObject.Predmet.ProtustrankaNazivFormated>
  <DomainObject.Predmet.ProtustrankaNazivFormatedOIB>
    <izvorni_sadrzaj>TIM-GRADNJA d.o.o., OIB 94579910350</izvorni_sadrzaj>
    <derivirana_varijabla naziv="DomainObject.Predmet.ProtustrankaNazivFormatedOIB_1">TIM-GRADNJA d.o.o., OIB 94579910350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financija; ASSA ABLOY CROATIA društvo s ograničenom odgovornošću za proizvodnju i usluge</izvorni_sadrzaj>
    <derivirana_varijabla naziv="DomainObject.Predmet.StrankaFormated_1">  REPUBLIKA HRVATSKA, Ministarstvo financija; ASSA ABLOY CROATIA društvo s ograničenom odgovornošću za proizvodnju i usluge</derivirana_varijabla>
  </DomainObject.Predmet.StrankaFormated>
  <DomainObject.Predmet.StrankaFormatedOIB>
    <izvorni_sadrzaj>  REPUBLIKA HRVATSKA, Ministarstvo financija, OIB 18683136487; ASSA ABLOY CROATIA društvo s ograničenom odgovornošću za proizvodnju i usluge, OIB 13933798090</izvorni_sadrzaj>
    <derivirana_varijabla naziv="DomainObject.Predmet.StrankaFormatedOIB_1">  REPUBLIKA HRVATSKA, Ministarstvo financija, OIB 18683136487; ASSA ABLOY CROATIA društvo s ograničenom odgovornošću za proizvodnju i usluge, OIB 13933798090</derivirana_varijabla>
  </DomainObject.Predmet.StrankaFormatedOIB>
  <DomainObject.Predmet.StrankaFormatedWithAdress>
    <izvorni_sadrzaj> REPUBLIKA HRVATSKA, Ministarstvo financija; ASSA ABLOY CROATIA društvo s ograničenom odgovornošću za proizvodnju i usluge, Pakračka ulica 6, 43000 Bjelovar</izvorni_sadrzaj>
    <derivirana_varijabla naziv="DomainObject.Predmet.StrankaFormatedWithAdress_1"> REPUBLIKA HRVATSKA, Ministarstvo financija; ASSA ABLOY CROATIA društvo s ograničenom odgovornošću za proizvodnju i usluge, Pakračka ulica 6, 43000 Bjelovar</derivirana_varijabla>
  </DomainObject.Predmet.StrankaFormatedWithAdress>
  <DomainObject.Predmet.StrankaFormatedWithAdressOIB>
    <izvorni_sadrzaj> REPUBLIKA HRVATSKA, Ministarstvo financija, OIB 18683136487; ASSA ABLOY CROATIA društvo s ograničenom odgovornošću za proizvodnju i usluge, OIB 13933798090, Pakračka ulica 6, 43000 Bjelovar</izvorni_sadrzaj>
    <derivirana_varijabla naziv="DomainObject.Predmet.StrankaFormatedWithAdressOIB_1"> REPUBLIKA HRVATSKA, Ministarstvo financija, OIB 18683136487; ASSA ABLOY CROATIA društvo s ograničenom odgovornošću za proizvodnju i usluge, OIB 13933798090, Pakračka ulica 6, 43000 Bjelovar</derivirana_varijabla>
  </DomainObject.Predmet.StrankaFormatedWithAdressOIB>
  <DomainObject.Predmet.StrankaWithAdress>
    <izvorni_sadrzaj>REPUBLIKA HRVATSKA, Ministarstvo financija ,ASSA ABLOY CROATIA društvo s ograničenom odgovornošću za proizvodnju i usluge Pakračka ulica 6,43000 Bjelovar</izvorni_sadrzaj>
    <derivirana_varijabla naziv="DomainObject.Predmet.StrankaWithAdress_1">REPUBLIKA HRVATSKA, Ministarstvo financija ,ASSA ABLOY CROATIA društvo s ograničenom odgovornošću za proizvodnju i usluge Pakračka ulica 6,43000 Bjelovar</derivirana_varijabla>
  </DomainObject.Predmet.StrankaWithAdress>
  <DomainObject.Predmet.StrankaWithAdressOIB>
    <izvorni_sadrzaj>REPUBLIKA HRVATSKA, Ministarstvo financija, OIB 18683136487,ASSA ABLOY CROATIA društvo s ograničenom odgovornošću za proizvodnju i usluge, OIB 13933798090, Pakračka ulica 6,43000 Bjelovar</izvorni_sadrzaj>
    <derivirana_varijabla naziv="DomainObject.Predmet.StrankaWithAdressOIB_1">REPUBLIKA HRVATSKA, Ministarstvo financija, OIB 18683136487,ASSA ABLOY CROATIA društvo s ograničenom odgovornošću za proizvodnju i usluge, OIB 13933798090, Pakračka ulica 6,43000 Bjelovar</derivirana_varijabla>
  </DomainObject.Predmet.StrankaWithAdressOIB>
  <DomainObject.Predmet.StrankaNazivFormated>
    <izvorni_sadrzaj>REPUBLIKA HRVATSKA, Ministarstvo financija,ASSA ABLOY CROATIA društvo s ograničenom odgovornošću za proizvodnju i usluge</izvorni_sadrzaj>
    <derivirana_varijabla naziv="DomainObject.Predmet.StrankaNazivFormated_1">REPUBLIKA HRVATSKA, Ministarstvo financija,ASSA ABLOY CROATIA društvo s ograničenom odgovornošću za proizvodnju i usluge</derivirana_varijabla>
  </DomainObject.Predmet.StrankaNazivFormated>
  <DomainObject.Predmet.StrankaNazivFormatedOIB>
    <izvorni_sadrzaj>REPUBLIKA HRVATSKA, Ministarstvo financija, OIB 18683136487,ASSA ABLOY CROATIA društvo s ograničenom odgovornošću za proizvodnju i usluge, OIB 13933798090</izvorni_sadrzaj>
    <derivirana_varijabla naziv="DomainObject.Predmet.StrankaNazivFormatedOIB_1">REPUBLIKA HRVATSKA, Ministarstvo financija, OIB 18683136487,ASSA ABLOY CROATIA društvo s ograničenom odgovornošću za proizvodnju i usluge, OIB 13933798090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Formated_1">
      <item>REPUBLIKA HRVATSKA, Ministarstvo financija</item>
      <item>ASSA ABLOY CROATIA društvo s ograničenom odgovornošću za proizvodnju i usluge</item>
    </derivirana_varijabla>
  </DomainObject.Predmet.StrankaListFormated>
  <DomainObject.Predmet.StrankaList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FormatedOIB_1">
      <item>REPUBLIKA HRVATSKA, Ministarstvo financija, OIB 18683136487</item>
      <item>ASSA ABLOY CROATIA društvo s ograničenom odgovornošću za proizvodnju i usluge, OIB 13933798090</item>
    </derivirana_varijabla>
  </DomainObject.Predmet.StrankaListFormatedOIB>
  <DomainObject.Predmet.StrankaListFormatedWithAdress>
    <izvorni_sadrzaj>
      <item>REPUBLIKA HRVATSKA, Ministarstvo financija</item>
      <item>ASSA ABLOY CROATIA društvo s ograničenom odgovornošću za proizvodnju i usluge, Pakračka ulica 6, 43000 Bjelovar</item>
    </izvorni_sadrzaj>
    <derivirana_varijabla naziv="DomainObject.Predmet.StrankaListFormatedWithAdress_1">
      <item>REPUBLIKA HRVATSKA, Ministarstvo financija</item>
      <item>ASSA ABLOY CROATIA društvo s ograničenom odgovornošću za proizvodnju i usluge, Pakračka ulica 6, 43000 Bjelovar</item>
    </derivirana_varijabla>
  </DomainObject.Predmet.StrankaListFormatedWithAdress>
  <DomainObject.Predmet.StrankaListFormatedWithAdressOIB>
    <izvorni_sadrzaj>
      <item>REPUBLIKA HRVATSKA, Ministarstvo financija, OIB 18683136487</item>
      <item>ASSA ABLOY CROATIA društvo s ograničenom odgovornošću za proizvodnju i usluge, OIB 13933798090, Pakračka ulica 6, 43000 Bjelovar</item>
    </izvorni_sadrzaj>
    <derivirana_varijabla naziv="DomainObject.Predmet.StrankaListFormatedWithAdressOIB_1">
      <item>REPUBLIKA HRVATSKA, Ministarstvo financija, OIB 18683136487</item>
      <item>ASSA ABLOY CROATIA društvo s ograničenom odgovornošću za proizvodnju i usluge, OIB 13933798090, Pakračka ulica 6, 43000 Bjelovar</item>
    </derivirana_varijabla>
  </DomainObject.Predmet.StrankaListFormatedWithAdressOIB>
  <DomainObject.Predmet.StrankaListNaziv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NazivFormated_1">
      <item>REPUBLIKA HRVATSKA, Ministarstvo financija</item>
      <item>ASSA ABLOY CROATIA društvo s ograničenom odgovornošću za proizvodnju i usluge</item>
    </derivirana_varijabla>
  </DomainObject.Predmet.StrankaListNazivFormated>
  <DomainObject.Predmet.StrankaListNaziv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NazivFormatedOIB_1">
      <item>REPUBLIKA HRVATSKA, Ministarstvo financija, OIB 18683136487</item>
      <item>ASSA ABLOY CROATIA društvo s ograničenom odgovornošću za proizvodnju i usluge, OIB 13933798090</item>
    </derivirana_varijabla>
  </DomainObject.Predmet.StrankaListNazivFormatedOIB>
  <DomainObject.Predmet.ProtuStrankaListFormated>
    <izvorni_sadrzaj>
      <item>TIM-GRADNJA d.o.o.</item>
    </izvorni_sadrzaj>
    <derivirana_varijabla naziv="DomainObject.Predmet.ProtuStrankaListFormated_1">
      <item>TIM-GRADNJA d.o.o.</item>
    </derivirana_varijabla>
  </DomainObject.Predmet.ProtuStrankaListFormated>
  <DomainObject.Predmet.ProtuStrankaListFormatedOIB>
    <izvorni_sadrzaj>
      <item>TIM-GRADNJA d.o.o., OIB 94579910350</item>
    </izvorni_sadrzaj>
    <derivirana_varijabla naziv="DomainObject.Predmet.ProtuStrankaListFormatedOIB_1">
      <item>TIM-GRADNJA d.o.o., OIB 94579910350</item>
    </derivirana_varijabla>
  </DomainObject.Predmet.ProtuStrankaListFormatedOIB>
  <DomainObject.Predmet.ProtuStrankaListFormatedWithAdress>
    <izvorni_sadrzaj>
      <item>TIM-GRADNJA d.o.o., Ulica Lanište 15/B, 10000 Zagreb</item>
    </izvorni_sadrzaj>
    <derivirana_varijabla naziv="DomainObject.Predmet.ProtuStrankaListFormatedWithAdress_1">
      <item>TIM-GRADNJA d.o.o., Ulica Lanište 15/B, 10000 Zagreb</item>
    </derivirana_varijabla>
  </DomainObject.Predmet.ProtuStrankaListFormatedWithAdress>
  <DomainObject.Predmet.ProtuStrankaListFormatedWithAdressOIB>
    <izvorni_sadrzaj>
      <item>TIM-GRADNJA d.o.o., OIB 94579910350, Ulica Lanište 15/B, 10000 Zagreb</item>
    </izvorni_sadrzaj>
    <derivirana_varijabla naziv="DomainObject.Predmet.ProtuStrankaListFormatedWithAdressOIB_1">
      <item>TIM-GRADNJA d.o.o., OIB 94579910350, Ulica Lanište 15/B, 10000 Zagreb</item>
    </derivirana_varijabla>
  </DomainObject.Predmet.ProtuStrankaListFormatedWithAdressOIB>
  <DomainObject.Predmet.ProtuStrankaListNazivFormated>
    <izvorni_sadrzaj>
      <item>TIM-GRADNJA d.o.o.</item>
    </izvorni_sadrzaj>
    <derivirana_varijabla naziv="DomainObject.Predmet.ProtuStrankaListNazivFormated_1">
      <item>TIM-GRADNJA d.o.o.</item>
    </derivirana_varijabla>
  </DomainObject.Predmet.ProtuStrankaListNazivFormated>
  <DomainObject.Predmet.ProtuStrankaListNazivFormatedOIB>
    <izvorni_sadrzaj>
      <item>TIM-GRADNJA d.o.o., OIB 94579910350</item>
    </izvorni_sadrzaj>
    <derivirana_varijabla naziv="DomainObject.Predmet.ProtuStrankaListNazivFormatedOIB_1">
      <item>TIM-GRADNJA d.o.o., OIB 94579910350</item>
    </derivirana_varijabla>
  </DomainObject.Predmet.ProtuStrankaListNazivFormatedOIB>
  <DomainObject.Predmet.OstaliListFormated>
    <izvorni_sadrzaj>
      <item>Marko Hečimović</item>
      <item>REMENAR &amp; REMENAR odvjetničko društvo, j.t.d.</item>
    </izvorni_sadrzaj>
    <derivirana_varijabla naziv="DomainObject.Predmet.OstaliListFormated_1">
      <item>Marko Hečimović</item>
      <item>REMENAR &amp; REMENAR odvjetničko društvo, j.t.d.</item>
    </derivirana_varijabla>
  </DomainObject.Predmet.OstaliListFormated>
  <DomainObject.Predmet.OstaliListFormatedOIB>
    <izvorni_sadrzaj>
      <item>Marko Hečimović, OIB 42228956622</item>
      <item>REMENAR &amp; REMENAR odvjetničko društvo, j.t.d., OIB 67646601751</item>
    </izvorni_sadrzaj>
    <derivirana_varijabla naziv="DomainObject.Predmet.OstaliListFormatedOIB_1">
      <item>Marko Hečimović, OIB 42228956622</item>
      <item>REMENAR &amp; REMENAR odvjetničko društvo, j.t.d., OIB 67646601751</item>
    </derivirana_varijabla>
  </DomainObject.Predmet.OstaliListFormatedOIB>
  <DomainObject.Predmet.OstaliListFormatedWithAdress>
    <izvorni_sadrzaj>
      <item>Marko Hečimović, Rudeški odvojak 3., 10000 Zagreb</item>
      <item>REMENAR &amp; REMENAR odvjetničko društvo, j.t.d., Trg hrvatskih velikana 4, 10000 Zagreb</item>
    </izvorni_sadrzaj>
    <derivirana_varijabla naziv="DomainObject.Predmet.OstaliListFormatedWithAdress_1">
      <item>Marko Hečimović, Rudeški odvojak 3., 10000 Zagreb</item>
      <item>REMENAR &amp; REMENAR odvjetničko društvo, j.t.d., Trg hrvatskih velikana 4, 10000 Zagreb</item>
    </derivirana_varijabla>
  </DomainObject.Predmet.OstaliListFormatedWithAdress>
  <DomainObject.Predmet.OstaliListFormatedWithAdressOIB>
    <izvorni_sadrzaj>
      <item>Marko Hečimović, OIB 42228956622, Rudeški odvojak 3., 10000 Zagreb</item>
      <item>REMENAR &amp; REMENAR odvjetničko društvo, j.t.d., OIB 67646601751, Trg hrvatskih velikana 4, 10000 Zagreb</item>
    </izvorni_sadrzaj>
    <derivirana_varijabla naziv="DomainObject.Predmet.OstaliListFormatedWithAdressOIB_1">
      <item>Marko Hečimović, OIB 42228956622, Rudeški odvojak 3., 10000 Zagreb</item>
      <item>REMENAR &amp; REMENAR odvjetničko društvo, j.t.d., OIB 67646601751, Trg hrvatskih velikana 4, 10000 Zagreb</item>
    </derivirana_varijabla>
  </DomainObject.Predmet.OstaliListFormatedWithAdressOIB>
  <DomainObject.Predmet.OstaliListNazivFormated>
    <izvorni_sadrzaj>
      <item>Marko Hečimović</item>
      <item>REMENAR &amp; REMENAR odvjetničko društvo, j.t.d.</item>
    </izvorni_sadrzaj>
    <derivirana_varijabla naziv="DomainObject.Predmet.OstaliListNazivFormated_1">
      <item>Marko Hečimović</item>
      <item>REMENAR &amp; REMENAR odvjetničko društvo, j.t.d.</item>
    </derivirana_varijabla>
  </DomainObject.Predmet.OstaliListNazivFormated>
  <DomainObject.Predmet.OstaliListNazivFormatedOIB>
    <izvorni_sadrzaj>
      <item>Marko Hečimović, OIB 42228956622</item>
      <item>REMENAR &amp; REMENAR odvjetničko društvo, j.t.d., OIB 67646601751</item>
    </izvorni_sadrzaj>
    <derivirana_varijabla naziv="DomainObject.Predmet.OstaliListNazivFormatedOIB_1">
      <item>Marko Hečimović, OIB 42228956622</item>
      <item>REMENAR &amp; REMENAR odvjetničko društvo, j.t.d., OIB 67646601751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St-246/2017-32</izvorni_sadrzaj>
    <derivirana_varijabla naziv="DomainObject.PoslovniBrojDokumenta_1">St-246/2017-32</derivirana_varijabla>
  </DomainObject.PoslovniBrojDokumenta>
  <DomainObject.Predmet.StrankaIDrugi>
    <izvorni_sadrzaj>REPUBLIKA HRVATSKA, Ministarstvo financija i dr.</izvorni_sadrzaj>
    <derivirana_varijabla naziv="DomainObject.Predmet.StrankaIDrugi_1">REPUBLIKA HRVATSKA, Ministarstvo financija i dr.</derivirana_varijabla>
  </DomainObject.Predmet.StrankaIDrugi>
  <DomainObject.Predmet.ProtustrankaIDrugi>
    <izvorni_sadrzaj>TIM-GRADNJA d.o.o.</izvorni_sadrzaj>
    <derivirana_varijabla naziv="DomainObject.Predmet.ProtustrankaIDrugi_1">TIM-GRADNJA d.o.o.</derivirana_varijabla>
  </DomainObject.Predmet.ProtustrankaIDrugi>
  <DomainObject.Predmet.StrankaIDrugiAdressOIB>
    <izvorni_sadrzaj>REPUBLIKA HRVATSKA, Ministarstvo financija, OIB 18683136487 i dr.</izvorni_sadrzaj>
    <derivirana_varijabla naziv="DomainObject.Predmet.StrankaIDrugiAdressOIB_1">REPUBLIKA HRVATSKA, Ministarstvo financija, OIB 18683136487 i dr.</derivirana_varijabla>
  </DomainObject.Predmet.StrankaIDrugiAdressOIB>
  <DomainObject.Predmet.ProtustrankaIDrugiAdressOIB>
    <izvorni_sadrzaj>TIM-GRADNJA d.o.o., OIB 94579910350, Ulica Lanište 15/B, 10000 Zagreb</izvorni_sadrzaj>
    <derivirana_varijabla naziv="DomainObject.Predmet.ProtustrankaIDrugiAdressOIB_1">TIM-GRADNJA d.o.o., OIB 94579910350, Ulica Lanište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</izvorni_sadrzaj>
    <derivirana_varijabla naziv="DomainObject.Predmet.SudioniciListNaziv_1"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</derivirana_varijabla>
  </DomainObject.Predmet.SudioniciListNaziv>
  <DomainObject.Predmet.SudioniciListAdressOIB>
    <izvorni_sadrzaj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</izvorni_sadrzaj>
    <derivirana_varijabla naziv="DomainObject.Predmet.SudioniciListAdressOIB_1"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12C0B1-D372-4B39-BB95-0CE812484D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592</properties:Words>
  <properties:Characters>3610</properties:Characters>
  <properties:Lines>100</properties:Lines>
  <properties:Paragraphs>41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2018-04-25T12:45:00Z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St-246/2017-32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