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document.glossary+xml" PartName="/word/glossary/document.xml"/>
  <Override ContentType="application/vnd.openxmlformats-officedocument.wordprocessingml.fontTable+xml" PartName="/word/glossary/fontTable.xml"/>
  <Override ContentType="application/vnd.openxmlformats-officedocument.wordprocessingml.settings+xml" PartName="/word/glossary/settings.xml"/>
  <Override ContentType="application/vnd.openxmlformats-officedocument.wordprocessingml.styles+xml" PartName="/word/glossary/styles.xml"/>
  <Override ContentType="application/vnd.ms-word.stylesWithEffects+xml" PartName="/word/glossary/stylesWithEffects.xml"/>
  <Override ContentType="application/vnd.openxmlformats-officedocument.wordprocessingml.webSettings+xml" PartName="/word/glossary/webSetting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core.xml" Type="http://schemas.openxmlformats.org/package/2006/relationships/metadata/core-properties" Id="rId3"/><Relationship Target="docProps/thumbnail.emf" Type="http://schemas.openxmlformats.org/package/2006/relationships/metadata/thumbnail" Id="rId2"/><Relationship Target="word/document.xml" Type="http://schemas.openxmlformats.org/officeDocument/2006/relationships/officeDocument" Id="rId1"/><Relationship Target="docProps/custom.xml" Type="http://schemas.openxmlformats.org/officeDocument/2006/relationships/custom-properties" Id="rId5"/><Relationship Target="customUI/customUI.xml" Type="http://schemas.microsoft.com/office/2006/relationships/ui/extensibility" Id="cuID"/><Relationship Target="docProps/app.xml" Type="http://schemas.openxmlformats.org/officeDocument/2006/relationships/extended-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170492" w:rsidP="00E67D40" w:rsidRDefault="00170492" w14:paraId="93c4f98" w14:textId="93c4f98">
      <w:pPr>
        <w:pStyle w:val="SudNaziv"/>
        <w15:collapsed w:val="false"/>
        <w:rPr>
          <w:rStyle w:val="PozadinaSvijetloZelena"/>
          <w:b w:val="false"/>
        </w:rPr>
      </w:pPr>
      <w:bookmarkStart w:name="_GoBack" w:id="0"/>
      <w:bookmarkEnd w:id="0"/>
      <w:r w:rsidRPr="00AD32DA">
        <w:rPr>
          <w:b w:val="false"/>
          <w:lang w:eastAsia="hr-HR"/>
        </w:rPr>
        <w:drawing>
          <wp:anchor distT="0" distB="0" distL="114300" distR="114300" simplePos="false" relativeHeight="251658240" behindDoc="false" locked="false" layoutInCell="true" allowOverlap="true">
            <wp:simplePos x="0" y="0"/>
            <wp:positionH relativeFrom="page">
              <wp:posOffset>1929753</wp:posOffset>
            </wp:positionH>
            <wp:positionV relativeFrom="page">
              <wp:posOffset>824865</wp:posOffset>
            </wp:positionV>
            <wp:extent cx="523411" cy="698960"/>
            <wp:effectExtent l="0" t="0" r="0" b="6350"/>
            <wp:wrapNone/>
            <wp:docPr id="1" name="eSPIS_GrbRH"/>
            <wp:cNvGraphicFramePr>
              <a:graphicFrameLocks noChangeAspect="true"/>
            </wp:cNvGraphicFramePr>
            <a:graphic>
              <a:graphicData uri="http://schemas.openxmlformats.org/drawingml/2006/picture">
                <pic:pic>
                  <pic:nvPicPr>
                    <pic:cNvPr id="0" name="image1.png"/>
                    <pic:cNvPicPr/>
                  </pic:nvPicPr>
                  <pic:blipFill>
                    <a:blip cstate="print"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x="0" y="0"/>
                      <a:ext cx="523411" cy="698960"/>
                    </a:xfrm>
                    <a:prstGeom prst="rect">
                      <a:avLst/>
                    </a:prstGeom>
                  </pic:spPr>
                </pic:pic>
              </a:graphicData>
            </a:graphic>
          </wp:anchor>
        </w:drawing>
      </w:r>
    </w:p>
    <w:p w:rsidR="004C60ED" w:rsidP="00E67D40" w:rsidRDefault="004C60ED">
      <w:pPr>
        <w:pStyle w:val="SudNaziv"/>
        <w:rPr>
          <w:rStyle w:val="PozadinaSvijetloZelena"/>
          <w:b w:val="false"/>
        </w:rPr>
      </w:pPr>
    </w:p>
    <w:p w:rsidR="004C60ED" w:rsidP="00E67D40" w:rsidRDefault="004C60ED">
      <w:pPr>
        <w:pStyle w:val="SudNaziv"/>
        <w:rPr>
          <w:rStyle w:val="PozadinaSvijetloZelena"/>
          <w:b w:val="false"/>
        </w:rPr>
      </w:pPr>
    </w:p>
    <w:p w:rsidRPr="00AD32DA" w:rsidR="004C60ED" w:rsidP="00E67D40" w:rsidRDefault="004C60ED">
      <w:pPr>
        <w:pStyle w:val="SudNaziv"/>
        <w:rPr>
          <w:rStyle w:val="PozadinaSvijetloZelena"/>
          <w:b w:val="false"/>
        </w:rPr>
      </w:pPr>
    </w:p>
    <w:p w:rsidR="00170492" w:rsidP="00AD32DA" w:rsidRDefault="000305CA">
      <w:pPr>
        <w:pStyle w:val="SudNaziv"/>
        <w:ind w:firstLine="720"/>
        <w:contextualSpacing/>
        <w:rPr>
          <w:rStyle w:val="PozadinaSvijetloZelena"/>
        </w:rPr>
      </w:pPr>
      <w:sdt>
        <w:sdtPr>
          <w:rPr>
            <w:rStyle w:val="eSPISCCParagraphDefaultFont"/>
            <w:rFonts w:eastAsiaTheme="minorHAnsi"/>
          </w:rPr>
          <w:alias w:val="Republika Hrvatska"/>
          <w:tag w:val="Republika Hrvatska"/>
          <w:id w:val="-40675261"/>
          <w:lock w:val="sdtLocked"/>
          <w:placeholder>
            <w:docPart w:val="0A3BF5C17DE948178EF6D64909A97797"/>
          </w:placeholder>
          <w:text/>
        </w:sdtPr>
        <w:sdtEndPr>
          <w:rPr>
            <w:rStyle w:val="eSPISCCParagraphDefaultFont"/>
          </w:rPr>
        </w:sdtEndPr>
        <w:sdtContent>
          <w:r w:rsidRPr="000305CA" w:rsidR="00170492">
            <w:rPr>
              <w:rStyle w:val="eSPISCCParagraphDefaultFont"/>
              <w:rFonts w:eastAsiaTheme="minorHAnsi"/>
            </w:rPr>
            <w:t>REPUBLIKA HRVATSKA</w:t>
          </w:r>
        </w:sdtContent>
      </w:sdt>
    </w:p>
    <w:p w:rsidRPr="00AD32DA" w:rsidR="00AE649C" w:rsidP="00E67D40" w:rsidRDefault="000305CA">
      <w:pPr>
        <w:pStyle w:val="SudNaziv"/>
        <w:rPr>
          <w:b w:val="false"/>
        </w:rPr>
      </w:pPr>
      <w:sdt>
        <w:sdtPr>
          <w:rPr>
            <w:rStyle w:val="eSPISCCParagraphDefaultFont"/>
            <w:rFonts w:eastAsiaTheme="minorHAnsi"/>
          </w:rPr>
          <w:alias w:val="Naziv suda (po potrebi naziv Stalne službe)"/>
          <w:tag w:val="DomainObject.Predmet.Sud.Naziv_1"/>
          <w:id w:val="-1602014739"/>
          <w:lock w:val="sdtLocked"/>
          <w:placeholder>
            <w:docPart w:val="B10D299FF6B04F2980CA59984DD52830"/>
          </w:placeholder>
          <w:dataBinding w:xpath="/icms/DomainObject.Predmet.Sud.Naziv/derivirana_varijabla[@naziv='DomainObject.Predmet.Sud.Naziv_1']" w:storeItemID="{100293BC-3C9C-4740-99C7-73F5E9006100}"/>
          <w:text w:multiLine="true"/>
        </w:sdtPr>
        <w:sdtEndPr>
          <w:rPr>
            <w:rStyle w:val="eSPISCCParagraphDefaultFont"/>
          </w:rPr>
        </w:sdtEndPr>
        <w:sdtContent>
          <w:r w:rsidRPr="000305CA" w:rsidR="00422E8D">
            <w:rPr>
              <w:rStyle w:val="eSPISCCParagraphDefaultFont"/>
              <w:rFonts w:eastAsiaTheme="minorHAnsi"/>
            </w:rPr>
            <w:t>Visoki trgovački sud Republike Hrvatske</w:t>
          </w:r>
        </w:sdtContent>
      </w:sdt>
    </w:p>
    <w:p w:rsidR="00170492" w:rsidP="005E2148" w:rsidRDefault="000305CA">
      <w:pPr>
        <w:pStyle w:val="SudSjedite"/>
        <w:ind w:firstLine="851"/>
        <w:rPr>
          <w:rStyle w:val="PozadinaSvijetloZelena"/>
        </w:rPr>
      </w:pPr>
      <w:sdt>
        <w:sdtPr>
          <w:rPr>
            <w:rStyle w:val="eSPISCCParagraphDefaultFont"/>
          </w:rPr>
          <w:alias w:val="Adresa suda (ulica i kbr) - po potrebi adresa Stalne službe"/>
          <w:tag w:val="DomainObject.Predmet.Sud.Adresa.UlicaIKBR_1"/>
          <w:id w:val="769206768"/>
          <w:lock w:val="sdtLocked"/>
          <w:placeholder>
            <w:docPart w:val="A5EDB863C2F640369A45094957B356D9"/>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0305CA" w:rsidR="00422E8D">
            <w:rPr>
              <w:rStyle w:val="eSPISCCParagraphDefaultFont"/>
            </w:rPr>
            <w:t>Berislavićeva 11</w:t>
          </w:r>
        </w:sdtContent>
      </w:sdt>
      <w:r w:rsidRPr="005E2148" w:rsidR="0022360E">
        <w:rPr>
          <w:rStyle w:val="PozadinaSvijetloZelena"/>
          <w:shd w:val="clear" w:color="auto" w:fill="FFFFFF" w:themeFill="background1"/>
        </w:rPr>
        <w:t>,</w:t>
      </w:r>
      <w:r w:rsidRPr="006C43C5" w:rsidR="00170492">
        <w:t xml:space="preserve"> </w:t>
      </w:r>
      <w:sdt>
        <w:sdtPr>
          <w:rPr>
            <w:rStyle w:val="eSPISCCParagraphDefaultFont"/>
          </w:rPr>
          <w:alias w:val="Adresa suda (naselje) po potrebi za Stalnu službu"/>
          <w:tag w:val="DomainObject.Predmet.Sud.Adresa.Naselje_1"/>
          <w:id w:val="949661400"/>
          <w:lock w:val="sdtLocked"/>
          <w:placeholder>
            <w:docPart w:val="797F028671094211A6375963200B3D17"/>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0305CA" w:rsidR="00422E8D">
            <w:rPr>
              <w:rStyle w:val="eSPISCCParagraphDefaultFont"/>
            </w:rPr>
            <w:t>Zagreb</w:t>
          </w:r>
        </w:sdtContent>
      </w:sdt>
    </w:p>
    <w:p w:rsidR="0020453E" w:rsidP="004C60ED" w:rsidRDefault="00AD32DA">
      <w:pPr>
        <w:pStyle w:val="HeadereSPIS"/>
        <w:rPr>
          <w:rFonts w:cs="Times New Roman"/>
          <w:noProof/>
        </w:rPr>
      </w:pPr>
      <w:r w:rsidRPr="00C92375">
        <w:rPr>
          <w:rStyle w:val="PozadinaSvijetloCrvena"/>
          <w:noProof w:val="false"/>
          <w:shd w:val="clear" w:color="auto" w:fill="auto"/>
        </w:rPr>
        <w:t>Poslovni</w:t>
      </w:r>
      <w:r w:rsidRPr="001C4583">
        <w:rPr>
          <w:rStyle w:val="PozadinaSvijetloCrvena"/>
          <w:shd w:val="clear" w:color="auto" w:fill="auto"/>
        </w:rPr>
        <w:t xml:space="preserve"> broj:</w:t>
      </w:r>
      <w:r w:rsidR="006805A7">
        <w:rPr>
          <w:rStyle w:val="PozadinaSvijetloCrvena"/>
          <w:shd w:val="clear" w:color="auto" w:fill="auto"/>
        </w:rPr>
        <w:t xml:space="preserve"> </w:t>
      </w:r>
      <w:sdt>
        <w:sdtPr>
          <w:rPr>
            <w:rStyle w:val="eSPISCCParagraphDefaultFont"/>
          </w:rPr>
          <w:alias w:val="Oznaka referade"/>
          <w:tag w:val="DomainObject.Predmet.Referada.Oznaka_1"/>
          <w:id w:val="-1671166553"/>
          <w:lock w:val="sdtLocked"/>
          <w:placeholder>
            <w:docPart w:val="01AED7AAFE7A4DD7B63BD3291BC8DE21"/>
          </w:placeholder>
          <w:dataBinding w:xpath="/icms/DomainObject.Predmet.Referada.Oznaka/derivirana_varijabla[@naziv='DomainObject.Predmet.Referada.Oznaka_1']" w:storeItemID="{100293BC-3C9C-4740-99C7-73F5E9006100}"/>
          <w:text/>
        </w:sdtPr>
        <w:sdtEndPr>
          <w:rPr>
            <w:rStyle w:val="eSPISCCParagraphDefaultFont"/>
          </w:rPr>
        </w:sdtEndPr>
        <w:sdtContent>
          <w:r w:rsidRPr="000305CA" w:rsidR="00422E8D">
            <w:rPr>
              <w:rStyle w:val="eSPISCCParagraphDefaultFont"/>
            </w:rPr>
            <w:t>6</w:t>
          </w:r>
        </w:sdtContent>
      </w:sdt>
      <w:r>
        <w:rPr>
          <w:rStyle w:val="PozadinaSvijetloCrvena"/>
          <w:shd w:val="clear" w:color="auto" w:fill="auto"/>
        </w:rPr>
        <w:t xml:space="preserve"> </w:t>
      </w:r>
      <w:sdt>
        <w:sdtPr>
          <w:rPr>
            <w:rStyle w:val="eSPISCCParagraphDefaultFont"/>
          </w:rPr>
          <w:alias w:val="Poslovni broj dokumenta"/>
          <w:tag w:val="DomainObject.PoslovniBrojDokumenta"/>
          <w:id w:val="444120572"/>
          <w:lock w:val="sdtLocked"/>
          <w:placeholder>
            <w:docPart w:val="8E889B82CA684C09A4EBEE999BCF3BD4"/>
          </w:placeholder>
          <w:dataBinding w:xpath="/icms/DomainObject.PoslovniBrojDokumenta/derivirana_varijabla[@naziv='DomainObject.PoslovniBrojDokumenta_1']" w:storeItemID="{100293BC-3C9C-4740-99C7-73F5E9006100}"/>
          <w:text/>
        </w:sdtPr>
        <w:sdtEndPr>
          <w:rPr>
            <w:rStyle w:val="eSPISCCParagraphDefaultFont"/>
          </w:rPr>
        </w:sdtEndPr>
        <w:sdtContent>
          <w:r w:rsidRPr="000305CA" w:rsidR="00422E8D">
            <w:rPr>
              <w:rStyle w:val="eSPISCCParagraphDefaultFont"/>
            </w:rPr>
            <w:t>Pž-5380/2019-2</w:t>
          </w:r>
        </w:sdtContent>
      </w:sdt>
    </w:p>
    <w:p w:rsidR="004C60ED" w:rsidP="00422E8D" w:rsidRDefault="004C60ED">
      <w:pPr>
        <w:spacing w:after="0"/>
      </w:pPr>
    </w:p>
    <w:p w:rsidR="00422E8D" w:rsidP="00422E8D" w:rsidRDefault="00422E8D">
      <w:pPr>
        <w:spacing w:after="0"/>
      </w:pPr>
    </w:p>
    <w:p w:rsidR="00422E8D" w:rsidP="00422E8D" w:rsidRDefault="00422E8D">
      <w:pPr>
        <w:spacing w:after="0"/>
        <w:jc w:val="center"/>
        <w:rPr>
          <w:rFonts w:eastAsia="Times New Roman" w:cs="Times New Roman"/>
          <w:lang w:eastAsia="hr-HR"/>
        </w:rPr>
      </w:pPr>
    </w:p>
    <w:p w:rsidRPr="00422E8D" w:rsidR="00422E8D" w:rsidP="00422E8D" w:rsidRDefault="00422E8D">
      <w:pPr>
        <w:spacing w:after="0"/>
        <w:jc w:val="center"/>
        <w:rPr>
          <w:rFonts w:eastAsia="Times New Roman" w:cs="Times New Roman"/>
          <w:lang w:eastAsia="hr-HR"/>
        </w:rPr>
      </w:pPr>
      <w:r w:rsidRPr="00422E8D">
        <w:rPr>
          <w:rFonts w:eastAsia="Times New Roman" w:cs="Times New Roman"/>
          <w:lang w:eastAsia="hr-HR"/>
        </w:rPr>
        <w:t>R E P U B L I K A   H R V A T S K A</w:t>
      </w:r>
    </w:p>
    <w:p w:rsidRPr="00422E8D" w:rsidR="00422E8D" w:rsidP="00422E8D" w:rsidRDefault="00422E8D">
      <w:pPr>
        <w:spacing w:after="0"/>
        <w:jc w:val="center"/>
        <w:rPr>
          <w:rFonts w:eastAsia="Times New Roman" w:cs="Times New Roman"/>
          <w:lang w:eastAsia="hr-HR"/>
        </w:rPr>
      </w:pPr>
    </w:p>
    <w:p w:rsidRPr="00422E8D" w:rsidR="00422E8D" w:rsidP="00422E8D" w:rsidRDefault="00422E8D">
      <w:pPr>
        <w:spacing w:after="0"/>
        <w:jc w:val="center"/>
        <w:rPr>
          <w:rFonts w:eastAsia="Times New Roman" w:cs="Times New Roman"/>
          <w:lang w:eastAsia="hr-HR"/>
        </w:rPr>
      </w:pPr>
      <w:r>
        <w:rPr>
          <w:rFonts w:eastAsia="Times New Roman" w:cs="Times New Roman"/>
          <w:lang w:eastAsia="hr-HR"/>
        </w:rPr>
        <w:t>R J E Š E N</w:t>
      </w:r>
      <w:r w:rsidRPr="00422E8D">
        <w:rPr>
          <w:rFonts w:eastAsia="Times New Roman" w:cs="Times New Roman"/>
          <w:lang w:eastAsia="hr-HR"/>
        </w:rPr>
        <w:t>J E</w:t>
      </w:r>
    </w:p>
    <w:p w:rsidR="00422E8D" w:rsidP="00422E8D" w:rsidRDefault="00422E8D">
      <w:pPr>
        <w:spacing w:after="0"/>
        <w:jc w:val="both"/>
        <w:rPr>
          <w:rFonts w:eastAsia="Times New Roman" w:cs="Times New Roman"/>
          <w:lang w:eastAsia="hr-HR"/>
        </w:rPr>
      </w:pPr>
    </w:p>
    <w:p w:rsidRPr="00422E8D" w:rsidR="00422E8D" w:rsidP="00422E8D" w:rsidRDefault="00422E8D">
      <w:pPr>
        <w:spacing w:after="0"/>
        <w:jc w:val="both"/>
        <w:rPr>
          <w:rFonts w:eastAsia="Times New Roman" w:cs="Times New Roman"/>
          <w:lang w:eastAsia="hr-HR"/>
        </w:rPr>
      </w:pPr>
    </w:p>
    <w:p w:rsidRPr="00422E8D" w:rsidR="00422E8D" w:rsidP="00422E8D" w:rsidRDefault="00422E8D">
      <w:pPr>
        <w:spacing w:after="0"/>
        <w:jc w:val="both"/>
        <w:rPr>
          <w:rFonts w:eastAsia="Times New Roman" w:cs="Times New Roman"/>
          <w:lang w:eastAsia="hr-HR"/>
        </w:rPr>
      </w:pPr>
      <w:r>
        <w:rPr>
          <w:rFonts w:eastAsia="Times New Roman" w:cs="Times New Roman"/>
          <w:lang w:eastAsia="hr-HR"/>
        </w:rPr>
        <w:tab/>
      </w:r>
      <w:r w:rsidRPr="00422E8D">
        <w:rPr>
          <w:rFonts w:eastAsia="Times New Roman" w:cs="Times New Roman"/>
          <w:lang w:eastAsia="hr-HR"/>
        </w:rPr>
        <w:t>Visoki trgovački sud Republike Hrvatske, u vijeću sastavljenom od sudaca Jagode Crnokrak, predsjednice vijeća, Božene Zajec, suca izvjestitelja i Ivane Mlinarić, člana vijeća, povodom prijedloga FINANCIJSKE AGENCIJE, OIB 85821130368, Regionalni centar Split, Mažuranićevo šetalište 24b, za otvaranje stečajnog postupka nad dužnikom SOLE ORTO d.o.o., OIB 06300293630, Sutivan, Sutivan b</w:t>
      </w:r>
      <w:r w:rsidR="00D55C4E">
        <w:rPr>
          <w:rFonts w:eastAsia="Times New Roman" w:cs="Times New Roman"/>
          <w:lang w:eastAsia="hr-HR"/>
        </w:rPr>
        <w:t>.</w:t>
      </w:r>
      <w:r w:rsidRPr="00422E8D">
        <w:rPr>
          <w:rFonts w:eastAsia="Times New Roman" w:cs="Times New Roman"/>
          <w:lang w:eastAsia="hr-HR"/>
        </w:rPr>
        <w:t>b</w:t>
      </w:r>
      <w:r w:rsidR="00D55C4E">
        <w:rPr>
          <w:rFonts w:eastAsia="Times New Roman" w:cs="Times New Roman"/>
          <w:lang w:eastAsia="hr-HR"/>
        </w:rPr>
        <w:t>.</w:t>
      </w:r>
      <w:r w:rsidRPr="00422E8D">
        <w:rPr>
          <w:rFonts w:eastAsia="Times New Roman" w:cs="Times New Roman"/>
          <w:lang w:eastAsia="hr-HR"/>
        </w:rPr>
        <w:t>, kojeg zastupa punomoćnica Adella Radić, odvjetnica u Splitu, Smiljanićeva 2, odlučujući o žalbi zastup</w:t>
      </w:r>
      <w:r w:rsidR="00D55C4E">
        <w:rPr>
          <w:rFonts w:eastAsia="Times New Roman" w:cs="Times New Roman"/>
          <w:lang w:eastAsia="hr-HR"/>
        </w:rPr>
        <w:t>nika po zakonu dužnika IVE ZAVOREA, OIB 15977573220, Sutivan</w:t>
      </w:r>
      <w:r w:rsidRPr="00422E8D">
        <w:rPr>
          <w:rFonts w:eastAsia="Times New Roman" w:cs="Times New Roman"/>
          <w:lang w:eastAsia="hr-HR"/>
        </w:rPr>
        <w:t>, Ulica Put Bistrice 19, protiv rješenja Trgovačkog suda u Splitu poslovni broj St-665/</w:t>
      </w:r>
      <w:r>
        <w:rPr>
          <w:rFonts w:eastAsia="Times New Roman" w:cs="Times New Roman"/>
          <w:lang w:eastAsia="hr-HR"/>
        </w:rPr>
        <w:t>20</w:t>
      </w:r>
      <w:r w:rsidRPr="00422E8D">
        <w:rPr>
          <w:rFonts w:eastAsia="Times New Roman" w:cs="Times New Roman"/>
          <w:lang w:eastAsia="hr-HR"/>
        </w:rPr>
        <w:t>16-27 od 2. srpnja 2019., u sjednici vijeća održanoj 18. rujna 2019.</w:t>
      </w:r>
    </w:p>
    <w:p w:rsidRPr="00422E8D" w:rsidR="00422E8D" w:rsidP="00422E8D" w:rsidRDefault="00422E8D">
      <w:pPr>
        <w:spacing w:after="0"/>
        <w:jc w:val="both"/>
        <w:rPr>
          <w:rFonts w:eastAsia="Times New Roman" w:cs="Times New Roman"/>
          <w:lang w:eastAsia="hr-HR"/>
        </w:rPr>
      </w:pPr>
    </w:p>
    <w:p w:rsidRPr="00422E8D" w:rsidR="00422E8D" w:rsidP="00422E8D" w:rsidRDefault="00422E8D">
      <w:pPr>
        <w:spacing w:after="0"/>
        <w:jc w:val="center"/>
        <w:rPr>
          <w:rFonts w:eastAsia="Times New Roman" w:cs="Times New Roman"/>
          <w:lang w:eastAsia="hr-HR"/>
        </w:rPr>
      </w:pPr>
      <w:r w:rsidRPr="00422E8D">
        <w:rPr>
          <w:rFonts w:eastAsia="Times New Roman" w:cs="Times New Roman"/>
          <w:lang w:eastAsia="hr-HR"/>
        </w:rPr>
        <w:t>r i j e š i o   j e</w:t>
      </w:r>
    </w:p>
    <w:p w:rsidRPr="00422E8D" w:rsidR="00422E8D" w:rsidP="00D55C4E" w:rsidRDefault="00422E8D">
      <w:pPr>
        <w:spacing w:after="0"/>
        <w:rPr>
          <w:rFonts w:eastAsia="Times New Roman" w:cs="Times New Roman"/>
          <w:lang w:eastAsia="hr-HR"/>
        </w:rPr>
      </w:pPr>
    </w:p>
    <w:p w:rsidR="00422E8D" w:rsidP="00422E8D" w:rsidRDefault="00422E8D">
      <w:pPr>
        <w:spacing w:after="0"/>
        <w:ind w:firstLine="720"/>
        <w:jc w:val="both"/>
        <w:rPr>
          <w:rFonts w:eastAsia="Times New Roman" w:cs="Times New Roman"/>
          <w:lang w:eastAsia="hr-HR"/>
        </w:rPr>
      </w:pPr>
      <w:r w:rsidRPr="00422E8D">
        <w:rPr>
          <w:rFonts w:eastAsia="Times New Roman" w:cs="Times New Roman"/>
          <w:lang w:eastAsia="hr-HR"/>
        </w:rPr>
        <w:t xml:space="preserve">Odbija se kao neosnovana žalba zakonskog zastupnika dužnika </w:t>
      </w:r>
      <w:r>
        <w:rPr>
          <w:rFonts w:eastAsia="Times New Roman" w:cs="Times New Roman"/>
          <w:lang w:eastAsia="hr-HR"/>
        </w:rPr>
        <w:t>Ive Z</w:t>
      </w:r>
      <w:r w:rsidR="00D55C4E">
        <w:rPr>
          <w:rFonts w:eastAsia="Times New Roman" w:cs="Times New Roman"/>
          <w:lang w:eastAsia="hr-HR"/>
        </w:rPr>
        <w:t>avo</w:t>
      </w:r>
      <w:r w:rsidRPr="00422E8D">
        <w:rPr>
          <w:rFonts w:eastAsia="Times New Roman" w:cs="Times New Roman"/>
          <w:lang w:eastAsia="hr-HR"/>
        </w:rPr>
        <w:t>re</w:t>
      </w:r>
      <w:r w:rsidR="00D55C4E">
        <w:rPr>
          <w:rFonts w:eastAsia="Times New Roman" w:cs="Times New Roman"/>
          <w:lang w:eastAsia="hr-HR"/>
        </w:rPr>
        <w:t>a</w:t>
      </w:r>
      <w:r w:rsidRPr="00422E8D">
        <w:rPr>
          <w:rFonts w:eastAsia="Times New Roman" w:cs="Times New Roman"/>
          <w:lang w:eastAsia="hr-HR"/>
        </w:rPr>
        <w:t xml:space="preserve"> iz Sutivana, kao neosnovana i potvrđuje rješenje Trgovačkog suda u Splitu poslovni broj </w:t>
      </w:r>
      <w:r>
        <w:rPr>
          <w:rFonts w:eastAsia="Times New Roman" w:cs="Times New Roman"/>
          <w:lang w:eastAsia="hr-HR"/>
        </w:rPr>
        <w:br/>
      </w:r>
      <w:r w:rsidRPr="00422E8D">
        <w:rPr>
          <w:rFonts w:eastAsia="Times New Roman" w:cs="Times New Roman"/>
          <w:lang w:eastAsia="hr-HR"/>
        </w:rPr>
        <w:t>St-665/</w:t>
      </w:r>
      <w:r>
        <w:rPr>
          <w:rFonts w:eastAsia="Times New Roman" w:cs="Times New Roman"/>
          <w:lang w:eastAsia="hr-HR"/>
        </w:rPr>
        <w:t>20</w:t>
      </w:r>
      <w:r w:rsidRPr="00422E8D">
        <w:rPr>
          <w:rFonts w:eastAsia="Times New Roman" w:cs="Times New Roman"/>
          <w:lang w:eastAsia="hr-HR"/>
        </w:rPr>
        <w:t>16-27 od 2. srpnja 2019.</w:t>
      </w:r>
    </w:p>
    <w:p w:rsidRPr="00422E8D" w:rsidR="00D55C4E" w:rsidP="00D55C4E" w:rsidRDefault="00D55C4E">
      <w:pPr>
        <w:spacing w:after="0"/>
        <w:jc w:val="both"/>
        <w:rPr>
          <w:rFonts w:eastAsia="Times New Roman" w:cs="Times New Roman"/>
          <w:lang w:eastAsia="hr-HR"/>
        </w:rPr>
      </w:pPr>
    </w:p>
    <w:p w:rsidRPr="00422E8D" w:rsidR="00422E8D" w:rsidP="00422E8D" w:rsidRDefault="00422E8D">
      <w:pPr>
        <w:spacing w:after="0"/>
        <w:jc w:val="center"/>
        <w:rPr>
          <w:rFonts w:eastAsia="Times New Roman" w:cs="Times New Roman"/>
          <w:lang w:eastAsia="hr-HR"/>
        </w:rPr>
      </w:pPr>
      <w:r w:rsidRPr="00422E8D">
        <w:rPr>
          <w:rFonts w:eastAsia="Times New Roman" w:cs="Times New Roman"/>
          <w:lang w:eastAsia="hr-HR"/>
        </w:rPr>
        <w:t>Obrazloženje</w:t>
      </w:r>
    </w:p>
    <w:p w:rsidRPr="00422E8D" w:rsidR="00422E8D" w:rsidP="00422E8D" w:rsidRDefault="00422E8D">
      <w:pPr>
        <w:spacing w:after="0"/>
        <w:jc w:val="both"/>
        <w:rPr>
          <w:rFonts w:eastAsia="Times New Roman" w:cs="Times New Roman"/>
          <w:lang w:eastAsia="hr-HR"/>
        </w:rPr>
      </w:pPr>
    </w:p>
    <w:p w:rsidRPr="00422E8D" w:rsidR="00422E8D" w:rsidP="00422E8D" w:rsidRDefault="00422E8D">
      <w:pPr>
        <w:spacing w:after="0"/>
        <w:ind w:firstLine="720"/>
        <w:jc w:val="both"/>
        <w:rPr>
          <w:rFonts w:eastAsia="Times New Roman" w:cs="Times New Roman"/>
          <w:lang w:eastAsia="hr-HR"/>
        </w:rPr>
      </w:pPr>
      <w:r w:rsidRPr="00422E8D">
        <w:rPr>
          <w:rFonts w:eastAsia="Times New Roman" w:cs="Times New Roman"/>
          <w:lang w:eastAsia="hr-HR"/>
        </w:rPr>
        <w:t>Rješenjem Trgovačkog suda u Splitu poslovni broj St-665/</w:t>
      </w:r>
      <w:r>
        <w:rPr>
          <w:rFonts w:eastAsia="Times New Roman" w:cs="Times New Roman"/>
          <w:lang w:eastAsia="hr-HR"/>
        </w:rPr>
        <w:t>20</w:t>
      </w:r>
      <w:r w:rsidRPr="00422E8D">
        <w:rPr>
          <w:rFonts w:eastAsia="Times New Roman" w:cs="Times New Roman"/>
          <w:lang w:eastAsia="hr-HR"/>
        </w:rPr>
        <w:t>16-27 od 2. srpnja 2019.</w:t>
      </w:r>
    </w:p>
    <w:p w:rsidRPr="00422E8D" w:rsidR="00422E8D" w:rsidP="00422E8D" w:rsidRDefault="00422E8D">
      <w:pPr>
        <w:spacing w:after="0"/>
        <w:jc w:val="both"/>
        <w:rPr>
          <w:rFonts w:eastAsia="Times New Roman" w:cs="Times New Roman"/>
          <w:lang w:eastAsia="hr-HR"/>
        </w:rPr>
      </w:pPr>
      <w:r w:rsidRPr="00422E8D">
        <w:rPr>
          <w:rFonts w:eastAsia="Times New Roman" w:cs="Times New Roman"/>
          <w:lang w:eastAsia="hr-HR"/>
        </w:rPr>
        <w:t xml:space="preserve">u točki I. izreke naloženo je osobi ovlaštenoj za zastupanje dužnika da u roku od osam dana plati iznos predujma od 1.000,00 kn na žiro-račun Fonda za namirenje troškova stečajnog postupka otvoren kod Hrvatske poštanske banke d.d. Zagreb broj HR6223900011300002746, model HR 00, poziv na broj odobrenja 665-2016. U točki II. izreke određeno </w:t>
      </w:r>
      <w:r w:rsidR="00D55C4E">
        <w:rPr>
          <w:rFonts w:eastAsia="Times New Roman" w:cs="Times New Roman"/>
          <w:lang w:eastAsia="hr-HR"/>
        </w:rPr>
        <w:t xml:space="preserve">je </w:t>
      </w:r>
      <w:r w:rsidRPr="00422E8D">
        <w:rPr>
          <w:rFonts w:eastAsia="Times New Roman" w:cs="Times New Roman"/>
          <w:lang w:eastAsia="hr-HR"/>
        </w:rPr>
        <w:t>da ukoliko osoba ovlaštena za zastupanje ne uplati iznos predujma</w:t>
      </w:r>
      <w:r w:rsidR="00D55C4E">
        <w:rPr>
          <w:rFonts w:eastAsia="Times New Roman" w:cs="Times New Roman"/>
          <w:lang w:eastAsia="hr-HR"/>
        </w:rPr>
        <w:t xml:space="preserve"> iz točke I. izreke ili o tome</w:t>
      </w:r>
      <w:r w:rsidRPr="00422E8D">
        <w:rPr>
          <w:rFonts w:eastAsia="Times New Roman" w:cs="Times New Roman"/>
          <w:lang w:eastAsia="hr-HR"/>
        </w:rPr>
        <w:t xml:space="preserve"> bez odgađanja ne obavijesti sud radi naplate tog predujma određuje se ovrha na novčanim sredstvima obveznika po svim računima i oročenim novčanim sredstvima u svim bankama u kojima obveznik ima otvorene račune i oročena novčana sredstva, prema osobnom identifikacijskom broju obveznika. 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Splitu broj HR1623900011300000664, otvoren kod Hrvatske poštanske banke d. d. Zagreb, model HR 00, uz poziv na broj od</w:t>
      </w:r>
      <w:r w:rsidR="00D55C4E">
        <w:rPr>
          <w:rFonts w:eastAsia="Times New Roman" w:cs="Times New Roman"/>
          <w:lang w:eastAsia="hr-HR"/>
        </w:rPr>
        <w:t>obrenja (665-2016) (točka III. i</w:t>
      </w:r>
      <w:r w:rsidRPr="00422E8D">
        <w:rPr>
          <w:rFonts w:eastAsia="Times New Roman" w:cs="Times New Roman"/>
          <w:lang w:eastAsia="hr-HR"/>
        </w:rPr>
        <w:t xml:space="preserve">zreke). Ako Financijska agencija u roku od godine dana od dana primitka rješenja ne provede ovrhu na novčanim sredstvima i oročenim novčanim sredstvima obveznika u skladu s odredbama zakona koji uređuje provedbu ovrhe na novčanim sredstvima </w:t>
      </w:r>
      <w:r w:rsidRPr="00422E8D">
        <w:rPr>
          <w:rFonts w:eastAsia="Times New Roman" w:cs="Times New Roman"/>
          <w:lang w:eastAsia="hr-HR"/>
        </w:rPr>
        <w:lastRenderedPageBreak/>
        <w:t>u cjelokupnom iznosu predujma, dostavit će osnovu za plaćanje nadležnoj ispostavi Područnog ureda Porezne uprave prema prebivalištu odnosno sjedištu obveznika radi prisilne naplate predujma prema propisima o prisi</w:t>
      </w:r>
      <w:r w:rsidR="00D55C4E">
        <w:rPr>
          <w:rFonts w:eastAsia="Times New Roman" w:cs="Times New Roman"/>
          <w:lang w:eastAsia="hr-HR"/>
        </w:rPr>
        <w:t>lnoj naplati poreza (točka IV. i</w:t>
      </w:r>
      <w:r w:rsidRPr="00422E8D">
        <w:rPr>
          <w:rFonts w:eastAsia="Times New Roman" w:cs="Times New Roman"/>
          <w:lang w:eastAsia="hr-HR"/>
        </w:rPr>
        <w:t>zreke).</w:t>
      </w:r>
    </w:p>
    <w:p w:rsidRPr="00422E8D" w:rsidR="00422E8D" w:rsidP="00422E8D" w:rsidRDefault="00422E8D">
      <w:pPr>
        <w:spacing w:after="0"/>
        <w:jc w:val="both"/>
        <w:rPr>
          <w:rFonts w:eastAsia="Times New Roman" w:cs="Times New Roman"/>
          <w:lang w:eastAsia="hr-HR"/>
        </w:rPr>
      </w:pPr>
    </w:p>
    <w:p w:rsidRPr="00422E8D" w:rsidR="00422E8D" w:rsidP="00422E8D" w:rsidRDefault="00422E8D">
      <w:pPr>
        <w:spacing w:after="0"/>
        <w:jc w:val="both"/>
        <w:rPr>
          <w:rFonts w:eastAsia="Times New Roman" w:cs="Times New Roman"/>
          <w:lang w:eastAsia="hr-HR"/>
        </w:rPr>
      </w:pPr>
      <w:r w:rsidRPr="00422E8D">
        <w:rPr>
          <w:rFonts w:eastAsia="Times New Roman" w:cs="Times New Roman"/>
          <w:lang w:eastAsia="hr-HR"/>
        </w:rPr>
        <w:tab/>
        <w:t>Prema obrazloženju prvostupanjski sud je utvrdio da je Financijska agencija sukladno čl. 110. st.</w:t>
      </w:r>
      <w:r>
        <w:rPr>
          <w:rFonts w:eastAsia="Times New Roman" w:cs="Times New Roman"/>
          <w:lang w:eastAsia="hr-HR"/>
        </w:rPr>
        <w:t xml:space="preserve"> </w:t>
      </w:r>
      <w:r w:rsidRPr="00422E8D">
        <w:rPr>
          <w:rFonts w:eastAsia="Times New Roman" w:cs="Times New Roman"/>
          <w:lang w:eastAsia="hr-HR"/>
        </w:rPr>
        <w:t>1. Stečajnog zakona (</w:t>
      </w:r>
      <w:r>
        <w:rPr>
          <w:rFonts w:eastAsia="Times New Roman" w:cs="Times New Roman"/>
          <w:lang w:eastAsia="hr-HR"/>
        </w:rPr>
        <w:t>„</w:t>
      </w:r>
      <w:r w:rsidRPr="00422E8D">
        <w:rPr>
          <w:rFonts w:eastAsia="Times New Roman" w:cs="Times New Roman"/>
          <w:lang w:eastAsia="hr-HR"/>
        </w:rPr>
        <w:t>Narodne novine</w:t>
      </w:r>
      <w:r>
        <w:rPr>
          <w:rFonts w:eastAsia="Times New Roman" w:cs="Times New Roman"/>
          <w:lang w:eastAsia="hr-HR"/>
        </w:rPr>
        <w:t>“</w:t>
      </w:r>
      <w:r w:rsidRPr="00422E8D">
        <w:rPr>
          <w:rFonts w:eastAsia="Times New Roman" w:cs="Times New Roman"/>
          <w:lang w:eastAsia="hr-HR"/>
        </w:rPr>
        <w:t xml:space="preserve"> broj 71/15</w:t>
      </w:r>
      <w:r>
        <w:rPr>
          <w:rFonts w:eastAsia="Times New Roman" w:cs="Times New Roman"/>
          <w:lang w:eastAsia="hr-HR"/>
        </w:rPr>
        <w:t>;</w:t>
      </w:r>
      <w:r w:rsidRPr="00422E8D">
        <w:rPr>
          <w:rFonts w:eastAsia="Times New Roman" w:cs="Times New Roman"/>
          <w:lang w:eastAsia="hr-HR"/>
        </w:rPr>
        <w:t xml:space="preserve"> dalje</w:t>
      </w:r>
      <w:r>
        <w:rPr>
          <w:rFonts w:eastAsia="Times New Roman" w:cs="Times New Roman"/>
          <w:lang w:eastAsia="hr-HR"/>
        </w:rPr>
        <w:t>:</w:t>
      </w:r>
      <w:r w:rsidRPr="00422E8D">
        <w:rPr>
          <w:rFonts w:eastAsia="Times New Roman" w:cs="Times New Roman"/>
          <w:lang w:eastAsia="hr-HR"/>
        </w:rPr>
        <w:t xml:space="preserve"> SZ) podnijela prijedlog za otvaranje stečajnog postupka nad dužnikom (4. ožujka 2016.), navodeći da dužnik na dan 1. rujna 2015. u Očevidniku redoslijeda osnova za plaćanje ima evidentirane neizvršene osnove za plaćanje u neprekinutom razdoblju od 1135 dana u ukupnom iznosu od 598.464,94 kn te da dužnik ima 1 zaposlenog, a budući da Ivo Zavoreo, OIB 15977573220, Sutivan, kao osoba koja je bila ovlaštena za zastupanje dužnika po zakonu u vrijeme nastanaka stečajnog razloga (kako to proizlazi iz povijesnog izvatka iz sudskog registra), nije u roku iz čl</w:t>
      </w:r>
      <w:r>
        <w:rPr>
          <w:rFonts w:eastAsia="Times New Roman" w:cs="Times New Roman"/>
          <w:lang w:eastAsia="hr-HR"/>
        </w:rPr>
        <w:t>.</w:t>
      </w:r>
      <w:r w:rsidRPr="00422E8D">
        <w:rPr>
          <w:rFonts w:eastAsia="Times New Roman" w:cs="Times New Roman"/>
          <w:lang w:eastAsia="hr-HR"/>
        </w:rPr>
        <w:t xml:space="preserve"> 110. st</w:t>
      </w:r>
      <w:r>
        <w:rPr>
          <w:rFonts w:eastAsia="Times New Roman" w:cs="Times New Roman"/>
          <w:lang w:eastAsia="hr-HR"/>
        </w:rPr>
        <w:t>.</w:t>
      </w:r>
      <w:r w:rsidRPr="00422E8D">
        <w:rPr>
          <w:rFonts w:eastAsia="Times New Roman" w:cs="Times New Roman"/>
          <w:lang w:eastAsia="hr-HR"/>
        </w:rPr>
        <w:t xml:space="preserve"> 2. SZ-a podnio prijedlog za otvaranje stečajnog postupka. Kako je Financijska agencija na temelju čl</w:t>
      </w:r>
      <w:r>
        <w:rPr>
          <w:rFonts w:eastAsia="Times New Roman" w:cs="Times New Roman"/>
          <w:lang w:eastAsia="hr-HR"/>
        </w:rPr>
        <w:t>.</w:t>
      </w:r>
      <w:r w:rsidRPr="00422E8D">
        <w:rPr>
          <w:rFonts w:eastAsia="Times New Roman" w:cs="Times New Roman"/>
          <w:lang w:eastAsia="hr-HR"/>
        </w:rPr>
        <w:t xml:space="preserve"> 114. st</w:t>
      </w:r>
      <w:r>
        <w:rPr>
          <w:rFonts w:eastAsia="Times New Roman" w:cs="Times New Roman"/>
          <w:lang w:eastAsia="hr-HR"/>
        </w:rPr>
        <w:t>.</w:t>
      </w:r>
      <w:r w:rsidRPr="00422E8D">
        <w:rPr>
          <w:rFonts w:eastAsia="Times New Roman" w:cs="Times New Roman"/>
          <w:lang w:eastAsia="hr-HR"/>
        </w:rPr>
        <w:t xml:space="preserve"> 3. al</w:t>
      </w:r>
      <w:r>
        <w:rPr>
          <w:rFonts w:eastAsia="Times New Roman" w:cs="Times New Roman"/>
          <w:lang w:eastAsia="hr-HR"/>
        </w:rPr>
        <w:t>.</w:t>
      </w:r>
      <w:r w:rsidRPr="00422E8D">
        <w:rPr>
          <w:rFonts w:eastAsia="Times New Roman" w:cs="Times New Roman"/>
          <w:lang w:eastAsia="hr-HR"/>
        </w:rPr>
        <w:t xml:space="preserve"> 2. SZ-a oslobođena plaćanja predujma, to je sud, na temelju čl</w:t>
      </w:r>
      <w:r>
        <w:rPr>
          <w:rFonts w:eastAsia="Times New Roman" w:cs="Times New Roman"/>
          <w:lang w:eastAsia="hr-HR"/>
        </w:rPr>
        <w:t>.</w:t>
      </w:r>
      <w:r w:rsidRPr="00422E8D">
        <w:rPr>
          <w:rFonts w:eastAsia="Times New Roman" w:cs="Times New Roman"/>
          <w:lang w:eastAsia="hr-HR"/>
        </w:rPr>
        <w:t xml:space="preserve"> 114. st</w:t>
      </w:r>
      <w:r>
        <w:rPr>
          <w:rFonts w:eastAsia="Times New Roman" w:cs="Times New Roman"/>
          <w:lang w:eastAsia="hr-HR"/>
        </w:rPr>
        <w:t>.</w:t>
      </w:r>
      <w:r w:rsidRPr="00422E8D">
        <w:rPr>
          <w:rFonts w:eastAsia="Times New Roman" w:cs="Times New Roman"/>
          <w:lang w:eastAsia="hr-HR"/>
        </w:rPr>
        <w:t xml:space="preserve"> 1. SZ-a, naložio Ivi Zavoreu, kao osobi koja je bila ovlaštena za zastupanje dužnika po zakonu u vrijeme nastanka stečajnog razloga, da plati iznos predujma od 1.000,00 kn u korist Fonda za namirenje troškova stečajnog postupka, sve pod prijetnjom da će se, u slučaju da se zatraženi predujam ne plati u ostavljenom roku, naplata izvršiti prisilnim putem prema pravilima o naplati novčane kazne u parničnom postupku, a sukladno čl</w:t>
      </w:r>
      <w:r>
        <w:rPr>
          <w:rFonts w:eastAsia="Times New Roman" w:cs="Times New Roman"/>
          <w:lang w:eastAsia="hr-HR"/>
        </w:rPr>
        <w:t>.</w:t>
      </w:r>
      <w:r w:rsidRPr="00422E8D">
        <w:rPr>
          <w:rFonts w:eastAsia="Times New Roman" w:cs="Times New Roman"/>
          <w:lang w:eastAsia="hr-HR"/>
        </w:rPr>
        <w:t xml:space="preserve"> 113. st</w:t>
      </w:r>
      <w:r>
        <w:rPr>
          <w:rFonts w:eastAsia="Times New Roman" w:cs="Times New Roman"/>
          <w:lang w:eastAsia="hr-HR"/>
        </w:rPr>
        <w:t>.</w:t>
      </w:r>
      <w:r w:rsidRPr="00422E8D">
        <w:rPr>
          <w:rFonts w:eastAsia="Times New Roman" w:cs="Times New Roman"/>
          <w:lang w:eastAsia="hr-HR"/>
        </w:rPr>
        <w:t xml:space="preserve"> 1. i 3. SZ-a. </w:t>
      </w:r>
    </w:p>
    <w:p w:rsidRPr="00422E8D" w:rsidR="00422E8D" w:rsidP="00422E8D" w:rsidRDefault="00422E8D">
      <w:pPr>
        <w:spacing w:after="0"/>
        <w:jc w:val="both"/>
        <w:rPr>
          <w:rFonts w:eastAsia="Times New Roman" w:cs="Times New Roman"/>
          <w:lang w:eastAsia="hr-HR"/>
        </w:rPr>
      </w:pPr>
      <w:r w:rsidRPr="00422E8D">
        <w:rPr>
          <w:rFonts w:eastAsia="Times New Roman" w:cs="Times New Roman"/>
          <w:lang w:eastAsia="hr-HR"/>
        </w:rPr>
        <w:t xml:space="preserve"> </w:t>
      </w:r>
    </w:p>
    <w:p w:rsidRPr="00422E8D" w:rsidR="00422E8D" w:rsidP="00422E8D" w:rsidRDefault="00422E8D">
      <w:pPr>
        <w:spacing w:after="0"/>
        <w:jc w:val="both"/>
        <w:rPr>
          <w:rFonts w:eastAsia="Times New Roman" w:cs="Times New Roman"/>
          <w:lang w:eastAsia="hr-HR"/>
        </w:rPr>
      </w:pPr>
      <w:r w:rsidRPr="00422E8D">
        <w:rPr>
          <w:rFonts w:eastAsia="Times New Roman" w:cs="Times New Roman"/>
          <w:lang w:eastAsia="hr-HR"/>
        </w:rPr>
        <w:tab/>
        <w:t>Protiv r</w:t>
      </w:r>
      <w:r w:rsidR="00D55C4E">
        <w:rPr>
          <w:rFonts w:eastAsia="Times New Roman" w:cs="Times New Roman"/>
          <w:lang w:eastAsia="hr-HR"/>
        </w:rPr>
        <w:t>ješenja žalbu je podnijela osoba ovlaštena</w:t>
      </w:r>
      <w:r w:rsidRPr="00422E8D">
        <w:rPr>
          <w:rFonts w:eastAsia="Times New Roman" w:cs="Times New Roman"/>
          <w:lang w:eastAsia="hr-HR"/>
        </w:rPr>
        <w:t xml:space="preserve"> za zastupanje dužnika u bitnome navodeći da je podnio prijedlog </w:t>
      </w:r>
      <w:r>
        <w:rPr>
          <w:rFonts w:eastAsia="Times New Roman" w:cs="Times New Roman"/>
          <w:lang w:eastAsia="hr-HR"/>
        </w:rPr>
        <w:t>za otvaranje stečaja 18. rujna</w:t>
      </w:r>
      <w:r w:rsidRPr="00422E8D">
        <w:rPr>
          <w:rFonts w:eastAsia="Times New Roman" w:cs="Times New Roman"/>
          <w:lang w:eastAsia="hr-HR"/>
        </w:rPr>
        <w:t xml:space="preserve"> 2015.</w:t>
      </w:r>
      <w:r>
        <w:rPr>
          <w:rFonts w:eastAsia="Times New Roman" w:cs="Times New Roman"/>
          <w:lang w:eastAsia="hr-HR"/>
        </w:rPr>
        <w:t>,</w:t>
      </w:r>
      <w:r w:rsidRPr="00422E8D">
        <w:rPr>
          <w:rFonts w:eastAsia="Times New Roman" w:cs="Times New Roman"/>
          <w:lang w:eastAsia="hr-HR"/>
        </w:rPr>
        <w:t xml:space="preserve"> a što je vidljivo iz priloga. Navodi da je tvrtka u dugu i nije u mogućnosti podmiriti dugovanja.</w:t>
      </w:r>
    </w:p>
    <w:p w:rsidRPr="00422E8D" w:rsidR="00422E8D" w:rsidP="00422E8D" w:rsidRDefault="00422E8D">
      <w:pPr>
        <w:spacing w:after="0"/>
        <w:jc w:val="both"/>
        <w:rPr>
          <w:rFonts w:eastAsia="Times New Roman" w:cs="Times New Roman"/>
          <w:lang w:eastAsia="hr-HR"/>
        </w:rPr>
      </w:pPr>
    </w:p>
    <w:p w:rsidRPr="00422E8D" w:rsidR="00422E8D" w:rsidP="00422E8D" w:rsidRDefault="00422E8D">
      <w:pPr>
        <w:spacing w:after="0"/>
        <w:jc w:val="both"/>
        <w:rPr>
          <w:rFonts w:eastAsia="Times New Roman" w:cs="Times New Roman"/>
          <w:lang w:eastAsia="hr-HR"/>
        </w:rPr>
      </w:pPr>
      <w:r w:rsidRPr="00422E8D">
        <w:rPr>
          <w:rFonts w:eastAsia="Times New Roman" w:cs="Times New Roman"/>
          <w:lang w:eastAsia="hr-HR"/>
        </w:rPr>
        <w:tab/>
        <w:t>Žalba nije osnovana.</w:t>
      </w:r>
    </w:p>
    <w:p w:rsidRPr="00422E8D" w:rsidR="00422E8D" w:rsidP="00422E8D" w:rsidRDefault="00422E8D">
      <w:pPr>
        <w:spacing w:after="0"/>
        <w:jc w:val="both"/>
        <w:rPr>
          <w:rFonts w:eastAsia="Times New Roman" w:cs="Times New Roman"/>
          <w:lang w:eastAsia="hr-HR"/>
        </w:rPr>
      </w:pPr>
    </w:p>
    <w:p w:rsidRPr="00422E8D" w:rsidR="00422E8D" w:rsidP="00422E8D" w:rsidRDefault="00422E8D">
      <w:pPr>
        <w:spacing w:after="0"/>
        <w:ind w:firstLine="720"/>
        <w:jc w:val="both"/>
        <w:rPr>
          <w:rFonts w:eastAsia="Times New Roman" w:cs="Times New Roman"/>
          <w:lang w:eastAsia="hr-HR"/>
        </w:rPr>
      </w:pPr>
      <w:r w:rsidRPr="00422E8D">
        <w:rPr>
          <w:rFonts w:eastAsia="Times New Roman" w:cs="Times New Roman"/>
          <w:lang w:eastAsia="hr-HR"/>
        </w:rPr>
        <w:t>Pobijano rješenje ispitano je sukladno odredbi čl. 365. st. 2. i čl. 381. Z</w:t>
      </w:r>
      <w:r>
        <w:rPr>
          <w:rFonts w:eastAsia="Times New Roman" w:cs="Times New Roman"/>
          <w:lang w:eastAsia="hr-HR"/>
        </w:rPr>
        <w:t>akona o parničnom postupku</w:t>
      </w:r>
      <w:r w:rsidRPr="00422E8D">
        <w:rPr>
          <w:rFonts w:eastAsia="Times New Roman" w:cs="Times New Roman"/>
          <w:lang w:eastAsia="hr-HR"/>
        </w:rPr>
        <w:t xml:space="preserve"> u vezi s čl. 10. SZ-a, koji se u konkretnom slučaju primjenjuje, u granicama žalbenih razloga, te pazeći po službenoj dužnosti na bitne povrede odredaba parničnog postupka iz čl. 354. st. 2. t. 2., 4., 8., 9., 11., 13. i 14. Z</w:t>
      </w:r>
      <w:r>
        <w:rPr>
          <w:rFonts w:eastAsia="Times New Roman" w:cs="Times New Roman"/>
          <w:lang w:eastAsia="hr-HR"/>
        </w:rPr>
        <w:t>akona o parničnom postupku</w:t>
      </w:r>
      <w:r w:rsidRPr="00422E8D">
        <w:rPr>
          <w:rFonts w:eastAsia="Times New Roman" w:cs="Times New Roman"/>
          <w:lang w:eastAsia="hr-HR"/>
        </w:rPr>
        <w:t xml:space="preserve"> i pravilnu primjenu materijalnog prava. Ovaj sud nalazi da je pobijano pravilno i zakonito.</w:t>
      </w:r>
    </w:p>
    <w:p w:rsidRPr="00422E8D" w:rsidR="00422E8D" w:rsidP="00422E8D" w:rsidRDefault="00422E8D">
      <w:pPr>
        <w:spacing w:after="0"/>
        <w:ind w:firstLine="720"/>
        <w:jc w:val="both"/>
        <w:rPr>
          <w:rFonts w:eastAsia="Times New Roman" w:cs="Times New Roman"/>
          <w:lang w:eastAsia="hr-HR"/>
        </w:rPr>
      </w:pPr>
      <w:r w:rsidRPr="00422E8D">
        <w:rPr>
          <w:rFonts w:eastAsia="Times New Roman" w:cs="Times New Roman"/>
          <w:lang w:eastAsia="hr-HR"/>
        </w:rPr>
        <w:t xml:space="preserve"> </w:t>
      </w:r>
    </w:p>
    <w:p w:rsidRPr="00422E8D" w:rsidR="00422E8D" w:rsidP="00422E8D" w:rsidRDefault="00422E8D">
      <w:pPr>
        <w:spacing w:after="0"/>
        <w:ind w:firstLine="720"/>
        <w:jc w:val="both"/>
        <w:rPr>
          <w:rFonts w:eastAsia="Times New Roman" w:cs="Times New Roman"/>
          <w:lang w:eastAsia="hr-HR"/>
        </w:rPr>
      </w:pPr>
      <w:r w:rsidRPr="00422E8D">
        <w:rPr>
          <w:rFonts w:eastAsia="Times New Roman" w:cs="Times New Roman"/>
          <w:lang w:eastAsia="hr-HR"/>
        </w:rPr>
        <w:t>Sukladno odredbi čl. 114. st. 1. SZ-a podnositelj prijedloga za otvaranje stečajnoga postupka dužan je platiti iznos predujma od 1.000,00 kn u Fond za namirenje troškova i stečajnoga postupka te po nalogu suda u roku od osam dana dodatni iznos predujma koji ne može biti viši od 20.000,00 kn, ako tim Zakonom nije drukčije određeno. Međutim, navedeni predujam nisu dužni platiti : 1) radnici i prijašnji dužnikovi radnici ako su podnijeli prijedlog za otvaranje stečajnoga postupka radi namirenja svoje dospjele tražbine po osnovi rada, 2) Financijska agencija ako je podnijela prijedlog za otvaranje stečajnoga postupka u skla</w:t>
      </w:r>
      <w:r w:rsidR="00D55C4E">
        <w:rPr>
          <w:rFonts w:eastAsia="Times New Roman" w:cs="Times New Roman"/>
          <w:lang w:eastAsia="hr-HR"/>
        </w:rPr>
        <w:t>du s čl. 110. st. 1. SZ-a i 3)</w:t>
      </w:r>
      <w:r w:rsidRPr="00422E8D">
        <w:rPr>
          <w:rFonts w:eastAsia="Times New Roman" w:cs="Times New Roman"/>
          <w:lang w:eastAsia="hr-HR"/>
        </w:rPr>
        <w:t xml:space="preserve"> Republika Hrvatska (čl. 114. st. 3. SZ-a).</w:t>
      </w:r>
    </w:p>
    <w:p w:rsidRPr="00422E8D" w:rsidR="00422E8D" w:rsidP="00422E8D" w:rsidRDefault="00422E8D">
      <w:pPr>
        <w:spacing w:after="0"/>
        <w:jc w:val="both"/>
        <w:rPr>
          <w:rFonts w:eastAsia="Times New Roman" w:cs="Times New Roman"/>
          <w:lang w:eastAsia="hr-HR"/>
        </w:rPr>
      </w:pPr>
    </w:p>
    <w:p w:rsidRPr="00422E8D" w:rsidR="00422E8D" w:rsidP="00422E8D" w:rsidRDefault="00422E8D">
      <w:pPr>
        <w:spacing w:after="0"/>
        <w:ind w:firstLine="720"/>
        <w:jc w:val="both"/>
        <w:rPr>
          <w:rFonts w:eastAsia="Times New Roman" w:cs="Times New Roman"/>
          <w:lang w:eastAsia="hr-HR"/>
        </w:rPr>
      </w:pPr>
      <w:r w:rsidRPr="00422E8D">
        <w:rPr>
          <w:rFonts w:eastAsia="Times New Roman" w:cs="Times New Roman"/>
          <w:lang w:eastAsia="hr-HR"/>
        </w:rPr>
        <w:t xml:space="preserve">Sukladno odredbi čl. 113. st. 1. SZ-a, ako osobe iz čl. 110. st. 2. SZ-a (osoba ovlaštena za zastupanje dužnika po zakonu, član upravnoga odbora dioničkoga društva, likvidator, član nadzornoga odbora dužnika), ako im je moglo biti poznato postojanje stečajnoga razloga ne podnesu prijedlog za otvaranje stečajnoga postupka u propisanom roku (bez odgode, a najkasnije 21 dan od dana nastanka stečajnoga razloga), sud će im po službenoj dužnosti u slučajevima iz čl. 114. st. 3. SZ-a, odnosno kada je umjesto njih Financijska agencija podnijela prijedlog za otvaranje stečajnoga postupka u skladu s čl. 110. st. 1. SZ-a, naložiti plaćanje predujma za namirenje troškova stečajnoga postupka u roku od osam dana. </w:t>
      </w:r>
    </w:p>
    <w:p w:rsidRPr="00422E8D" w:rsidR="00422E8D" w:rsidP="00422E8D" w:rsidRDefault="00422E8D">
      <w:pPr>
        <w:spacing w:after="0"/>
        <w:jc w:val="both"/>
        <w:rPr>
          <w:rFonts w:eastAsia="Times New Roman" w:cs="Times New Roman"/>
          <w:lang w:eastAsia="hr-HR"/>
        </w:rPr>
      </w:pPr>
    </w:p>
    <w:p w:rsidRPr="00422E8D" w:rsidR="00422E8D" w:rsidP="00D55C4E" w:rsidRDefault="00422E8D">
      <w:pPr>
        <w:spacing w:after="0"/>
        <w:ind w:firstLine="709"/>
        <w:jc w:val="both"/>
        <w:rPr>
          <w:rFonts w:eastAsia="Times New Roman" w:cs="Times New Roman"/>
          <w:lang w:eastAsia="hr-HR"/>
        </w:rPr>
      </w:pPr>
      <w:r w:rsidRPr="00422E8D">
        <w:rPr>
          <w:rFonts w:eastAsia="Times New Roman" w:cs="Times New Roman"/>
          <w:lang w:eastAsia="hr-HR"/>
        </w:rPr>
        <w:t>Pravilno je prvostupanjski sud primijenio materijalno pravo iz čl. 113. st. 1. i 3. i čl. 114. st. 1. SZ-a kada je pobijanim rješenjem naložio dužnikovom zastupniku po zakonu (direktoru) da radi namirenja troškova stečajnog postupka uplatiti iznos od 1.000,00 kn, u korist F</w:t>
      </w:r>
      <w:r>
        <w:rPr>
          <w:rFonts w:eastAsia="Times New Roman" w:cs="Times New Roman"/>
          <w:lang w:eastAsia="hr-HR"/>
        </w:rPr>
        <w:t>onda budući da Ivo Zavoreo, OIB</w:t>
      </w:r>
      <w:r w:rsidRPr="00422E8D">
        <w:rPr>
          <w:rFonts w:eastAsia="Times New Roman" w:cs="Times New Roman"/>
          <w:lang w:eastAsia="hr-HR"/>
        </w:rPr>
        <w:t xml:space="preserve"> 15977573220, Sutivan, kao osoba koja je bila ovlaštena za zastupanje dužnika po zakonu u vrijeme nastanaka stečajnog razloga (kako to proizlazi iz povijesnog izvatka iz sudskog registra), nije u roku iz čl</w:t>
      </w:r>
      <w:r>
        <w:rPr>
          <w:rFonts w:eastAsia="Times New Roman" w:cs="Times New Roman"/>
          <w:lang w:eastAsia="hr-HR"/>
        </w:rPr>
        <w:t>.</w:t>
      </w:r>
      <w:r w:rsidRPr="00422E8D">
        <w:rPr>
          <w:rFonts w:eastAsia="Times New Roman" w:cs="Times New Roman"/>
          <w:lang w:eastAsia="hr-HR"/>
        </w:rPr>
        <w:t xml:space="preserve"> 110. st</w:t>
      </w:r>
      <w:r>
        <w:rPr>
          <w:rFonts w:eastAsia="Times New Roman" w:cs="Times New Roman"/>
          <w:lang w:eastAsia="hr-HR"/>
        </w:rPr>
        <w:t>.</w:t>
      </w:r>
      <w:r w:rsidRPr="00422E8D">
        <w:rPr>
          <w:rFonts w:eastAsia="Times New Roman" w:cs="Times New Roman"/>
          <w:lang w:eastAsia="hr-HR"/>
        </w:rPr>
        <w:t xml:space="preserve"> 2. SZ-a podnio prijedlog za otvaranje stečajnog postupka.</w:t>
      </w:r>
    </w:p>
    <w:p w:rsidRPr="00422E8D" w:rsidR="00422E8D" w:rsidP="00422E8D" w:rsidRDefault="00422E8D">
      <w:pPr>
        <w:spacing w:after="0"/>
        <w:jc w:val="both"/>
        <w:rPr>
          <w:rFonts w:eastAsia="Times New Roman" w:cs="Times New Roman"/>
          <w:lang w:eastAsia="hr-HR"/>
        </w:rPr>
      </w:pPr>
      <w:r w:rsidRPr="00422E8D">
        <w:rPr>
          <w:rFonts w:eastAsia="Times New Roman" w:cs="Times New Roman"/>
          <w:lang w:eastAsia="hr-HR"/>
        </w:rPr>
        <w:t xml:space="preserve"> </w:t>
      </w:r>
    </w:p>
    <w:p w:rsidRPr="00422E8D" w:rsidR="00422E8D" w:rsidP="00422E8D" w:rsidRDefault="00422E8D">
      <w:pPr>
        <w:tabs>
          <w:tab w:val="left" w:pos="720"/>
        </w:tabs>
        <w:spacing w:after="0"/>
        <w:jc w:val="both"/>
        <w:rPr>
          <w:rFonts w:eastAsia="Times New Roman" w:cs="Times New Roman"/>
          <w:lang w:eastAsia="hr-HR"/>
        </w:rPr>
      </w:pPr>
      <w:r w:rsidRPr="00422E8D">
        <w:rPr>
          <w:rFonts w:eastAsia="Times New Roman" w:cs="Times New Roman"/>
          <w:lang w:eastAsia="hr-HR"/>
        </w:rPr>
        <w:tab/>
        <w:t>Slijedom iznijetog, na temelju odredbe čl.</w:t>
      </w:r>
      <w:r>
        <w:rPr>
          <w:rFonts w:eastAsia="Times New Roman" w:cs="Times New Roman"/>
          <w:lang w:eastAsia="hr-HR"/>
        </w:rPr>
        <w:t xml:space="preserve"> </w:t>
      </w:r>
      <w:r w:rsidRPr="00422E8D">
        <w:rPr>
          <w:rFonts w:eastAsia="Times New Roman" w:cs="Times New Roman"/>
          <w:lang w:eastAsia="hr-HR"/>
        </w:rPr>
        <w:t>380. st. 2. Z</w:t>
      </w:r>
      <w:r>
        <w:rPr>
          <w:rFonts w:eastAsia="Times New Roman" w:cs="Times New Roman"/>
          <w:lang w:eastAsia="hr-HR"/>
        </w:rPr>
        <w:t>akona o parničnom postupku</w:t>
      </w:r>
      <w:r w:rsidRPr="00422E8D">
        <w:rPr>
          <w:rFonts w:eastAsia="Times New Roman" w:cs="Times New Roman"/>
          <w:lang w:eastAsia="hr-HR"/>
        </w:rPr>
        <w:t xml:space="preserve"> u vezi s čl. 10. SZ-a, žalba osobe ovlaštene za zastupanje dužnika nije osnovana, a žalbeni razlozi glede pravilnosti pobijanog rješenja kojima se sadržajno ukazuje na nesposobnosti za plaćanje, nisu odlučni, budući da žalitelj ne osporava troškove navedene u pobijanom rješenju u odnosu na koje mu je naložena uplata predujma, stoga je riješeno kao u izreci.</w:t>
      </w:r>
    </w:p>
    <w:p w:rsidRPr="00422E8D" w:rsidR="00422E8D" w:rsidP="00422E8D" w:rsidRDefault="00422E8D">
      <w:pPr>
        <w:tabs>
          <w:tab w:val="left" w:pos="720"/>
        </w:tabs>
        <w:spacing w:after="0"/>
        <w:jc w:val="both"/>
        <w:rPr>
          <w:rFonts w:eastAsia="Times New Roman" w:cs="Times New Roman"/>
          <w:lang w:eastAsia="hr-HR"/>
        </w:rPr>
      </w:pPr>
    </w:p>
    <w:p w:rsidRPr="00422E8D" w:rsidR="00422E8D" w:rsidP="00422E8D" w:rsidRDefault="00422E8D">
      <w:pPr>
        <w:tabs>
          <w:tab w:val="left" w:pos="720"/>
        </w:tabs>
        <w:spacing w:after="0"/>
        <w:jc w:val="center"/>
        <w:rPr>
          <w:rFonts w:eastAsia="Times New Roman" w:cs="Times New Roman"/>
          <w:lang w:eastAsia="hr-HR"/>
        </w:rPr>
      </w:pPr>
      <w:r w:rsidRPr="00422E8D">
        <w:rPr>
          <w:rFonts w:eastAsia="Times New Roman" w:cs="Times New Roman"/>
          <w:lang w:eastAsia="hr-HR"/>
        </w:rPr>
        <w:t>Zagreb</w:t>
      </w:r>
      <w:r>
        <w:rPr>
          <w:rFonts w:eastAsia="Times New Roman" w:cs="Times New Roman"/>
          <w:lang w:eastAsia="hr-HR"/>
        </w:rPr>
        <w:t>,</w:t>
      </w:r>
      <w:r w:rsidRPr="00422E8D">
        <w:rPr>
          <w:rFonts w:eastAsia="Times New Roman" w:cs="Times New Roman"/>
          <w:lang w:eastAsia="hr-HR"/>
        </w:rPr>
        <w:t xml:space="preserve"> 18. rujna 2019.</w:t>
      </w:r>
    </w:p>
    <w:p w:rsidRPr="00422E8D" w:rsidR="00422E8D" w:rsidP="00422E8D" w:rsidRDefault="00422E8D">
      <w:pPr>
        <w:tabs>
          <w:tab w:val="left" w:pos="720"/>
        </w:tabs>
        <w:spacing w:after="0"/>
        <w:jc w:val="both"/>
        <w:rPr>
          <w:rFonts w:eastAsia="Times New Roman" w:cs="Times New Roman"/>
          <w:lang w:eastAsia="hr-HR"/>
        </w:rPr>
      </w:pPr>
    </w:p>
    <w:p w:rsidRPr="00422E8D" w:rsidR="00422E8D" w:rsidP="00D55C4E" w:rsidRDefault="00422E8D">
      <w:pPr>
        <w:spacing w:after="0"/>
        <w:ind w:left="4536"/>
        <w:jc w:val="center"/>
        <w:rPr>
          <w:rFonts w:eastAsia="Times New Roman" w:cs="Times New Roman"/>
          <w:lang w:eastAsia="hr-HR"/>
        </w:rPr>
      </w:pPr>
      <w:r>
        <w:rPr>
          <w:rFonts w:eastAsia="Times New Roman" w:cs="Times New Roman"/>
          <w:lang w:eastAsia="hr-HR"/>
        </w:rPr>
        <w:t>P</w:t>
      </w:r>
      <w:r w:rsidRPr="00422E8D">
        <w:rPr>
          <w:rFonts w:eastAsia="Times New Roman" w:cs="Times New Roman"/>
          <w:lang w:eastAsia="hr-HR"/>
        </w:rPr>
        <w:t>redsjednica vijeća</w:t>
      </w:r>
    </w:p>
    <w:p w:rsidR="00422E8D" w:rsidP="00D55C4E" w:rsidRDefault="00422E8D">
      <w:pPr>
        <w:spacing w:after="0"/>
        <w:ind w:left="4536"/>
        <w:jc w:val="center"/>
        <w:rPr>
          <w:rFonts w:eastAsia="Times New Roman" w:cs="Times New Roman"/>
          <w:lang w:eastAsia="hr-HR"/>
        </w:rPr>
      </w:pPr>
      <w:r>
        <w:rPr>
          <w:rFonts w:eastAsia="Times New Roman" w:cs="Times New Roman"/>
          <w:lang w:eastAsia="hr-HR"/>
        </w:rPr>
        <w:t>J</w:t>
      </w:r>
      <w:r w:rsidRPr="00422E8D">
        <w:rPr>
          <w:rFonts w:eastAsia="Times New Roman" w:cs="Times New Roman"/>
          <w:lang w:eastAsia="hr-HR"/>
        </w:rPr>
        <w:t xml:space="preserve">agoda </w:t>
      </w:r>
      <w:r>
        <w:rPr>
          <w:rFonts w:eastAsia="Times New Roman" w:cs="Times New Roman"/>
          <w:lang w:eastAsia="hr-HR"/>
        </w:rPr>
        <w:t>C</w:t>
      </w:r>
      <w:r w:rsidRPr="00422E8D">
        <w:rPr>
          <w:rFonts w:eastAsia="Times New Roman" w:cs="Times New Roman"/>
          <w:lang w:eastAsia="hr-HR"/>
        </w:rPr>
        <w:t>rnokrak</w:t>
      </w:r>
      <w:r w:rsidR="00D55C4E">
        <w:rPr>
          <w:rFonts w:eastAsia="Times New Roman" w:cs="Times New Roman"/>
          <w:lang w:eastAsia="hr-HR"/>
        </w:rPr>
        <w:t>, v.r.</w:t>
      </w:r>
    </w:p>
    <w:p w:rsidR="00422E8D" w:rsidP="00D55C4E" w:rsidRDefault="00422E8D">
      <w:pPr>
        <w:spacing w:after="0"/>
        <w:ind w:left="4536"/>
        <w:jc w:val="center"/>
        <w:rPr>
          <w:rFonts w:eastAsia="Times New Roman" w:cs="Times New Roman"/>
          <w:lang w:eastAsia="hr-HR"/>
        </w:rPr>
      </w:pPr>
    </w:p>
    <w:p w:rsidR="00D55C4E" w:rsidP="00D55C4E" w:rsidRDefault="00D55C4E">
      <w:pPr>
        <w:spacing w:after="0"/>
        <w:ind w:left="4536"/>
        <w:jc w:val="center"/>
      </w:pPr>
      <w:r>
        <w:t>Za točnost otpravka – ovlašteni službenik</w:t>
      </w:r>
    </w:p>
    <w:p w:rsidRPr="0020453E" w:rsidR="00422E8D" w:rsidP="00D55C4E" w:rsidRDefault="00D55C4E">
      <w:pPr>
        <w:spacing w:after="0"/>
        <w:ind w:left="4536"/>
        <w:jc w:val="center"/>
      </w:pPr>
      <w:r>
        <w:t>Brankica Curman</w:t>
      </w:r>
    </w:p>
    <w:sectPr w:rsidRPr="0020453E" w:rsidR="00422E8D" w:rsidSect="003717A6">
      <w:headerReference w:type="default" r:id="rId11"/>
      <w:footerReference w:type="default" r:id="rId12"/>
      <w:pgSz w:w="11907" w:h="16839" w:code="9"/>
      <w:pgMar w:top="1418" w:right="1418" w:bottom="1080" w:left="1418" w:header="1436" w:footer="719" w:gutter="0"/>
      <w:cols w:space="720"/>
      <w:titlePg/>
      <w:docGrid w:linePitch="326"/>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C518D4" w:rsidP="00537B78" w:rsidRDefault="00C518D4">
      <w:r>
        <w:separator/>
      </w:r>
    </w:p>
  </w:endnote>
  <w:endnote w:type="continuationSeparator" w:id="0">
    <w:p w:rsidR="00C518D4" w:rsidP="00537B78" w:rsidRDefault="00C518D4">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2FF" w:usb1="400004FF" w:usb2="00000000" w:usb3="00000000" w:csb0="0000019F"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nsolas">
    <w:panose1 w:val="020B0609020204030204"/>
    <w:charset w:val="EE"/>
    <w:family w:val="modern"/>
    <w:pitch w:val="fixed"/>
    <w:sig w:usb0="E10002FF" w:usb1="4000FCFF" w:usb2="00000009" w:usb3="00000000" w:csb0="0000019F" w:csb1="00000000"/>
  </w:font>
</w:fonts>
</file>

<file path=word/footer1.xml><?xml version="1.0" encoding="utf-8"?>
<w:ft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6C43C5" w:rsidP="00170492" w:rsidRDefault="006C43C5">
    <w:pPr>
      <w:pStyle w:val="Stranica"/>
      <w:jc w:val="left"/>
    </w:pPr>
  </w:p>
</w:ftr>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C518D4" w:rsidP="00537B78" w:rsidRDefault="00C518D4">
      <w:r>
        <w:separator/>
      </w:r>
    </w:p>
  </w:footnote>
  <w:footnote w:type="continuationSeparator" w:id="0">
    <w:p w:rsidR="00C518D4" w:rsidP="00537B78" w:rsidRDefault="00C518D4">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rPr>
        <w:rFonts w:eastAsiaTheme="minorHAnsi"/>
        <w:noProof/>
        <w:lang w:eastAsia="en-US"/>
      </w:rPr>
      <w:id w:val="1836728219"/>
      <w:docPartObj>
        <w:docPartGallery w:val="Page Numbers (Top of Page)"/>
        <w:docPartUnique/>
      </w:docPartObj>
    </w:sdtPr>
    <w:sdtEndPr/>
    <w:sdtContent>
      <w:p w:rsidR="00170492" w:rsidP="004C60ED" w:rsidRDefault="00170492">
        <w:pPr>
          <w:pStyle w:val="HeadereSPIS"/>
        </w:pPr>
        <w:r w:rsidRPr="00C92375">
          <w:rPr>
            <w:rStyle w:val="PozadinaSvijetloCrvena"/>
            <w:noProof w:val="false"/>
            <w:shd w:val="clear" w:color="auto" w:fill="auto"/>
          </w:rPr>
          <w:t>Poslovni</w:t>
        </w:r>
        <w:r w:rsidRPr="001C4583">
          <w:rPr>
            <w:rStyle w:val="PozadinaSvijetloCrvena"/>
            <w:shd w:val="clear" w:color="auto" w:fill="auto"/>
          </w:rPr>
          <w:t xml:space="preserve"> broj:</w:t>
        </w:r>
        <w:r w:rsidR="006805A7">
          <w:rPr>
            <w:rStyle w:val="PozadinaSvijetloCrvena"/>
            <w:shd w:val="clear" w:color="auto" w:fill="auto"/>
          </w:rPr>
          <w:t xml:space="preserve"> </w:t>
        </w:r>
        <w:sdt>
          <w:sdtPr>
            <w:rPr>
              <w:rStyle w:val="eSPISCCParagraphDefaultFont"/>
            </w:rPr>
            <w:alias w:val="Oznaka referade"/>
            <w:tag w:val="DomainObject.Predmet.Referada.Oznaka_1"/>
            <w:id w:val="-1627689717"/>
            <w:dataBinding w:xpath="/icms/DomainObject.Predmet.Referada.Oznaka/derivirana_varijabla[@naziv='DomainObject.Predmet.Referada.Oznaka_1']" w:storeItemID="{100293BC-3C9C-4740-99C7-73F5E9006100}"/>
            <w:text/>
          </w:sdtPr>
          <w:sdtEndPr>
            <w:rPr>
              <w:rStyle w:val="eSPISCCParagraphDefaultFont"/>
            </w:rPr>
          </w:sdtEndPr>
          <w:sdtContent>
            <w:r w:rsidRPr="000305CA" w:rsidR="00422E8D">
              <w:rPr>
                <w:rStyle w:val="eSPISCCParagraphDefaultFont"/>
              </w:rPr>
              <w:t>6</w:t>
            </w:r>
          </w:sdtContent>
        </w:sdt>
        <w:r>
          <w:rPr>
            <w:rStyle w:val="PozadinaSvijetloCrvena"/>
            <w:shd w:val="clear" w:color="auto" w:fill="auto"/>
          </w:rPr>
          <w:t xml:space="preserve"> </w:t>
        </w:r>
        <w:sdt>
          <w:sdtPr>
            <w:rPr>
              <w:rStyle w:val="eSPISCCParagraphDefaultFont"/>
            </w:rPr>
            <w:alias w:val="Poslovni broj dokumenta"/>
            <w:tag w:val="DomainObject.PoslovniBrojDokumenta"/>
            <w:id w:val="-1809619816"/>
            <w:dataBinding w:xpath="/icms/DomainObject.PoslovniBrojDokumenta/derivirana_varijabla[@naziv='DomainObject.PoslovniBrojDokumenta_1']" w:storeItemID="{100293BC-3C9C-4740-99C7-73F5E9006100}"/>
            <w:text/>
          </w:sdtPr>
          <w:sdtEndPr>
            <w:rPr>
              <w:rStyle w:val="eSPISCCParagraphDefaultFont"/>
            </w:rPr>
          </w:sdtEndPr>
          <w:sdtContent>
            <w:r w:rsidRPr="000305CA" w:rsidR="00422E8D">
              <w:rPr>
                <w:rStyle w:val="eSPISCCParagraphDefaultFont"/>
              </w:rPr>
              <w:t>Pž-5380/2019-2</w:t>
            </w:r>
          </w:sdtContent>
        </w:sdt>
      </w:p>
      <w:p w:rsidR="00170492" w:rsidP="00170492" w:rsidRDefault="00170492">
        <w:pPr>
          <w:pStyle w:val="Zaglavlje"/>
          <w:spacing w:after="0"/>
          <w:jc w:val="center"/>
        </w:pPr>
        <w:r>
          <w:fldChar w:fldCharType="begin"/>
        </w:r>
        <w:r>
          <w:instrText>PAGE   \* MERGEFORMAT</w:instrText>
        </w:r>
        <w:r>
          <w:fldChar w:fldCharType="separate"/>
        </w:r>
        <w:r w:rsidR="000305CA">
          <w:t>3</w:t>
        </w:r>
        <w:r>
          <w:fldChar w:fldCharType="end"/>
        </w:r>
        <w:r w:rsidR="0022360E">
          <w:br/>
        </w:r>
      </w:p>
    </w:sdtContent>
  </w:sdt>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val="num" w:pos="1985"/>
        </w:tabs>
        <w:ind w:left="1985" w:hanging="284"/>
      </w:pPr>
      <w:rPr>
        <w:rFonts w:hint="default"/>
      </w:rPr>
    </w:lvl>
  </w:abstractNum>
  <w:abstractNum w:abstractNumId="1">
    <w:nsid w:val="FFFFFF7D"/>
    <w:multiLevelType w:val="singleLevel"/>
    <w:tmpl w:val="D3E459E0"/>
    <w:lvl w:ilvl="0">
      <w:start w:val="1"/>
      <w:numFmt w:val="decimal"/>
      <w:pStyle w:val="Brojevi4"/>
      <w:lvlText w:val="%1."/>
      <w:lvlJc w:val="left"/>
      <w:pPr>
        <w:tabs>
          <w:tab w:val="num" w:pos="1701"/>
        </w:tabs>
        <w:ind w:left="1701" w:hanging="283"/>
      </w:pPr>
      <w:rPr>
        <w:rFonts w:hint="default"/>
      </w:rPr>
    </w:lvl>
  </w:abstractNum>
  <w:abstractNum w:abstractNumId="2">
    <w:nsid w:val="FFFFFF7E"/>
    <w:multiLevelType w:val="singleLevel"/>
    <w:tmpl w:val="3CB078B0"/>
    <w:lvl w:ilvl="0">
      <w:start w:val="1"/>
      <w:numFmt w:val="decimal"/>
      <w:pStyle w:val="Brojevi3"/>
      <w:lvlText w:val="%1."/>
      <w:lvlJc w:val="left"/>
      <w:pPr>
        <w:tabs>
          <w:tab w:val="num" w:pos="1418"/>
        </w:tabs>
        <w:ind w:left="1418" w:hanging="284"/>
      </w:pPr>
      <w:rPr>
        <w:rFonts w:hint="default"/>
      </w:rPr>
    </w:lvl>
  </w:abstractNum>
  <w:abstractNum w:abstractNumId="3">
    <w:nsid w:val="FFFFFF7F"/>
    <w:multiLevelType w:val="singleLevel"/>
    <w:tmpl w:val="04127C20"/>
    <w:lvl w:ilvl="0">
      <w:start w:val="1"/>
      <w:numFmt w:val="decimal"/>
      <w:pStyle w:val="Brojevi2"/>
      <w:lvlText w:val="%1."/>
      <w:lvlJc w:val="left"/>
      <w:pPr>
        <w:tabs>
          <w:tab w:val="num" w:pos="1134"/>
        </w:tabs>
        <w:ind w:left="1134" w:hanging="283"/>
      </w:pPr>
      <w:rPr>
        <w:rFonts w:hint="default"/>
      </w:rPr>
    </w:lvl>
  </w:abstractNum>
  <w:abstractNum w:abstractNumId="4">
    <w:nsid w:val="FFFFFF80"/>
    <w:multiLevelType w:val="singleLevel"/>
    <w:tmpl w:val="3AE02778"/>
    <w:lvl w:ilvl="0">
      <w:start w:val="1"/>
      <w:numFmt w:val="bullet"/>
      <w:pStyle w:val="Grafikeoznake5"/>
      <w:lvlText w:val=""/>
      <w:lvlJc w:val="left"/>
      <w:pPr>
        <w:tabs>
          <w:tab w:val="num" w:pos="1985"/>
        </w:tabs>
        <w:ind w:left="1985" w:hanging="284"/>
      </w:pPr>
      <w:rPr>
        <w:rFonts w:hint="default" w:ascii="Symbol" w:hAnsi="Symbol"/>
      </w:rPr>
    </w:lvl>
  </w:abstractNum>
  <w:abstractNum w:abstractNumId="5">
    <w:nsid w:val="FFFFFF81"/>
    <w:multiLevelType w:val="singleLevel"/>
    <w:tmpl w:val="9C446A36"/>
    <w:lvl w:ilvl="0">
      <w:start w:val="1"/>
      <w:numFmt w:val="bullet"/>
      <w:pStyle w:val="Grafikeoznake4"/>
      <w:lvlText w:val=""/>
      <w:lvlJc w:val="left"/>
      <w:pPr>
        <w:tabs>
          <w:tab w:val="num" w:pos="1701"/>
        </w:tabs>
        <w:ind w:left="1701" w:hanging="283"/>
      </w:pPr>
      <w:rPr>
        <w:rFonts w:hint="default" w:ascii="Symbol" w:hAnsi="Symbol"/>
      </w:rPr>
    </w:lvl>
  </w:abstractNum>
  <w:abstractNum w:abstractNumId="6">
    <w:nsid w:val="FFFFFF82"/>
    <w:multiLevelType w:val="singleLevel"/>
    <w:tmpl w:val="26144E84"/>
    <w:lvl w:ilvl="0">
      <w:start w:val="1"/>
      <w:numFmt w:val="bullet"/>
      <w:pStyle w:val="Grafikeoznake3"/>
      <w:lvlText w:val=""/>
      <w:lvlJc w:val="left"/>
      <w:pPr>
        <w:tabs>
          <w:tab w:val="num" w:pos="1418"/>
        </w:tabs>
        <w:ind w:left="1418" w:hanging="284"/>
      </w:pPr>
      <w:rPr>
        <w:rFonts w:hint="default" w:ascii="Symbol" w:hAnsi="Symbol"/>
      </w:rPr>
    </w:lvl>
  </w:abstractNum>
  <w:abstractNum w:abstractNumId="7">
    <w:nsid w:val="FFFFFF83"/>
    <w:multiLevelType w:val="singleLevel"/>
    <w:tmpl w:val="3C44578C"/>
    <w:lvl w:ilvl="0">
      <w:start w:val="1"/>
      <w:numFmt w:val="bullet"/>
      <w:pStyle w:val="Grafikeoznake2"/>
      <w:lvlText w:val=""/>
      <w:lvlJc w:val="left"/>
      <w:pPr>
        <w:tabs>
          <w:tab w:val="num" w:pos="1134"/>
        </w:tabs>
        <w:ind w:left="1134" w:hanging="283"/>
      </w:pPr>
      <w:rPr>
        <w:rFonts w:hint="default" w:ascii="Symbol" w:hAnsi="Symbol"/>
      </w:rPr>
    </w:lvl>
  </w:abstractNum>
  <w:abstractNum w:abstractNumId="8">
    <w:nsid w:val="FFFFFF88"/>
    <w:multiLevelType w:val="singleLevel"/>
    <w:tmpl w:val="A7FE55B2"/>
    <w:lvl w:ilvl="0">
      <w:start w:val="1"/>
      <w:numFmt w:val="decimal"/>
      <w:pStyle w:val="Brojevi"/>
      <w:lvlText w:val="%1."/>
      <w:lvlJc w:val="left"/>
      <w:pPr>
        <w:tabs>
          <w:tab w:val="num" w:pos="851"/>
        </w:tabs>
        <w:ind w:left="851" w:hanging="284"/>
      </w:pPr>
      <w:rPr>
        <w:rFonts w:hint="default"/>
      </w:rPr>
    </w:lvl>
  </w:abstractNum>
  <w:abstractNum w:abstractNumId="9">
    <w:nsid w:val="071028FE"/>
    <w:multiLevelType w:val="multilevel"/>
    <w:tmpl w:val="BBFADD5C"/>
    <w:lvl w:ilvl="0">
      <w:start w:val="1"/>
      <w:numFmt w:val="upperRoman"/>
      <w:pStyle w:val="ListaXIV"/>
      <w:lvlText w:val="%1."/>
      <w:lvlJc w:val="right"/>
      <w:pPr>
        <w:tabs>
          <w:tab w:val="num" w:pos="851"/>
        </w:tabs>
        <w:ind w:left="851" w:hanging="114"/>
      </w:pPr>
      <w:rPr>
        <w:rFonts w:hint="default" w:asciiTheme="minorHAnsi" w:hAnsiTheme="minorHAnsi"/>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upperRoman"/>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upperRoman"/>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left="851" w:firstLine="0"/>
      </w:pPr>
      <w:rPr>
        <w:rFonts w:hint="default" w:asciiTheme="minorHAnsi" w:hAnsiTheme="minorHAnsi"/>
      </w:rPr>
    </w:lvl>
    <w:lvl w:ilvl="1">
      <w:start w:val="1"/>
      <w:numFmt w:val="none"/>
      <w:suff w:val="nothing"/>
      <w:lvlText w:val="%2"/>
      <w:lvlJc w:val="left"/>
      <w:pPr>
        <w:ind w:left="1134" w:firstLine="0"/>
      </w:pPr>
      <w:rPr>
        <w:rFonts w:hint="default"/>
      </w:rPr>
    </w:lvl>
    <w:lvl w:ilvl="2">
      <w:start w:val="1"/>
      <w:numFmt w:val="none"/>
      <w:suff w:val="nothing"/>
      <w:lvlText w:val="%3"/>
      <w:lvlJc w:val="left"/>
      <w:pPr>
        <w:ind w:left="1418" w:firstLine="0"/>
      </w:pPr>
      <w:rPr>
        <w:rFonts w:hint="default"/>
      </w:rPr>
    </w:lvl>
    <w:lvl w:ilvl="3">
      <w:start w:val="1"/>
      <w:numFmt w:val="none"/>
      <w:suff w:val="nothing"/>
      <w:lvlText w:val="%4"/>
      <w:lvlJc w:val="left"/>
      <w:pPr>
        <w:ind w:left="1701" w:firstLine="0"/>
      </w:pPr>
      <w:rPr>
        <w:rFonts w:hint="default"/>
      </w:rPr>
    </w:lvl>
    <w:lvl w:ilvl="4">
      <w:start w:val="1"/>
      <w:numFmt w:val="none"/>
      <w:suff w:val="nothing"/>
      <w:lvlText w:val="%5"/>
      <w:lvlJc w:val="left"/>
      <w:pPr>
        <w:ind w:left="1985" w:firstLine="0"/>
      </w:pPr>
      <w:rPr>
        <w:rFonts w:hint="default"/>
      </w:rPr>
    </w:lvl>
    <w:lvl w:ilvl="5">
      <w:start w:val="1"/>
      <w:numFmt w:val="none"/>
      <w:suff w:val="nothing"/>
      <w:lvlText w:val="%6"/>
      <w:lvlJc w:val="left"/>
      <w:pPr>
        <w:ind w:left="2268" w:firstLine="0"/>
      </w:pPr>
      <w:rPr>
        <w:rFonts w:hint="default"/>
      </w:rPr>
    </w:lvl>
    <w:lvl w:ilvl="6">
      <w:start w:val="1"/>
      <w:numFmt w:val="none"/>
      <w:suff w:val="nothing"/>
      <w:lvlText w:val="%7"/>
      <w:lvlJc w:val="left"/>
      <w:pPr>
        <w:ind w:left="2552" w:firstLine="0"/>
      </w:pPr>
      <w:rPr>
        <w:rFonts w:hint="default"/>
      </w:rPr>
    </w:lvl>
    <w:lvl w:ilvl="7">
      <w:start w:val="1"/>
      <w:numFmt w:val="none"/>
      <w:suff w:val="nothing"/>
      <w:lvlText w:val="%8"/>
      <w:lvlJc w:val="left"/>
      <w:pPr>
        <w:ind w:left="2835" w:firstLine="0"/>
      </w:pPr>
      <w:rPr>
        <w:rFonts w:hint="default"/>
      </w:rPr>
    </w:lvl>
    <w:lvl w:ilvl="8">
      <w:start w:val="1"/>
      <w:numFmt w:val="none"/>
      <w:suff w:val="nothing"/>
      <w:lvlText w:val="%9"/>
      <w:lvlJc w:val="left"/>
      <w:pPr>
        <w:ind w:left="3119" w:firstLine="0"/>
      </w:pPr>
      <w:rPr>
        <w:rFonts w:hint="default"/>
      </w:rPr>
    </w:lvl>
  </w:abstractNum>
  <w:abstractNum w:abstractNumId="11">
    <w:nsid w:val="08CC2B57"/>
    <w:multiLevelType w:val="multilevel"/>
    <w:tmpl w:val="40EE4DCE"/>
    <w:lvl w:ilvl="0">
      <w:start w:val="1"/>
      <w:numFmt w:val="bullet"/>
      <w:pStyle w:val="Listakrui"/>
      <w:lvlText w:val=""/>
      <w:lvlJc w:val="left"/>
      <w:pPr>
        <w:tabs>
          <w:tab w:val="num" w:pos="851"/>
        </w:tabs>
        <w:ind w:left="851" w:hanging="284"/>
      </w:pPr>
      <w:rPr>
        <w:rFonts w:hint="default" w:ascii="Symbol" w:hAnsi="Symbol"/>
        <w:color w:val="auto"/>
      </w:rPr>
    </w:lvl>
    <w:lvl w:ilvl="1">
      <w:start w:val="1"/>
      <w:numFmt w:val="none"/>
      <w:lvlText w:val="o"/>
      <w:lvlJc w:val="left"/>
      <w:pPr>
        <w:tabs>
          <w:tab w:val="num" w:pos="1134"/>
        </w:tabs>
        <w:ind w:left="1134" w:hanging="283"/>
      </w:pPr>
      <w:rPr>
        <w:rFonts w:hint="default" w:ascii="Courier New" w:hAnsi="Courier New"/>
      </w:rPr>
    </w:lvl>
    <w:lvl w:ilvl="2">
      <w:start w:val="1"/>
      <w:numFmt w:val="bullet"/>
      <w:lvlText w:val=""/>
      <w:lvlJc w:val="left"/>
      <w:pPr>
        <w:tabs>
          <w:tab w:val="num" w:pos="1418"/>
        </w:tabs>
        <w:ind w:left="1418" w:hanging="283"/>
      </w:pPr>
      <w:rPr>
        <w:rFonts w:hint="default" w:ascii="Wingdings" w:hAnsi="Wingdings"/>
        <w:color w:val="auto"/>
      </w:rPr>
    </w:lvl>
    <w:lvl w:ilvl="3">
      <w:start w:val="1"/>
      <w:numFmt w:val="bullet"/>
      <w:lvlText w:val=""/>
      <w:lvlJc w:val="left"/>
      <w:pPr>
        <w:tabs>
          <w:tab w:val="num" w:pos="1701"/>
        </w:tabs>
        <w:ind w:left="1701" w:hanging="282"/>
      </w:pPr>
      <w:rPr>
        <w:rFonts w:hint="default" w:ascii="Symbol" w:hAnsi="Symbol"/>
        <w:color w:val="auto"/>
      </w:rPr>
    </w:lvl>
    <w:lvl w:ilvl="4">
      <w:start w:val="1"/>
      <w:numFmt w:val="none"/>
      <w:lvlText w:val="o"/>
      <w:lvlJc w:val="left"/>
      <w:pPr>
        <w:tabs>
          <w:tab w:val="num" w:pos="1985"/>
        </w:tabs>
        <w:ind w:left="1985" w:hanging="282"/>
      </w:pPr>
      <w:rPr>
        <w:rFonts w:hint="default" w:ascii="Courier New" w:hAnsi="Courier New"/>
      </w:rPr>
    </w:lvl>
    <w:lvl w:ilvl="5">
      <w:start w:val="1"/>
      <w:numFmt w:val="bullet"/>
      <w:lvlText w:val=""/>
      <w:lvlJc w:val="left"/>
      <w:pPr>
        <w:tabs>
          <w:tab w:val="num" w:pos="2268"/>
        </w:tabs>
        <w:ind w:left="2268" w:hanging="281"/>
      </w:pPr>
      <w:rPr>
        <w:rFonts w:hint="default" w:ascii="Wingdings" w:hAnsi="Wingdings"/>
        <w:color w:val="auto"/>
      </w:rPr>
    </w:lvl>
    <w:lvl w:ilvl="6">
      <w:start w:val="1"/>
      <w:numFmt w:val="bullet"/>
      <w:lvlText w:val=""/>
      <w:lvlJc w:val="left"/>
      <w:pPr>
        <w:tabs>
          <w:tab w:val="num" w:pos="2552"/>
        </w:tabs>
        <w:ind w:left="2552" w:hanging="284"/>
      </w:pPr>
      <w:rPr>
        <w:rFonts w:hint="default" w:ascii="Symbol" w:hAnsi="Symbol"/>
        <w:color w:val="auto"/>
      </w:rPr>
    </w:lvl>
    <w:lvl w:ilvl="7">
      <w:start w:val="1"/>
      <w:numFmt w:val="none"/>
      <w:lvlText w:val="o"/>
      <w:lvlJc w:val="left"/>
      <w:pPr>
        <w:tabs>
          <w:tab w:val="num" w:pos="2835"/>
        </w:tabs>
        <w:ind w:left="2835" w:hanging="283"/>
      </w:pPr>
      <w:rPr>
        <w:rFonts w:hint="default" w:ascii="Courier New" w:hAnsi="Courier New"/>
      </w:rPr>
    </w:lvl>
    <w:lvl w:ilvl="8">
      <w:start w:val="1"/>
      <w:numFmt w:val="bullet"/>
      <w:lvlText w:val=""/>
      <w:lvlJc w:val="left"/>
      <w:pPr>
        <w:tabs>
          <w:tab w:val="num" w:pos="3119"/>
        </w:tabs>
        <w:ind w:left="3119" w:hanging="284"/>
      </w:pPr>
      <w:rPr>
        <w:rFonts w:hint="default" w:ascii="Wingdings" w:hAnsi="Wingdings"/>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4">
    <w:nsid w:val="0DCA3F92"/>
    <w:multiLevelType w:val="multilevel"/>
    <w:tmpl w:val="3828A08A"/>
    <w:styleLink w:val="NumListi0"/>
    <w:lvl w:ilvl="0">
      <w:start w:val="1"/>
      <w:numFmt w:val="lowerRoman"/>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5">
    <w:nsid w:val="103A27E6"/>
    <w:multiLevelType w:val="multilevel"/>
    <w:tmpl w:val="CA40A690"/>
    <w:styleLink w:val="NumLista"/>
    <w:lvl w:ilvl="0">
      <w:start w:val="1"/>
      <w:numFmt w:val="lowerLetter"/>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6">
    <w:nsid w:val="14C92448"/>
    <w:multiLevelType w:val="hybridMultilevel"/>
    <w:tmpl w:val="7FD8FC24"/>
    <w:lvl w:ilvl="0" w:tplc="B80297BC">
      <w:start w:val="1"/>
      <w:numFmt w:val="decimal"/>
      <w:pStyle w:val="Dostaviti"/>
      <w:lvlText w:val="%1."/>
      <w:lvlJc w:val="right"/>
      <w:pPr>
        <w:tabs>
          <w:tab w:val="num" w:pos="567"/>
        </w:tabs>
        <w:ind w:left="567" w:hanging="113"/>
      </w:pPr>
      <w:rPr>
        <w:rFonts w:hint="default" w:asciiTheme="minorHAnsi" w:hAnsiTheme="minorHAnsi"/>
      </w:rPr>
    </w:lvl>
    <w:lvl w:ilvl="1" w:tplc="041A0019" w:tentative="true">
      <w:start w:val="1"/>
      <w:numFmt w:val="lowerLetter"/>
      <w:lvlText w:val="%2."/>
      <w:lvlJc w:val="left"/>
      <w:pPr>
        <w:ind w:left="1724" w:hanging="360"/>
      </w:pPr>
    </w:lvl>
    <w:lvl w:ilvl="2" w:tplc="041A001B" w:tentative="true">
      <w:start w:val="1"/>
      <w:numFmt w:val="lowerRoman"/>
      <w:lvlText w:val="%3."/>
      <w:lvlJc w:val="right"/>
      <w:pPr>
        <w:ind w:left="2444" w:hanging="180"/>
      </w:pPr>
    </w:lvl>
    <w:lvl w:ilvl="3" w:tplc="041A000F" w:tentative="true">
      <w:start w:val="1"/>
      <w:numFmt w:val="decimal"/>
      <w:lvlText w:val="%4."/>
      <w:lvlJc w:val="left"/>
      <w:pPr>
        <w:ind w:left="3164" w:hanging="360"/>
      </w:pPr>
    </w:lvl>
    <w:lvl w:ilvl="4" w:tplc="041A0019" w:tentative="true">
      <w:start w:val="1"/>
      <w:numFmt w:val="lowerLetter"/>
      <w:lvlText w:val="%5."/>
      <w:lvlJc w:val="left"/>
      <w:pPr>
        <w:ind w:left="3884" w:hanging="360"/>
      </w:pPr>
    </w:lvl>
    <w:lvl w:ilvl="5" w:tplc="041A001B" w:tentative="true">
      <w:start w:val="1"/>
      <w:numFmt w:val="lowerRoman"/>
      <w:lvlText w:val="%6."/>
      <w:lvlJc w:val="right"/>
      <w:pPr>
        <w:ind w:left="4604" w:hanging="180"/>
      </w:pPr>
    </w:lvl>
    <w:lvl w:ilvl="6" w:tplc="041A000F" w:tentative="true">
      <w:start w:val="1"/>
      <w:numFmt w:val="decimal"/>
      <w:lvlText w:val="%7."/>
      <w:lvlJc w:val="left"/>
      <w:pPr>
        <w:ind w:left="5324" w:hanging="360"/>
      </w:pPr>
    </w:lvl>
    <w:lvl w:ilvl="7" w:tplc="041A0019" w:tentative="true">
      <w:start w:val="1"/>
      <w:numFmt w:val="lowerLetter"/>
      <w:lvlText w:val="%8."/>
      <w:lvlJc w:val="left"/>
      <w:pPr>
        <w:ind w:left="6044" w:hanging="360"/>
      </w:pPr>
    </w:lvl>
    <w:lvl w:ilvl="8" w:tplc="041A001B" w:tentative="true">
      <w:start w:val="1"/>
      <w:numFmt w:val="lowerRoman"/>
      <w:lvlText w:val="%9."/>
      <w:lvlJc w:val="right"/>
      <w:pPr>
        <w:ind w:left="6764" w:hanging="180"/>
      </w:pPr>
    </w:lvl>
  </w:abstractNum>
  <w:abstractNum w:abstractNumId="17">
    <w:nsid w:val="18825D6A"/>
    <w:multiLevelType w:val="multilevel"/>
    <w:tmpl w:val="041A0023"/>
    <w:styleLink w:val="lanaksekcija"/>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nsid w:val="18FC2CFA"/>
    <w:multiLevelType w:val="multilevel"/>
    <w:tmpl w:val="041A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1A3232B3"/>
    <w:multiLevelType w:val="multilevel"/>
    <w:tmpl w:val="83082CBC"/>
    <w:styleLink w:val="GrafListstar"/>
    <w:lvl w:ilvl="0">
      <w:start w:val="1"/>
      <w:numFmt w:val="bullet"/>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20">
    <w:nsid w:val="1BF66874"/>
    <w:multiLevelType w:val="multilevel"/>
    <w:tmpl w:val="0F546CB0"/>
    <w:styleLink w:val="Listanastavak"/>
    <w:lvl w:ilvl="0">
      <w:start w:val="1"/>
      <w:numFmt w:val="none"/>
      <w:suff w:val="nothing"/>
      <w:lvlText w:val="%1"/>
      <w:lvlJc w:val="right"/>
      <w:pPr>
        <w:ind w:left="851" w:firstLine="0"/>
      </w:pPr>
      <w:rPr>
        <w:rFonts w:hint="default"/>
      </w:rPr>
    </w:lvl>
    <w:lvl w:ilvl="1">
      <w:start w:val="1"/>
      <w:numFmt w:val="none"/>
      <w:lvlText w:val="%2"/>
      <w:lvlJc w:val="right"/>
      <w:pPr>
        <w:tabs>
          <w:tab w:val="num" w:pos="1418"/>
        </w:tabs>
        <w:ind w:left="1418" w:firstLine="0"/>
      </w:pPr>
      <w:rPr>
        <w:rFonts w:hint="default"/>
      </w:rPr>
    </w:lvl>
    <w:lvl w:ilvl="2">
      <w:start w:val="1"/>
      <w:numFmt w:val="none"/>
      <w:lvlText w:val="%3"/>
      <w:lvlJc w:val="right"/>
      <w:pPr>
        <w:tabs>
          <w:tab w:val="num" w:pos="1985"/>
        </w:tabs>
        <w:ind w:left="1985" w:firstLine="0"/>
      </w:pPr>
      <w:rPr>
        <w:rFonts w:hint="default"/>
      </w:rPr>
    </w:lvl>
    <w:lvl w:ilvl="3">
      <w:start w:val="1"/>
      <w:numFmt w:val="none"/>
      <w:lvlText w:val=""/>
      <w:lvlJc w:val="right"/>
      <w:pPr>
        <w:tabs>
          <w:tab w:val="num" w:pos="2552"/>
        </w:tabs>
        <w:ind w:left="2552" w:firstLine="0"/>
      </w:pPr>
      <w:rPr>
        <w:rFonts w:hint="default"/>
      </w:rPr>
    </w:lvl>
    <w:lvl w:ilvl="4">
      <w:start w:val="1"/>
      <w:numFmt w:val="none"/>
      <w:lvlText w:val=""/>
      <w:lvlJc w:val="right"/>
      <w:pPr>
        <w:tabs>
          <w:tab w:val="num" w:pos="3119"/>
        </w:tabs>
        <w:ind w:left="3119" w:firstLine="0"/>
      </w:pPr>
      <w:rPr>
        <w:rFonts w:hint="default"/>
      </w:rPr>
    </w:lvl>
    <w:lvl w:ilvl="5">
      <w:start w:val="1"/>
      <w:numFmt w:val="none"/>
      <w:lvlText w:val=""/>
      <w:lvlJc w:val="right"/>
      <w:pPr>
        <w:tabs>
          <w:tab w:val="num" w:pos="3686"/>
        </w:tabs>
        <w:ind w:left="3686" w:firstLine="0"/>
      </w:pPr>
      <w:rPr>
        <w:rFonts w:hint="default"/>
      </w:rPr>
    </w:lvl>
    <w:lvl w:ilvl="6">
      <w:start w:val="1"/>
      <w:numFmt w:val="none"/>
      <w:lvlText w:val=""/>
      <w:lvlJc w:val="right"/>
      <w:pPr>
        <w:tabs>
          <w:tab w:val="num" w:pos="4253"/>
        </w:tabs>
        <w:ind w:left="4253" w:firstLine="0"/>
      </w:pPr>
      <w:rPr>
        <w:rFonts w:hint="default"/>
      </w:rPr>
    </w:lvl>
    <w:lvl w:ilvl="7">
      <w:start w:val="1"/>
      <w:numFmt w:val="none"/>
      <w:lvlText w:val=""/>
      <w:lvlJc w:val="right"/>
      <w:pPr>
        <w:tabs>
          <w:tab w:val="num" w:pos="4820"/>
        </w:tabs>
        <w:ind w:left="4820" w:firstLine="0"/>
      </w:pPr>
      <w:rPr>
        <w:rFonts w:hint="default"/>
      </w:rPr>
    </w:lvl>
    <w:lvl w:ilvl="8">
      <w:start w:val="1"/>
      <w:numFmt w:val="none"/>
      <w:lvlText w:val=""/>
      <w:lvlJc w:val="right"/>
      <w:pPr>
        <w:tabs>
          <w:tab w:val="num" w:pos="5387"/>
        </w:tabs>
        <w:ind w:left="5387" w:firstLine="0"/>
      </w:pPr>
      <w:rPr>
        <w:rFonts w:hint="default"/>
      </w:rPr>
    </w:lvl>
  </w:abstractNum>
  <w:abstractNum w:abstractNumId="21">
    <w:nsid w:val="1C5358E1"/>
    <w:multiLevelType w:val="multilevel"/>
    <w:tmpl w:val="2DC8B678"/>
    <w:lvl w:ilvl="0">
      <w:start w:val="1"/>
      <w:numFmt w:val="bullet"/>
      <w:pStyle w:val="GrafListkruiQS"/>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552"/>
        </w:tabs>
        <w:ind w:left="2552" w:hanging="284"/>
      </w:pPr>
      <w:rPr>
        <w:rFonts w:hint="default" w:ascii="Wingdings" w:hAnsi="Wingdings"/>
        <w:color w:val="auto"/>
      </w:rPr>
    </w:lvl>
    <w:lvl w:ilvl="7">
      <w:start w:val="1"/>
      <w:numFmt w:val="bullet"/>
      <w:lvlText w:val=""/>
      <w:lvlJc w:val="left"/>
      <w:pPr>
        <w:tabs>
          <w:tab w:val="num" w:pos="2835"/>
        </w:tabs>
        <w:ind w:left="2835" w:hanging="283"/>
      </w:pPr>
      <w:rPr>
        <w:rFonts w:hint="default" w:ascii="Wingdings" w:hAnsi="Wingdings"/>
        <w:color w:val="auto"/>
      </w:rPr>
    </w:lvl>
    <w:lvl w:ilvl="8">
      <w:start w:val="1"/>
      <w:numFmt w:val="bullet"/>
      <w:lvlText w:val="s"/>
      <w:lvlJc w:val="left"/>
      <w:pPr>
        <w:tabs>
          <w:tab w:val="num" w:pos="3119"/>
        </w:tabs>
        <w:ind w:left="3119" w:hanging="284"/>
      </w:pPr>
      <w:rPr>
        <w:rFonts w:hint="default" w:ascii="Wingdings" w:hAnsi="Wingdings"/>
        <w:color w:val="auto"/>
      </w:rPr>
    </w:lvl>
  </w:abstractNum>
  <w:abstractNum w:abstractNumId="22">
    <w:nsid w:val="20811B40"/>
    <w:multiLevelType w:val="multilevel"/>
    <w:tmpl w:val="D53854D0"/>
    <w:lvl w:ilvl="0">
      <w:start w:val="1"/>
      <w:numFmt w:val="bullet"/>
      <w:pStyle w:val="GrafListstarQS"/>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835"/>
        </w:tabs>
        <w:ind w:left="2835" w:hanging="283"/>
      </w:pPr>
      <w:rPr>
        <w:rFonts w:hint="default" w:ascii="Wingdings" w:hAnsi="Wingdings"/>
        <w:color w:val="auto"/>
      </w:rPr>
    </w:lvl>
    <w:lvl w:ilvl="7">
      <w:start w:val="1"/>
      <w:numFmt w:val="bullet"/>
      <w:lvlText w:val=""/>
      <w:lvlJc w:val="left"/>
      <w:pPr>
        <w:tabs>
          <w:tab w:val="num" w:pos="3402"/>
        </w:tabs>
        <w:ind w:left="3402" w:hanging="283"/>
      </w:pPr>
      <w:rPr>
        <w:rFonts w:hint="default" w:ascii="Wingdings" w:hAnsi="Wingdings"/>
        <w:color w:val="auto"/>
      </w:rPr>
    </w:lvl>
    <w:lvl w:ilvl="8">
      <w:start w:val="1"/>
      <w:numFmt w:val="bullet"/>
      <w:lvlText w:val="s"/>
      <w:lvlJc w:val="left"/>
      <w:pPr>
        <w:tabs>
          <w:tab w:val="num" w:pos="3686"/>
        </w:tabs>
        <w:ind w:left="3686" w:hanging="284"/>
      </w:pPr>
      <w:rPr>
        <w:rFonts w:hint="default" w:ascii="Wingdings" w:hAnsi="Wingdings"/>
        <w:color w:val="auto"/>
      </w:rPr>
    </w:lvl>
  </w:abstractNum>
  <w:abstractNum w:abstractNumId="23">
    <w:nsid w:val="2A373025"/>
    <w:multiLevelType w:val="multilevel"/>
    <w:tmpl w:val="041A0003"/>
    <w:styleLink w:val="Style2"/>
    <w:lvl w:ilvl="0">
      <w:start w:val="1"/>
      <w:numFmt w:val="bullet"/>
      <w:lvlText w:val=""/>
      <w:lvlJc w:val="left"/>
      <w:pPr>
        <w:ind w:left="360" w:hanging="360"/>
      </w:pPr>
      <w:rPr>
        <w:rFonts w:hint="default" w:ascii="Symbol" w:hAnsi="Symbol" w:cs="Courier New"/>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24">
    <w:nsid w:val="2AE96A4C"/>
    <w:multiLevelType w:val="multilevel"/>
    <w:tmpl w:val="DE54B8CE"/>
    <w:lvl w:ilvl="0">
      <w:start w:val="1"/>
      <w:numFmt w:val="none"/>
      <w:pStyle w:val="ListanastavakQSGraf"/>
      <w:suff w:val="nothing"/>
      <w:lvlText w:val=""/>
      <w:lvlJc w:val="left"/>
      <w:pPr>
        <w:ind w:left="851" w:firstLine="0"/>
      </w:pPr>
      <w:rPr>
        <w:rFonts w:hint="default"/>
        <w:b w:val="false"/>
      </w:rPr>
    </w:lvl>
    <w:lvl w:ilvl="1">
      <w:start w:val="1"/>
      <w:numFmt w:val="none"/>
      <w:suff w:val="nothing"/>
      <w:lvlText w:val=""/>
      <w:lvlJc w:val="left"/>
      <w:pPr>
        <w:ind w:left="1134" w:firstLine="0"/>
      </w:pPr>
      <w:rPr>
        <w:rFonts w:hint="default"/>
      </w:rPr>
    </w:lvl>
    <w:lvl w:ilvl="2">
      <w:start w:val="1"/>
      <w:numFmt w:val="none"/>
      <w:suff w:val="nothing"/>
      <w:lvlText w:val=""/>
      <w:lvlJc w:val="left"/>
      <w:pPr>
        <w:ind w:left="1418" w:firstLine="0"/>
      </w:pPr>
      <w:rPr>
        <w:rFonts w:hint="default"/>
      </w:rPr>
    </w:lvl>
    <w:lvl w:ilvl="3">
      <w:start w:val="1"/>
      <w:numFmt w:val="none"/>
      <w:suff w:val="nothing"/>
      <w:lvlText w:val=""/>
      <w:lvlJc w:val="left"/>
      <w:pPr>
        <w:ind w:left="1701" w:firstLine="0"/>
      </w:pPr>
      <w:rPr>
        <w:rFonts w:hint="default"/>
      </w:rPr>
    </w:lvl>
    <w:lvl w:ilvl="4">
      <w:start w:val="1"/>
      <w:numFmt w:val="none"/>
      <w:suff w:val="nothing"/>
      <w:lvlText w:val=""/>
      <w:lvlJc w:val="left"/>
      <w:pPr>
        <w:ind w:left="1985" w:firstLine="0"/>
      </w:pPr>
      <w:rPr>
        <w:rFonts w:hint="default"/>
      </w:rPr>
    </w:lvl>
    <w:lvl w:ilvl="5">
      <w:start w:val="1"/>
      <w:numFmt w:val="none"/>
      <w:suff w:val="nothing"/>
      <w:lvlText w:val=""/>
      <w:lvlJc w:val="left"/>
      <w:pPr>
        <w:ind w:left="2268" w:firstLine="0"/>
      </w:pPr>
      <w:rPr>
        <w:rFonts w:hint="default"/>
      </w:rPr>
    </w:lvl>
    <w:lvl w:ilvl="6">
      <w:start w:val="1"/>
      <w:numFmt w:val="none"/>
      <w:suff w:val="nothing"/>
      <w:lvlText w:val=""/>
      <w:lvlJc w:val="left"/>
      <w:pPr>
        <w:ind w:left="2552" w:firstLine="0"/>
      </w:pPr>
      <w:rPr>
        <w:rFonts w:hint="default"/>
      </w:rPr>
    </w:lvl>
    <w:lvl w:ilvl="7">
      <w:start w:val="1"/>
      <w:numFmt w:val="none"/>
      <w:suff w:val="nothing"/>
      <w:lvlText w:val=""/>
      <w:lvlJc w:val="left"/>
      <w:pPr>
        <w:ind w:left="2835" w:firstLine="0"/>
      </w:pPr>
      <w:rPr>
        <w:rFonts w:hint="default"/>
      </w:rPr>
    </w:lvl>
    <w:lvl w:ilvl="8">
      <w:start w:val="1"/>
      <w:numFmt w:val="none"/>
      <w:suff w:val="nothing"/>
      <w:lvlText w:val=""/>
      <w:lvlJc w:val="left"/>
      <w:pPr>
        <w:ind w:left="3119" w:firstLine="0"/>
      </w:pPr>
      <w:rPr>
        <w:rFonts w:hint="default"/>
      </w:rPr>
    </w:lvl>
  </w:abstractNum>
  <w:abstractNum w:abstractNumId="25">
    <w:nsid w:val="358B4AF2"/>
    <w:multiLevelType w:val="multilevel"/>
    <w:tmpl w:val="C594733E"/>
    <w:lvl w:ilvl="0">
      <w:start w:val="1"/>
      <w:numFmt w:val="upperRoman"/>
      <w:pStyle w:val="ListaeSPIS"/>
      <w:lvlText w:val="%1."/>
      <w:lvlJc w:val="right"/>
      <w:pPr>
        <w:tabs>
          <w:tab w:val="num" w:pos="680"/>
        </w:tabs>
        <w:ind w:left="0" w:firstLine="624"/>
      </w:pPr>
      <w:rPr>
        <w:rFonts w:hint="default"/>
      </w:rPr>
    </w:lvl>
    <w:lvl w:ilvl="1">
      <w:start w:val="1"/>
      <w:numFmt w:val="lowerLetter"/>
      <w:lvlText w:val="%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6">
    <w:nsid w:val="369418C3"/>
    <w:multiLevelType w:val="singleLevel"/>
    <w:tmpl w:val="8B9EAFFA"/>
    <w:styleLink w:val="NumListOI1"/>
    <w:lvl w:ilvl="0">
      <w:start w:val="1"/>
      <w:numFmt w:val="bullet"/>
      <w:lvlText w:val=""/>
      <w:lvlJc w:val="right"/>
      <w:pPr>
        <w:tabs>
          <w:tab w:val="num" w:pos="851"/>
        </w:tabs>
        <w:ind w:left="851" w:hanging="284"/>
      </w:pPr>
      <w:rPr>
        <w:rFonts w:hint="default" w:ascii="Symbol" w:hAnsi="Symbol"/>
      </w:rPr>
    </w:lvl>
  </w:abstractNum>
  <w:abstractNum w:abstractNumId="27">
    <w:nsid w:val="42E22866"/>
    <w:multiLevelType w:val="multilevel"/>
    <w:tmpl w:val="BFEAEA16"/>
    <w:lvl w:ilvl="0">
      <w:start w:val="1"/>
      <w:numFmt w:val="lowerLetter"/>
      <w:pStyle w:val="Listaabc"/>
      <w:lvlText w:val="%1."/>
      <w:lvlJc w:val="right"/>
      <w:pPr>
        <w:tabs>
          <w:tab w:val="num" w:pos="851"/>
        </w:tabs>
        <w:ind w:left="851" w:hanging="114"/>
      </w:pPr>
      <w:rPr>
        <w:rFonts w:hint="default"/>
      </w:rPr>
    </w:lvl>
    <w:lvl w:ilvl="1">
      <w:start w:val="1"/>
      <w:numFmt w:val="lowerRoman"/>
      <w:lvlText w:val="%2."/>
      <w:lvlJc w:val="right"/>
      <w:pPr>
        <w:tabs>
          <w:tab w:val="num" w:pos="1134"/>
        </w:tabs>
        <w:ind w:left="1134" w:hanging="113"/>
      </w:pPr>
      <w:rPr>
        <w:rFonts w:hint="default"/>
      </w:rPr>
    </w:lvl>
    <w:lvl w:ilvl="2">
      <w:start w:val="1"/>
      <w:numFmt w:val="decimal"/>
      <w:lvlText w:val="%3."/>
      <w:lvlJc w:val="right"/>
      <w:pPr>
        <w:tabs>
          <w:tab w:val="num" w:pos="1418"/>
        </w:tabs>
        <w:ind w:left="1418" w:hanging="114"/>
      </w:pPr>
      <w:rPr>
        <w:rFonts w:hint="default"/>
      </w:rPr>
    </w:lvl>
    <w:lvl w:ilvl="3">
      <w:start w:val="1"/>
      <w:numFmt w:val="lowerLetter"/>
      <w:lvlText w:val="%4."/>
      <w:lvlJc w:val="right"/>
      <w:pPr>
        <w:tabs>
          <w:tab w:val="num" w:pos="1701"/>
        </w:tabs>
        <w:ind w:left="1701" w:hanging="113"/>
      </w:pPr>
      <w:rPr>
        <w:rFonts w:hint="default"/>
      </w:rPr>
    </w:lvl>
    <w:lvl w:ilvl="4">
      <w:start w:val="1"/>
      <w:numFmt w:val="lowerRoman"/>
      <w:lvlText w:val="%5."/>
      <w:lvlJc w:val="right"/>
      <w:pPr>
        <w:tabs>
          <w:tab w:val="num" w:pos="1871"/>
        </w:tabs>
        <w:ind w:left="1985" w:hanging="114"/>
      </w:pPr>
      <w:rPr>
        <w:rFonts w:hint="default"/>
      </w:rPr>
    </w:lvl>
    <w:lvl w:ilvl="5">
      <w:start w:val="1"/>
      <w:numFmt w:val="decimal"/>
      <w:lvlText w:val="%6."/>
      <w:lvlJc w:val="right"/>
      <w:pPr>
        <w:tabs>
          <w:tab w:val="num" w:pos="2268"/>
        </w:tabs>
        <w:ind w:left="2268" w:hanging="113"/>
      </w:pPr>
      <w:rPr>
        <w:rFonts w:hint="default"/>
      </w:rPr>
    </w:lvl>
    <w:lvl w:ilvl="6">
      <w:start w:val="1"/>
      <w:numFmt w:val="lowerLetter"/>
      <w:lvlText w:val="%7."/>
      <w:lvlJc w:val="right"/>
      <w:pPr>
        <w:tabs>
          <w:tab w:val="num" w:pos="2552"/>
        </w:tabs>
        <w:ind w:left="2552" w:hanging="114"/>
      </w:pPr>
      <w:rPr>
        <w:rFonts w:hint="default"/>
      </w:rPr>
    </w:lvl>
    <w:lvl w:ilvl="7">
      <w:start w:val="1"/>
      <w:numFmt w:val="lowerRoman"/>
      <w:lvlText w:val="%8."/>
      <w:lvlJc w:val="right"/>
      <w:pPr>
        <w:tabs>
          <w:tab w:val="num" w:pos="2835"/>
        </w:tabs>
        <w:ind w:left="2835" w:hanging="113"/>
      </w:pPr>
      <w:rPr>
        <w:rFonts w:hint="default"/>
      </w:rPr>
    </w:lvl>
    <w:lvl w:ilvl="8">
      <w:start w:val="1"/>
      <w:numFmt w:val="decimal"/>
      <w:lvlText w:val="%9."/>
      <w:lvlJc w:val="right"/>
      <w:pPr>
        <w:tabs>
          <w:tab w:val="num" w:pos="3119"/>
        </w:tabs>
        <w:ind w:left="3119" w:hanging="114"/>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29">
    <w:nsid w:val="45A80118"/>
    <w:multiLevelType w:val="multilevel"/>
    <w:tmpl w:val="041A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nsid w:val="489F4212"/>
    <w:multiLevelType w:val="multilevel"/>
    <w:tmpl w:val="041A001D"/>
    <w:styleLink w:val="Style1"/>
    <w:lvl w:ilvl="0">
      <w:start w:val="1"/>
      <w:numFmt w:val="bullet"/>
      <w:lvlText w:val="·"/>
      <w:lvlJc w:val="left"/>
      <w:pPr>
        <w:ind w:left="360" w:hanging="360"/>
      </w:pPr>
      <w:rPr>
        <w:rFonts w:hint="default" w:ascii="Symbol" w:hAnsi="Symbol"/>
      </w:rPr>
    </w:lvl>
    <w:lvl w:ilvl="1">
      <w:start w:val="1"/>
      <w:numFmt w:val="bullet"/>
      <w:lvlText w:val=""/>
      <w:lvlJc w:val="left"/>
      <w:pPr>
        <w:ind w:left="720" w:hanging="360"/>
      </w:pPr>
      <w:rPr>
        <w:rFonts w:hint="default" w:ascii="Symbol" w:hAnsi="Symbol"/>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nsid w:val="506E4FA1"/>
    <w:multiLevelType w:val="hybridMultilevel"/>
    <w:tmpl w:val="836C3F32"/>
    <w:lvl w:ilvl="0" w:tplc="11A2CD74">
      <w:start w:val="1"/>
      <w:numFmt w:val="decimal"/>
      <w:pStyle w:val="RedniBrojTablica"/>
      <w:lvlText w:val="%1."/>
      <w:lvlJc w:val="left"/>
      <w:pPr>
        <w:ind w:left="36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32">
    <w:nsid w:val="51EB6719"/>
    <w:multiLevelType w:val="hybridMultilevel"/>
    <w:tmpl w:val="09426492"/>
    <w:lvl w:ilvl="0" w:tplc="3CB2DAF6">
      <w:start w:val="1"/>
      <w:numFmt w:val="bullet"/>
      <w:pStyle w:val="Grafikeoznake"/>
      <w:lvlText w:val=""/>
      <w:lvlJc w:val="left"/>
      <w:pPr>
        <w:tabs>
          <w:tab w:val="num" w:pos="851"/>
        </w:tabs>
        <w:ind w:left="851" w:hanging="284"/>
      </w:pPr>
      <w:rPr>
        <w:rFonts w:hint="default" w:ascii="Symbol" w:hAnsi="Symbo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3">
    <w:nsid w:val="5A757597"/>
    <w:multiLevelType w:val="multilevel"/>
    <w:tmpl w:val="7A32761E"/>
    <w:lvl w:ilvl="0">
      <w:start w:val="1"/>
      <w:numFmt w:val="none"/>
      <w:pStyle w:val="ListanastavakQS"/>
      <w:suff w:val="nothing"/>
      <w:lvlText w:val="%1"/>
      <w:lvlJc w:val="right"/>
      <w:pPr>
        <w:ind w:left="851" w:firstLine="0"/>
      </w:pPr>
      <w:rPr>
        <w:rFonts w:hint="default"/>
      </w:rPr>
    </w:lvl>
    <w:lvl w:ilvl="1">
      <w:start w:val="1"/>
      <w:numFmt w:val="none"/>
      <w:suff w:val="nothing"/>
      <w:lvlText w:val="%2"/>
      <w:lvlJc w:val="right"/>
      <w:pPr>
        <w:ind w:left="1134" w:firstLine="0"/>
      </w:pPr>
      <w:rPr>
        <w:rFonts w:hint="default"/>
      </w:rPr>
    </w:lvl>
    <w:lvl w:ilvl="2">
      <w:start w:val="1"/>
      <w:numFmt w:val="none"/>
      <w:suff w:val="nothing"/>
      <w:lvlText w:val="%3"/>
      <w:lvlJc w:val="right"/>
      <w:pPr>
        <w:ind w:left="1418" w:firstLine="0"/>
      </w:pPr>
      <w:rPr>
        <w:rFonts w:hint="default"/>
      </w:rPr>
    </w:lvl>
    <w:lvl w:ilvl="3">
      <w:start w:val="1"/>
      <w:numFmt w:val="none"/>
      <w:suff w:val="nothing"/>
      <w:lvlText w:val=""/>
      <w:lvlJc w:val="right"/>
      <w:pPr>
        <w:ind w:left="1701" w:firstLine="0"/>
      </w:pPr>
      <w:rPr>
        <w:rFonts w:hint="default"/>
      </w:rPr>
    </w:lvl>
    <w:lvl w:ilvl="4">
      <w:start w:val="1"/>
      <w:numFmt w:val="none"/>
      <w:suff w:val="nothing"/>
      <w:lvlText w:val=""/>
      <w:lvlJc w:val="right"/>
      <w:pPr>
        <w:ind w:left="1985" w:firstLine="0"/>
      </w:pPr>
      <w:rPr>
        <w:rFonts w:hint="default"/>
      </w:rPr>
    </w:lvl>
    <w:lvl w:ilvl="5">
      <w:start w:val="1"/>
      <w:numFmt w:val="none"/>
      <w:suff w:val="nothing"/>
      <w:lvlText w:val=""/>
      <w:lvlJc w:val="right"/>
      <w:pPr>
        <w:ind w:left="2268" w:firstLine="0"/>
      </w:pPr>
      <w:rPr>
        <w:rFonts w:hint="default"/>
      </w:rPr>
    </w:lvl>
    <w:lvl w:ilvl="6">
      <w:start w:val="1"/>
      <w:numFmt w:val="none"/>
      <w:suff w:val="nothing"/>
      <w:lvlText w:val=""/>
      <w:lvlJc w:val="right"/>
      <w:pPr>
        <w:ind w:left="2552" w:firstLine="0"/>
      </w:pPr>
      <w:rPr>
        <w:rFonts w:hint="default"/>
      </w:rPr>
    </w:lvl>
    <w:lvl w:ilvl="7">
      <w:start w:val="1"/>
      <w:numFmt w:val="none"/>
      <w:suff w:val="nothing"/>
      <w:lvlText w:val=""/>
      <w:lvlJc w:val="right"/>
      <w:pPr>
        <w:ind w:left="2835" w:firstLine="0"/>
      </w:pPr>
      <w:rPr>
        <w:rFonts w:hint="default"/>
      </w:rPr>
    </w:lvl>
    <w:lvl w:ilvl="8">
      <w:start w:val="1"/>
      <w:numFmt w:val="none"/>
      <w:suff w:val="nothing"/>
      <w:lvlText w:val=""/>
      <w:lvlJc w:val="right"/>
      <w:pPr>
        <w:ind w:left="3119" w:firstLine="0"/>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5">
    <w:nsid w:val="5D4E4CE2"/>
    <w:multiLevelType w:val="multilevel"/>
    <w:tmpl w:val="2DD0DE70"/>
    <w:lvl w:ilvl="0">
      <w:start w:val="1"/>
      <w:numFmt w:val="decimal"/>
      <w:pStyle w:val="Lista123"/>
      <w:lvlText w:val="%1."/>
      <w:lvlJc w:val="right"/>
      <w:pPr>
        <w:tabs>
          <w:tab w:val="num" w:pos="851"/>
        </w:tabs>
        <w:ind w:left="851" w:hanging="114"/>
      </w:pPr>
      <w:rPr>
        <w:rFonts w:hint="default"/>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decimal"/>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decimal"/>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36">
    <w:nsid w:val="620B7E5E"/>
    <w:multiLevelType w:val="multilevel"/>
    <w:tmpl w:val="041A0003"/>
    <w:styleLink w:val="Style3"/>
    <w:lvl w:ilvl="0">
      <w:start w:val="1"/>
      <w:numFmt w:val="bullet"/>
      <w:lvlText w:val="o"/>
      <w:lvlJc w:val="left"/>
      <w:pPr>
        <w:ind w:left="360" w:hanging="360"/>
      </w:pPr>
      <w:rPr>
        <w:rFonts w:hint="default" w:ascii="Courier New" w:hAnsi="Courier New" w:cs="Courier New"/>
      </w:rPr>
    </w:lvl>
    <w:lvl w:ilvl="1">
      <w:start w:val="1"/>
      <w:numFmt w:val="bullet"/>
      <w:lvlText w:val=""/>
      <w:lvlJc w:val="left"/>
      <w:pPr>
        <w:ind w:left="1440" w:hanging="360"/>
      </w:pPr>
      <w:rPr>
        <w:rFonts w:hint="default" w:ascii="Wingdings" w:hAnsi="Wingdings" w:cs="Courier New"/>
      </w:rPr>
    </w:lvl>
    <w:lvl w:ilvl="2">
      <w:start w:val="1"/>
      <w:numFmt w:val="bullet"/>
      <w:lvlText w:val=""/>
      <w:lvlJc w:val="left"/>
      <w:pPr>
        <w:ind w:left="2160" w:hanging="360"/>
      </w:pPr>
      <w:rPr>
        <w:rFonts w:hint="default" w:ascii="Symbol" w:hAnsi="Symbol"/>
      </w:rPr>
    </w:lvl>
    <w:lvl w:ilvl="3">
      <w:start w:val="1"/>
      <w:numFmt w:val="bullet"/>
      <w:lvlText w:val="o"/>
      <w:lvlJc w:val="left"/>
      <w:pPr>
        <w:ind w:left="2880" w:hanging="360"/>
      </w:pPr>
      <w:rPr>
        <w:rFonts w:hint="default" w:ascii="Courier New" w:hAnsi="Courier New"/>
      </w:rPr>
    </w:lvl>
    <w:lvl w:ilvl="4">
      <w:start w:val="1"/>
      <w:numFmt w:val="bullet"/>
      <w:lvlText w:val=""/>
      <w:lvlJc w:val="left"/>
      <w:pPr>
        <w:ind w:left="3600" w:hanging="360"/>
      </w:pPr>
      <w:rPr>
        <w:rFonts w:hint="default" w:ascii="Wingdings" w:hAnsi="Wingdings" w:cs="Courier New"/>
      </w:rPr>
    </w:lvl>
    <w:lvl w:ilvl="5">
      <w:start w:val="1"/>
      <w:numFmt w:val="bullet"/>
      <w:lvlText w:val=""/>
      <w:lvlJc w:val="left"/>
      <w:pPr>
        <w:ind w:left="4320" w:hanging="360"/>
      </w:pPr>
      <w:rPr>
        <w:rFonts w:hint="default" w:ascii="Symbol" w:hAnsi="Symbol"/>
      </w:rPr>
    </w:lvl>
    <w:lvl w:ilvl="6">
      <w:start w:val="1"/>
      <w:numFmt w:val="bullet"/>
      <w:lvlText w:val="o"/>
      <w:lvlJc w:val="left"/>
      <w:pPr>
        <w:ind w:left="5040" w:hanging="360"/>
      </w:pPr>
      <w:rPr>
        <w:rFonts w:hint="default" w:ascii="Courier New" w:hAnsi="Courier New"/>
      </w:rPr>
    </w:lvl>
    <w:lvl w:ilvl="7">
      <w:start w:val="1"/>
      <w:numFmt w:val="bullet"/>
      <w:lvlText w:val=""/>
      <w:lvlJc w:val="left"/>
      <w:pPr>
        <w:ind w:left="5760" w:hanging="360"/>
      </w:pPr>
      <w:rPr>
        <w:rFonts w:hint="default" w:ascii="Wingdings" w:hAnsi="Wingdings" w:cs="Courier New"/>
      </w:rPr>
    </w:lvl>
    <w:lvl w:ilvl="8">
      <w:start w:val="1"/>
      <w:numFmt w:val="bullet"/>
      <w:lvlText w:val=""/>
      <w:lvlJc w:val="left"/>
      <w:pPr>
        <w:ind w:left="6480" w:hanging="360"/>
      </w:pPr>
      <w:rPr>
        <w:rFonts w:hint="default" w:ascii="Symbol" w:hAnsi="Symbol"/>
      </w:rPr>
    </w:lvl>
  </w:abstractNum>
  <w:abstractNum w:abstractNumId="37">
    <w:nsid w:val="6C5D0576"/>
    <w:multiLevelType w:val="multilevel"/>
    <w:tmpl w:val="DF20873A"/>
    <w:styleLink w:val="NumListOI"/>
    <w:lvl w:ilvl="0">
      <w:start w:val="1"/>
      <w:numFmt w:val="upperRoman"/>
      <w:pStyle w:val="NumListOIQS"/>
      <w:lvlText w:val="%1."/>
      <w:lvlJc w:val="right"/>
      <w:pPr>
        <w:tabs>
          <w:tab w:val="num" w:pos="851"/>
        </w:tabs>
        <w:ind w:left="851" w:hanging="284"/>
      </w:pPr>
      <w:rPr>
        <w:rFonts w:hint="default"/>
      </w:rPr>
    </w:lvl>
    <w:lvl w:ilvl="1">
      <w:start w:val="1"/>
      <w:numFmt w:val="upperLetter"/>
      <w:lvlText w:val="%2."/>
      <w:lvlJc w:val="right"/>
      <w:pPr>
        <w:tabs>
          <w:tab w:val="num" w:pos="1418"/>
        </w:tabs>
        <w:ind w:left="1418" w:hanging="284"/>
      </w:pPr>
      <w:rPr>
        <w:rFonts w:hint="default"/>
      </w:rPr>
    </w:lvl>
    <w:lvl w:ilvl="2">
      <w:start w:val="1"/>
      <w:numFmt w:val="decimal"/>
      <w:lvlText w:val="%3."/>
      <w:lvlJc w:val="right"/>
      <w:pPr>
        <w:tabs>
          <w:tab w:val="num" w:pos="1985"/>
        </w:tabs>
        <w:ind w:left="1985" w:hanging="284"/>
      </w:pPr>
      <w:rPr>
        <w:rFonts w:hint="default"/>
      </w:rPr>
    </w:lvl>
    <w:lvl w:ilvl="3">
      <w:start w:val="1"/>
      <w:numFmt w:val="lowerLetter"/>
      <w:lvlText w:val="%4."/>
      <w:lvlJc w:val="right"/>
      <w:pPr>
        <w:tabs>
          <w:tab w:val="num" w:pos="2552"/>
        </w:tabs>
        <w:ind w:left="2552" w:hanging="284"/>
      </w:pPr>
      <w:rPr>
        <w:rFonts w:hint="default"/>
      </w:rPr>
    </w:lvl>
    <w:lvl w:ilvl="4">
      <w:start w:val="1"/>
      <w:numFmt w:val="upperRoman"/>
      <w:lvlText w:val="(%5)"/>
      <w:lvlJc w:val="right"/>
      <w:pPr>
        <w:tabs>
          <w:tab w:val="num" w:pos="3119"/>
        </w:tabs>
        <w:ind w:left="3119" w:hanging="284"/>
      </w:pPr>
      <w:rPr>
        <w:rFonts w:hint="default"/>
      </w:rPr>
    </w:lvl>
    <w:lvl w:ilvl="5">
      <w:start w:val="1"/>
      <w:numFmt w:val="upperLetter"/>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ilvl="0" w:tplc="C100C568">
      <w:start w:val="1"/>
      <w:numFmt w:val="decimal"/>
      <w:pStyle w:val="Tijeloteksta3"/>
      <w:lvlText w:val="%1."/>
      <w:lvlJc w:val="left"/>
      <w:pPr>
        <w:tabs>
          <w:tab w:val="num" w:pos="900"/>
        </w:tabs>
        <w:ind w:left="900" w:hanging="360"/>
      </w:pPr>
      <w:rPr>
        <w:b w:val="false"/>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left="851" w:firstLine="0"/>
        </w:pPr>
        <w:rPr>
          <w:rFonts w:hint="default"/>
        </w:rPr>
      </w:lvl>
    </w:lvlOverride>
    <w:lvlOverride w:ilvl="1">
      <w:lvl w:ilvl="1">
        <w:start w:val="1"/>
        <w:numFmt w:val="none"/>
        <w:suff w:val="nothing"/>
        <w:lvlText w:val="%2"/>
        <w:lvlJc w:val="right"/>
        <w:pPr>
          <w:ind w:left="1418" w:firstLine="0"/>
        </w:pPr>
        <w:rPr>
          <w:rFonts w:hint="default"/>
        </w:rPr>
      </w:lvl>
    </w:lvlOverride>
    <w:lvlOverride w:ilvl="2">
      <w:lvl w:ilvl="2">
        <w:start w:val="1"/>
        <w:numFmt w:val="none"/>
        <w:suff w:val="nothing"/>
        <w:lvlText w:val="%3"/>
        <w:lvlJc w:val="right"/>
        <w:pPr>
          <w:ind w:left="1985" w:firstLine="0"/>
        </w:pPr>
        <w:rPr>
          <w:rFonts w:hint="default"/>
        </w:rPr>
      </w:lvl>
    </w:lvlOverride>
    <w:lvlOverride w:ilvl="3">
      <w:lvl w:ilvl="3">
        <w:start w:val="1"/>
        <w:numFmt w:val="none"/>
        <w:suff w:val="nothing"/>
        <w:lvlText w:val=""/>
        <w:lvlJc w:val="right"/>
        <w:pPr>
          <w:ind w:left="2552" w:firstLine="0"/>
        </w:pPr>
        <w:rPr>
          <w:rFonts w:hint="default"/>
        </w:rPr>
      </w:lvl>
    </w:lvlOverride>
    <w:lvlOverride w:ilvl="4">
      <w:lvl w:ilvl="4">
        <w:start w:val="1"/>
        <w:numFmt w:val="none"/>
        <w:suff w:val="nothing"/>
        <w:lvlText w:val=""/>
        <w:lvlJc w:val="right"/>
        <w:pPr>
          <w:ind w:left="3119" w:firstLine="0"/>
        </w:pPr>
        <w:rPr>
          <w:rFonts w:hint="default"/>
        </w:rPr>
      </w:lvl>
    </w:lvlOverride>
    <w:lvlOverride w:ilvl="5">
      <w:lvl w:ilvl="5">
        <w:start w:val="1"/>
        <w:numFmt w:val="none"/>
        <w:suff w:val="nothing"/>
        <w:lvlText w:val=""/>
        <w:lvlJc w:val="right"/>
        <w:pPr>
          <w:ind w:left="3686" w:firstLine="0"/>
        </w:pPr>
        <w:rPr>
          <w:rFonts w:hint="default"/>
        </w:rPr>
      </w:lvl>
    </w:lvlOverride>
    <w:lvlOverride w:ilvl="6">
      <w:lvl w:ilvl="6">
        <w:start w:val="1"/>
        <w:numFmt w:val="none"/>
        <w:suff w:val="nothing"/>
        <w:lvlText w:val=""/>
        <w:lvlJc w:val="right"/>
        <w:pPr>
          <w:ind w:left="4253" w:firstLine="0"/>
        </w:pPr>
        <w:rPr>
          <w:rFonts w:hint="default"/>
        </w:rPr>
      </w:lvl>
    </w:lvlOverride>
    <w:lvlOverride w:ilvl="7">
      <w:lvl w:ilvl="7">
        <w:start w:val="1"/>
        <w:numFmt w:val="none"/>
        <w:suff w:val="nothing"/>
        <w:lvlText w:val=""/>
        <w:lvlJc w:val="right"/>
        <w:pPr>
          <w:ind w:left="4820" w:firstLine="0"/>
        </w:pPr>
        <w:rPr>
          <w:rFonts w:hint="default"/>
        </w:rPr>
      </w:lvl>
    </w:lvlOverride>
    <w:lvlOverride w:ilvl="8">
      <w:lvl w:ilvl="8">
        <w:start w:val="1"/>
        <w:numFmt w:val="none"/>
        <w:suff w:val="nothing"/>
        <w:lvlText w:val=""/>
        <w:lvlJc w:val="right"/>
        <w:pPr>
          <w:ind w:left="5387" w:firstLine="0"/>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1021"/>
  <w:stylePaneSortMethod w:val="0000"/>
  <w:documentProtection w:edit="readOnly" w:enforcement="false"/>
  <w:defaultTabStop w:val="709"/>
  <w:hyphenationZone w:val="425"/>
  <w:doNotHyphenateCaps/>
  <w:characterSpacingControl w:val="doNotCompress"/>
  <w:savePreviewPicture/>
  <w:hdrShapeDefaults>
    <o:shapedefaults spidmax="8193" v:ext="edit"/>
  </w:hdrShapeDefaults>
  <w:footnotePr>
    <w:footnote w:id="-1"/>
    <w:footnote w:id="0"/>
  </w:footnotePr>
  <w:endnotePr>
    <w:endnote w:id="-1"/>
    <w:endnote w:id="0"/>
  </w:endnotePr>
  <w:compat>
    <w:layoutTableRowsApart/>
    <w:growAutofit/>
    <w:compatSetting w:name="compatibilityMode" w:uri="http://schemas.microsoft.com/office/word" w:val="14"/>
  </w:compat>
  <w:docVars>
    <w:docVar w:name="StartDate" w:val="15. srpanj 2013."/>
    <w:docVar w:name="StartDateISO" w:val="2013-07-15"/>
    <w:docVar w:name="StartTime" w:val="06:46:23"/>
  </w:docVars>
  <w:rsids>
    <w:rsidRoot w:val="00870587"/>
    <w:rsid w:val="000050EC"/>
    <w:rsid w:val="00005E94"/>
    <w:rsid w:val="0000675C"/>
    <w:rsid w:val="000067F9"/>
    <w:rsid w:val="00010F86"/>
    <w:rsid w:val="00011EE4"/>
    <w:rsid w:val="000136D3"/>
    <w:rsid w:val="00014324"/>
    <w:rsid w:val="000159D5"/>
    <w:rsid w:val="00016862"/>
    <w:rsid w:val="00017A47"/>
    <w:rsid w:val="000208BC"/>
    <w:rsid w:val="00022390"/>
    <w:rsid w:val="00023803"/>
    <w:rsid w:val="00023DE9"/>
    <w:rsid w:val="00025F7E"/>
    <w:rsid w:val="00027824"/>
    <w:rsid w:val="00027F64"/>
    <w:rsid w:val="000305CA"/>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739"/>
    <w:rsid w:val="0006483C"/>
    <w:rsid w:val="0006517B"/>
    <w:rsid w:val="00065438"/>
    <w:rsid w:val="000661F8"/>
    <w:rsid w:val="00067927"/>
    <w:rsid w:val="000707C1"/>
    <w:rsid w:val="000710E0"/>
    <w:rsid w:val="000716A1"/>
    <w:rsid w:val="000727F2"/>
    <w:rsid w:val="00072BB7"/>
    <w:rsid w:val="00073802"/>
    <w:rsid w:val="0007483D"/>
    <w:rsid w:val="00074FCC"/>
    <w:rsid w:val="00076D13"/>
    <w:rsid w:val="00077467"/>
    <w:rsid w:val="0007778A"/>
    <w:rsid w:val="000778B9"/>
    <w:rsid w:val="00077F08"/>
    <w:rsid w:val="000802C3"/>
    <w:rsid w:val="00080B15"/>
    <w:rsid w:val="00080D1F"/>
    <w:rsid w:val="00081CE8"/>
    <w:rsid w:val="0008201A"/>
    <w:rsid w:val="00082BA5"/>
    <w:rsid w:val="00083055"/>
    <w:rsid w:val="0008424A"/>
    <w:rsid w:val="00084CCB"/>
    <w:rsid w:val="00085BDD"/>
    <w:rsid w:val="0008679C"/>
    <w:rsid w:val="00087A47"/>
    <w:rsid w:val="00087D2E"/>
    <w:rsid w:val="0009199F"/>
    <w:rsid w:val="000920C9"/>
    <w:rsid w:val="000933D8"/>
    <w:rsid w:val="0009470E"/>
    <w:rsid w:val="00095154"/>
    <w:rsid w:val="00097FCD"/>
    <w:rsid w:val="000A012A"/>
    <w:rsid w:val="000A0212"/>
    <w:rsid w:val="000A1530"/>
    <w:rsid w:val="000A3D5F"/>
    <w:rsid w:val="000A59D9"/>
    <w:rsid w:val="000A6FF0"/>
    <w:rsid w:val="000A76DF"/>
    <w:rsid w:val="000A7B4E"/>
    <w:rsid w:val="000B108B"/>
    <w:rsid w:val="000B455F"/>
    <w:rsid w:val="000B4728"/>
    <w:rsid w:val="000B496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22"/>
    <w:rsid w:val="000E2587"/>
    <w:rsid w:val="000E2D23"/>
    <w:rsid w:val="000E30E6"/>
    <w:rsid w:val="000E522F"/>
    <w:rsid w:val="000E7426"/>
    <w:rsid w:val="000F1529"/>
    <w:rsid w:val="000F1E5D"/>
    <w:rsid w:val="000F1EEC"/>
    <w:rsid w:val="000F202D"/>
    <w:rsid w:val="000F29D1"/>
    <w:rsid w:val="000F2C64"/>
    <w:rsid w:val="000F2F65"/>
    <w:rsid w:val="00100E9B"/>
    <w:rsid w:val="00101BA5"/>
    <w:rsid w:val="00102FE5"/>
    <w:rsid w:val="00104558"/>
    <w:rsid w:val="0010469C"/>
    <w:rsid w:val="001048D4"/>
    <w:rsid w:val="00106D9B"/>
    <w:rsid w:val="001074EE"/>
    <w:rsid w:val="00107889"/>
    <w:rsid w:val="0011091F"/>
    <w:rsid w:val="00110C58"/>
    <w:rsid w:val="00111D3A"/>
    <w:rsid w:val="001128A1"/>
    <w:rsid w:val="00113867"/>
    <w:rsid w:val="00113ED1"/>
    <w:rsid w:val="00114F3B"/>
    <w:rsid w:val="00115498"/>
    <w:rsid w:val="00117273"/>
    <w:rsid w:val="00117725"/>
    <w:rsid w:val="00121DD9"/>
    <w:rsid w:val="001222D0"/>
    <w:rsid w:val="00123B19"/>
    <w:rsid w:val="00123EC9"/>
    <w:rsid w:val="00125B5F"/>
    <w:rsid w:val="001279B7"/>
    <w:rsid w:val="00127F57"/>
    <w:rsid w:val="0013000C"/>
    <w:rsid w:val="00130D63"/>
    <w:rsid w:val="00130ED7"/>
    <w:rsid w:val="0013160A"/>
    <w:rsid w:val="001317DD"/>
    <w:rsid w:val="00134AA6"/>
    <w:rsid w:val="00135827"/>
    <w:rsid w:val="00135E70"/>
    <w:rsid w:val="00136174"/>
    <w:rsid w:val="00137AA7"/>
    <w:rsid w:val="0014018B"/>
    <w:rsid w:val="00140A03"/>
    <w:rsid w:val="0014143E"/>
    <w:rsid w:val="0014172C"/>
    <w:rsid w:val="00143179"/>
    <w:rsid w:val="0014365F"/>
    <w:rsid w:val="00143E0B"/>
    <w:rsid w:val="00145F39"/>
    <w:rsid w:val="001464AB"/>
    <w:rsid w:val="00147B49"/>
    <w:rsid w:val="00147D97"/>
    <w:rsid w:val="00147DFA"/>
    <w:rsid w:val="00154097"/>
    <w:rsid w:val="001544CE"/>
    <w:rsid w:val="0015471C"/>
    <w:rsid w:val="00154E3B"/>
    <w:rsid w:val="0015515B"/>
    <w:rsid w:val="0015527A"/>
    <w:rsid w:val="001553DD"/>
    <w:rsid w:val="00155D9A"/>
    <w:rsid w:val="001560E7"/>
    <w:rsid w:val="001564D5"/>
    <w:rsid w:val="001573EA"/>
    <w:rsid w:val="00160343"/>
    <w:rsid w:val="0016129D"/>
    <w:rsid w:val="001620E5"/>
    <w:rsid w:val="00162F07"/>
    <w:rsid w:val="00163D6E"/>
    <w:rsid w:val="0016585C"/>
    <w:rsid w:val="00165C03"/>
    <w:rsid w:val="001662E1"/>
    <w:rsid w:val="00170022"/>
    <w:rsid w:val="00170492"/>
    <w:rsid w:val="001711C1"/>
    <w:rsid w:val="00171CD9"/>
    <w:rsid w:val="001739C1"/>
    <w:rsid w:val="001748CA"/>
    <w:rsid w:val="001754BF"/>
    <w:rsid w:val="001776C8"/>
    <w:rsid w:val="0018153D"/>
    <w:rsid w:val="00182400"/>
    <w:rsid w:val="0018302A"/>
    <w:rsid w:val="001856F9"/>
    <w:rsid w:val="001860AA"/>
    <w:rsid w:val="00186969"/>
    <w:rsid w:val="0018734A"/>
    <w:rsid w:val="001878B7"/>
    <w:rsid w:val="00192554"/>
    <w:rsid w:val="00194145"/>
    <w:rsid w:val="00195336"/>
    <w:rsid w:val="00196299"/>
    <w:rsid w:val="001967A6"/>
    <w:rsid w:val="001A032E"/>
    <w:rsid w:val="001A05A4"/>
    <w:rsid w:val="001A07FB"/>
    <w:rsid w:val="001A14B2"/>
    <w:rsid w:val="001A1B80"/>
    <w:rsid w:val="001A5294"/>
    <w:rsid w:val="001A5967"/>
    <w:rsid w:val="001A59C8"/>
    <w:rsid w:val="001A6B64"/>
    <w:rsid w:val="001A78CC"/>
    <w:rsid w:val="001B2974"/>
    <w:rsid w:val="001B3421"/>
    <w:rsid w:val="001B6650"/>
    <w:rsid w:val="001B66AB"/>
    <w:rsid w:val="001B672C"/>
    <w:rsid w:val="001C1E72"/>
    <w:rsid w:val="001C2A1A"/>
    <w:rsid w:val="001C2B24"/>
    <w:rsid w:val="001C2DDA"/>
    <w:rsid w:val="001C36D5"/>
    <w:rsid w:val="001C3B87"/>
    <w:rsid w:val="001C4583"/>
    <w:rsid w:val="001C554E"/>
    <w:rsid w:val="001C57F0"/>
    <w:rsid w:val="001C6A3E"/>
    <w:rsid w:val="001C7214"/>
    <w:rsid w:val="001C739E"/>
    <w:rsid w:val="001C76E4"/>
    <w:rsid w:val="001D1883"/>
    <w:rsid w:val="001D40EC"/>
    <w:rsid w:val="001D41FF"/>
    <w:rsid w:val="001D5128"/>
    <w:rsid w:val="001D5AD7"/>
    <w:rsid w:val="001D7697"/>
    <w:rsid w:val="001E1CF7"/>
    <w:rsid w:val="001E34BF"/>
    <w:rsid w:val="001E57C9"/>
    <w:rsid w:val="001E6FF2"/>
    <w:rsid w:val="001E7337"/>
    <w:rsid w:val="001E7BF9"/>
    <w:rsid w:val="001F0607"/>
    <w:rsid w:val="001F0947"/>
    <w:rsid w:val="001F14AA"/>
    <w:rsid w:val="001F1677"/>
    <w:rsid w:val="001F20D3"/>
    <w:rsid w:val="001F357C"/>
    <w:rsid w:val="001F36DA"/>
    <w:rsid w:val="001F40B1"/>
    <w:rsid w:val="001F4FB8"/>
    <w:rsid w:val="001F59B2"/>
    <w:rsid w:val="001F6D19"/>
    <w:rsid w:val="001F6F2D"/>
    <w:rsid w:val="001F744C"/>
    <w:rsid w:val="00200211"/>
    <w:rsid w:val="00201085"/>
    <w:rsid w:val="002028EC"/>
    <w:rsid w:val="00202A2F"/>
    <w:rsid w:val="002036F4"/>
    <w:rsid w:val="0020453E"/>
    <w:rsid w:val="002059E1"/>
    <w:rsid w:val="002066A8"/>
    <w:rsid w:val="0020670B"/>
    <w:rsid w:val="0020671B"/>
    <w:rsid w:val="00207A46"/>
    <w:rsid w:val="00207F3F"/>
    <w:rsid w:val="002146AD"/>
    <w:rsid w:val="00217901"/>
    <w:rsid w:val="00217B1D"/>
    <w:rsid w:val="00220F17"/>
    <w:rsid w:val="0022360E"/>
    <w:rsid w:val="00226502"/>
    <w:rsid w:val="00230588"/>
    <w:rsid w:val="00232861"/>
    <w:rsid w:val="00233507"/>
    <w:rsid w:val="0023422C"/>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57EC"/>
    <w:rsid w:val="00256800"/>
    <w:rsid w:val="00262D2E"/>
    <w:rsid w:val="0026334B"/>
    <w:rsid w:val="0026351E"/>
    <w:rsid w:val="00263722"/>
    <w:rsid w:val="002659E7"/>
    <w:rsid w:val="002663BB"/>
    <w:rsid w:val="00267509"/>
    <w:rsid w:val="0027072B"/>
    <w:rsid w:val="002720BB"/>
    <w:rsid w:val="002724AE"/>
    <w:rsid w:val="00273747"/>
    <w:rsid w:val="002744A3"/>
    <w:rsid w:val="00274E1A"/>
    <w:rsid w:val="00275EC5"/>
    <w:rsid w:val="0027672B"/>
    <w:rsid w:val="0027742F"/>
    <w:rsid w:val="002774EE"/>
    <w:rsid w:val="0027760B"/>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08B8"/>
    <w:rsid w:val="002A0F7C"/>
    <w:rsid w:val="002A169F"/>
    <w:rsid w:val="002A3D96"/>
    <w:rsid w:val="002A4D01"/>
    <w:rsid w:val="002A52BD"/>
    <w:rsid w:val="002A5F02"/>
    <w:rsid w:val="002A5FB0"/>
    <w:rsid w:val="002B055F"/>
    <w:rsid w:val="002B062D"/>
    <w:rsid w:val="002B21AC"/>
    <w:rsid w:val="002B2DED"/>
    <w:rsid w:val="002B4B00"/>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2C7B"/>
    <w:rsid w:val="002E3EA6"/>
    <w:rsid w:val="002E4672"/>
    <w:rsid w:val="002E4D89"/>
    <w:rsid w:val="002E4F54"/>
    <w:rsid w:val="002E7504"/>
    <w:rsid w:val="002F138D"/>
    <w:rsid w:val="002F1D95"/>
    <w:rsid w:val="002F52D1"/>
    <w:rsid w:val="002F6F70"/>
    <w:rsid w:val="002F781C"/>
    <w:rsid w:val="00301CE3"/>
    <w:rsid w:val="00302E9B"/>
    <w:rsid w:val="003032EF"/>
    <w:rsid w:val="00303383"/>
    <w:rsid w:val="0030358F"/>
    <w:rsid w:val="003039E0"/>
    <w:rsid w:val="0030461B"/>
    <w:rsid w:val="00304C14"/>
    <w:rsid w:val="00304F25"/>
    <w:rsid w:val="003067E2"/>
    <w:rsid w:val="00307847"/>
    <w:rsid w:val="0031035F"/>
    <w:rsid w:val="003106C5"/>
    <w:rsid w:val="00310A42"/>
    <w:rsid w:val="00310C73"/>
    <w:rsid w:val="00311F04"/>
    <w:rsid w:val="003125A7"/>
    <w:rsid w:val="003134C1"/>
    <w:rsid w:val="00315231"/>
    <w:rsid w:val="003158DC"/>
    <w:rsid w:val="003162FD"/>
    <w:rsid w:val="0031654A"/>
    <w:rsid w:val="00316B29"/>
    <w:rsid w:val="0031744A"/>
    <w:rsid w:val="00320C9B"/>
    <w:rsid w:val="00323719"/>
    <w:rsid w:val="00323744"/>
    <w:rsid w:val="00323B80"/>
    <w:rsid w:val="0032597D"/>
    <w:rsid w:val="00325B98"/>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2F46"/>
    <w:rsid w:val="00343B32"/>
    <w:rsid w:val="003449F5"/>
    <w:rsid w:val="00344A96"/>
    <w:rsid w:val="003462B7"/>
    <w:rsid w:val="00346F5C"/>
    <w:rsid w:val="00350105"/>
    <w:rsid w:val="003513F6"/>
    <w:rsid w:val="0035272F"/>
    <w:rsid w:val="00353AEC"/>
    <w:rsid w:val="003542A7"/>
    <w:rsid w:val="00354FF6"/>
    <w:rsid w:val="00355048"/>
    <w:rsid w:val="00355B3F"/>
    <w:rsid w:val="00356CA2"/>
    <w:rsid w:val="00357DC0"/>
    <w:rsid w:val="00361433"/>
    <w:rsid w:val="0036205F"/>
    <w:rsid w:val="00363199"/>
    <w:rsid w:val="00363A73"/>
    <w:rsid w:val="003641C9"/>
    <w:rsid w:val="00364780"/>
    <w:rsid w:val="003651B7"/>
    <w:rsid w:val="0037020C"/>
    <w:rsid w:val="00370547"/>
    <w:rsid w:val="003708E3"/>
    <w:rsid w:val="003709E9"/>
    <w:rsid w:val="003717A6"/>
    <w:rsid w:val="00372AED"/>
    <w:rsid w:val="00375C9B"/>
    <w:rsid w:val="0037634A"/>
    <w:rsid w:val="003766B4"/>
    <w:rsid w:val="00376D69"/>
    <w:rsid w:val="00377747"/>
    <w:rsid w:val="00380A37"/>
    <w:rsid w:val="0038168A"/>
    <w:rsid w:val="0038178A"/>
    <w:rsid w:val="003849C5"/>
    <w:rsid w:val="00385004"/>
    <w:rsid w:val="0038636A"/>
    <w:rsid w:val="003874B2"/>
    <w:rsid w:val="00387D69"/>
    <w:rsid w:val="00390B1F"/>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C47F1"/>
    <w:rsid w:val="003C7D94"/>
    <w:rsid w:val="003D0782"/>
    <w:rsid w:val="003D0F38"/>
    <w:rsid w:val="003D1001"/>
    <w:rsid w:val="003D1DD3"/>
    <w:rsid w:val="003D29BC"/>
    <w:rsid w:val="003D2AED"/>
    <w:rsid w:val="003D4DA5"/>
    <w:rsid w:val="003D5960"/>
    <w:rsid w:val="003D6140"/>
    <w:rsid w:val="003D7394"/>
    <w:rsid w:val="003D7CB1"/>
    <w:rsid w:val="003E0927"/>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636"/>
    <w:rsid w:val="004008EA"/>
    <w:rsid w:val="004009FC"/>
    <w:rsid w:val="00401B1A"/>
    <w:rsid w:val="00403F6D"/>
    <w:rsid w:val="0040491E"/>
    <w:rsid w:val="00404C4B"/>
    <w:rsid w:val="00404DB3"/>
    <w:rsid w:val="00406115"/>
    <w:rsid w:val="00406561"/>
    <w:rsid w:val="00406CF1"/>
    <w:rsid w:val="00407903"/>
    <w:rsid w:val="0041269F"/>
    <w:rsid w:val="00414FE2"/>
    <w:rsid w:val="004159E4"/>
    <w:rsid w:val="00415D6F"/>
    <w:rsid w:val="004164F0"/>
    <w:rsid w:val="00416CB6"/>
    <w:rsid w:val="004170A1"/>
    <w:rsid w:val="00417F2F"/>
    <w:rsid w:val="00420390"/>
    <w:rsid w:val="0042104F"/>
    <w:rsid w:val="00422E8D"/>
    <w:rsid w:val="0042319A"/>
    <w:rsid w:val="0042377C"/>
    <w:rsid w:val="00423CF6"/>
    <w:rsid w:val="00426DD7"/>
    <w:rsid w:val="0042749B"/>
    <w:rsid w:val="0043033C"/>
    <w:rsid w:val="00430503"/>
    <w:rsid w:val="00430993"/>
    <w:rsid w:val="00432EE9"/>
    <w:rsid w:val="00433D82"/>
    <w:rsid w:val="00437222"/>
    <w:rsid w:val="0044391A"/>
    <w:rsid w:val="00450FFB"/>
    <w:rsid w:val="004517B5"/>
    <w:rsid w:val="00451C9D"/>
    <w:rsid w:val="0045210D"/>
    <w:rsid w:val="004527A1"/>
    <w:rsid w:val="00453FC3"/>
    <w:rsid w:val="00455285"/>
    <w:rsid w:val="004558AC"/>
    <w:rsid w:val="00456305"/>
    <w:rsid w:val="00461498"/>
    <w:rsid w:val="0046207F"/>
    <w:rsid w:val="00463633"/>
    <w:rsid w:val="00466B83"/>
    <w:rsid w:val="00466FA7"/>
    <w:rsid w:val="00467C37"/>
    <w:rsid w:val="00467EAC"/>
    <w:rsid w:val="00470337"/>
    <w:rsid w:val="004718BB"/>
    <w:rsid w:val="0047283A"/>
    <w:rsid w:val="0047363C"/>
    <w:rsid w:val="00473674"/>
    <w:rsid w:val="00477C17"/>
    <w:rsid w:val="00481E95"/>
    <w:rsid w:val="00481E99"/>
    <w:rsid w:val="00482346"/>
    <w:rsid w:val="004825FF"/>
    <w:rsid w:val="004843E5"/>
    <w:rsid w:val="00484903"/>
    <w:rsid w:val="00485725"/>
    <w:rsid w:val="004903CB"/>
    <w:rsid w:val="004905BA"/>
    <w:rsid w:val="00490C85"/>
    <w:rsid w:val="00491E70"/>
    <w:rsid w:val="00492A30"/>
    <w:rsid w:val="004942E0"/>
    <w:rsid w:val="00494887"/>
    <w:rsid w:val="00495CF8"/>
    <w:rsid w:val="004A0C9D"/>
    <w:rsid w:val="004A0F85"/>
    <w:rsid w:val="004A11AA"/>
    <w:rsid w:val="004A2928"/>
    <w:rsid w:val="004A428F"/>
    <w:rsid w:val="004A4856"/>
    <w:rsid w:val="004A5D91"/>
    <w:rsid w:val="004A7BFE"/>
    <w:rsid w:val="004B2FFD"/>
    <w:rsid w:val="004B36C0"/>
    <w:rsid w:val="004B38D5"/>
    <w:rsid w:val="004B3C3B"/>
    <w:rsid w:val="004B49B9"/>
    <w:rsid w:val="004B6CB4"/>
    <w:rsid w:val="004B6EFB"/>
    <w:rsid w:val="004C04AE"/>
    <w:rsid w:val="004C0C30"/>
    <w:rsid w:val="004C251B"/>
    <w:rsid w:val="004C307E"/>
    <w:rsid w:val="004C33B1"/>
    <w:rsid w:val="004C35D6"/>
    <w:rsid w:val="004C4E17"/>
    <w:rsid w:val="004C53A1"/>
    <w:rsid w:val="004C5C5C"/>
    <w:rsid w:val="004C60ED"/>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478"/>
    <w:rsid w:val="004E550C"/>
    <w:rsid w:val="004E6112"/>
    <w:rsid w:val="004E6FB2"/>
    <w:rsid w:val="004E7DF9"/>
    <w:rsid w:val="004F0D5C"/>
    <w:rsid w:val="004F1656"/>
    <w:rsid w:val="004F197A"/>
    <w:rsid w:val="004F28D8"/>
    <w:rsid w:val="004F37DF"/>
    <w:rsid w:val="004F51C5"/>
    <w:rsid w:val="004F7BD4"/>
    <w:rsid w:val="00501FB7"/>
    <w:rsid w:val="00502B2F"/>
    <w:rsid w:val="00503550"/>
    <w:rsid w:val="00503696"/>
    <w:rsid w:val="005047A1"/>
    <w:rsid w:val="00505ED7"/>
    <w:rsid w:val="00506E64"/>
    <w:rsid w:val="00506F89"/>
    <w:rsid w:val="005070D9"/>
    <w:rsid w:val="005077A2"/>
    <w:rsid w:val="00510BD7"/>
    <w:rsid w:val="00510DA9"/>
    <w:rsid w:val="0051136C"/>
    <w:rsid w:val="0051227D"/>
    <w:rsid w:val="00512B4C"/>
    <w:rsid w:val="00514B85"/>
    <w:rsid w:val="00515750"/>
    <w:rsid w:val="00515A79"/>
    <w:rsid w:val="0051698C"/>
    <w:rsid w:val="00516DB7"/>
    <w:rsid w:val="005203F0"/>
    <w:rsid w:val="00521CA6"/>
    <w:rsid w:val="00522C56"/>
    <w:rsid w:val="0052303A"/>
    <w:rsid w:val="0052328B"/>
    <w:rsid w:val="00523434"/>
    <w:rsid w:val="00531269"/>
    <w:rsid w:val="00533860"/>
    <w:rsid w:val="0053516B"/>
    <w:rsid w:val="00535BA8"/>
    <w:rsid w:val="00536C20"/>
    <w:rsid w:val="00537B78"/>
    <w:rsid w:val="005437D7"/>
    <w:rsid w:val="00543CB6"/>
    <w:rsid w:val="00544E5B"/>
    <w:rsid w:val="00547C28"/>
    <w:rsid w:val="0055093A"/>
    <w:rsid w:val="00551A2D"/>
    <w:rsid w:val="00551CB3"/>
    <w:rsid w:val="0055354D"/>
    <w:rsid w:val="00554235"/>
    <w:rsid w:val="00560909"/>
    <w:rsid w:val="005615D8"/>
    <w:rsid w:val="00561D4B"/>
    <w:rsid w:val="00562F78"/>
    <w:rsid w:val="00563575"/>
    <w:rsid w:val="00563BC1"/>
    <w:rsid w:val="00563D61"/>
    <w:rsid w:val="00563E03"/>
    <w:rsid w:val="00563F00"/>
    <w:rsid w:val="005640BA"/>
    <w:rsid w:val="00564576"/>
    <w:rsid w:val="00565433"/>
    <w:rsid w:val="00567FF1"/>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2277"/>
    <w:rsid w:val="005961F5"/>
    <w:rsid w:val="00596279"/>
    <w:rsid w:val="005A00B8"/>
    <w:rsid w:val="005A1DAF"/>
    <w:rsid w:val="005A221E"/>
    <w:rsid w:val="005A2C00"/>
    <w:rsid w:val="005A343B"/>
    <w:rsid w:val="005A3C7F"/>
    <w:rsid w:val="005A5653"/>
    <w:rsid w:val="005A6DD4"/>
    <w:rsid w:val="005B03D9"/>
    <w:rsid w:val="005B131C"/>
    <w:rsid w:val="005B25FD"/>
    <w:rsid w:val="005B3644"/>
    <w:rsid w:val="005B456A"/>
    <w:rsid w:val="005B73ED"/>
    <w:rsid w:val="005B790A"/>
    <w:rsid w:val="005C0B93"/>
    <w:rsid w:val="005C15CA"/>
    <w:rsid w:val="005C2D4D"/>
    <w:rsid w:val="005C4FD3"/>
    <w:rsid w:val="005C5748"/>
    <w:rsid w:val="005C6326"/>
    <w:rsid w:val="005C6CCB"/>
    <w:rsid w:val="005C7E51"/>
    <w:rsid w:val="005C7ED5"/>
    <w:rsid w:val="005D0447"/>
    <w:rsid w:val="005D0553"/>
    <w:rsid w:val="005D19D6"/>
    <w:rsid w:val="005D2A7B"/>
    <w:rsid w:val="005D44CC"/>
    <w:rsid w:val="005D4BD0"/>
    <w:rsid w:val="005D7931"/>
    <w:rsid w:val="005D7A0C"/>
    <w:rsid w:val="005E103D"/>
    <w:rsid w:val="005E2066"/>
    <w:rsid w:val="005E2148"/>
    <w:rsid w:val="005E2780"/>
    <w:rsid w:val="005E3361"/>
    <w:rsid w:val="005E62E2"/>
    <w:rsid w:val="005E687F"/>
    <w:rsid w:val="005E6E2E"/>
    <w:rsid w:val="005E75A2"/>
    <w:rsid w:val="005E7831"/>
    <w:rsid w:val="005F083D"/>
    <w:rsid w:val="005F139B"/>
    <w:rsid w:val="005F21C1"/>
    <w:rsid w:val="005F3378"/>
    <w:rsid w:val="005F46D0"/>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355A"/>
    <w:rsid w:val="006250E5"/>
    <w:rsid w:val="00625911"/>
    <w:rsid w:val="00625FFD"/>
    <w:rsid w:val="006278DA"/>
    <w:rsid w:val="006301FC"/>
    <w:rsid w:val="0063045B"/>
    <w:rsid w:val="006317FE"/>
    <w:rsid w:val="00633569"/>
    <w:rsid w:val="00633617"/>
    <w:rsid w:val="0063398C"/>
    <w:rsid w:val="00635938"/>
    <w:rsid w:val="00635E23"/>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14A"/>
    <w:rsid w:val="00655F73"/>
    <w:rsid w:val="00656C95"/>
    <w:rsid w:val="006613CD"/>
    <w:rsid w:val="00661888"/>
    <w:rsid w:val="0066217C"/>
    <w:rsid w:val="006621C7"/>
    <w:rsid w:val="0066296C"/>
    <w:rsid w:val="006637A9"/>
    <w:rsid w:val="0066516D"/>
    <w:rsid w:val="00665B93"/>
    <w:rsid w:val="00666498"/>
    <w:rsid w:val="00667217"/>
    <w:rsid w:val="006679F6"/>
    <w:rsid w:val="00670F31"/>
    <w:rsid w:val="0067113E"/>
    <w:rsid w:val="00671C2B"/>
    <w:rsid w:val="00674C68"/>
    <w:rsid w:val="00675CE1"/>
    <w:rsid w:val="006762E7"/>
    <w:rsid w:val="00676562"/>
    <w:rsid w:val="006805A7"/>
    <w:rsid w:val="006806FD"/>
    <w:rsid w:val="00682910"/>
    <w:rsid w:val="00683332"/>
    <w:rsid w:val="00683B51"/>
    <w:rsid w:val="00685DBB"/>
    <w:rsid w:val="00686A86"/>
    <w:rsid w:val="00687154"/>
    <w:rsid w:val="0068795D"/>
    <w:rsid w:val="00690822"/>
    <w:rsid w:val="00692365"/>
    <w:rsid w:val="006927E3"/>
    <w:rsid w:val="0069295C"/>
    <w:rsid w:val="00692C91"/>
    <w:rsid w:val="00695A87"/>
    <w:rsid w:val="00695B25"/>
    <w:rsid w:val="00696729"/>
    <w:rsid w:val="00696B97"/>
    <w:rsid w:val="0069794C"/>
    <w:rsid w:val="006A0514"/>
    <w:rsid w:val="006A25B4"/>
    <w:rsid w:val="006A3754"/>
    <w:rsid w:val="006A3F58"/>
    <w:rsid w:val="006A51F8"/>
    <w:rsid w:val="006A5A76"/>
    <w:rsid w:val="006A746D"/>
    <w:rsid w:val="006B1653"/>
    <w:rsid w:val="006B1C3F"/>
    <w:rsid w:val="006B2F0A"/>
    <w:rsid w:val="006B3318"/>
    <w:rsid w:val="006B46BB"/>
    <w:rsid w:val="006B5664"/>
    <w:rsid w:val="006B5CE4"/>
    <w:rsid w:val="006B64C7"/>
    <w:rsid w:val="006B7B2F"/>
    <w:rsid w:val="006C0711"/>
    <w:rsid w:val="006C1132"/>
    <w:rsid w:val="006C14C2"/>
    <w:rsid w:val="006C1985"/>
    <w:rsid w:val="006C31B1"/>
    <w:rsid w:val="006C3486"/>
    <w:rsid w:val="006C3F0D"/>
    <w:rsid w:val="006C40FC"/>
    <w:rsid w:val="006C43C5"/>
    <w:rsid w:val="006C43D0"/>
    <w:rsid w:val="006C4AF0"/>
    <w:rsid w:val="006C6FE6"/>
    <w:rsid w:val="006D1515"/>
    <w:rsid w:val="006D1D56"/>
    <w:rsid w:val="006D2800"/>
    <w:rsid w:val="006D3F29"/>
    <w:rsid w:val="006D420E"/>
    <w:rsid w:val="006D46EF"/>
    <w:rsid w:val="006D5C77"/>
    <w:rsid w:val="006D6245"/>
    <w:rsid w:val="006D6FD1"/>
    <w:rsid w:val="006E1851"/>
    <w:rsid w:val="006E1C9E"/>
    <w:rsid w:val="006E3B71"/>
    <w:rsid w:val="006E3CEC"/>
    <w:rsid w:val="006E55B7"/>
    <w:rsid w:val="006E564D"/>
    <w:rsid w:val="006E59B6"/>
    <w:rsid w:val="006E6966"/>
    <w:rsid w:val="006E7207"/>
    <w:rsid w:val="006F1302"/>
    <w:rsid w:val="006F1AF5"/>
    <w:rsid w:val="006F20E6"/>
    <w:rsid w:val="006F2902"/>
    <w:rsid w:val="006F3112"/>
    <w:rsid w:val="006F31E3"/>
    <w:rsid w:val="006F445B"/>
    <w:rsid w:val="006F4B6B"/>
    <w:rsid w:val="006F4CBC"/>
    <w:rsid w:val="006F4DD9"/>
    <w:rsid w:val="006F5651"/>
    <w:rsid w:val="006F5C74"/>
    <w:rsid w:val="00700D7E"/>
    <w:rsid w:val="00703C7C"/>
    <w:rsid w:val="0070472B"/>
    <w:rsid w:val="0070473D"/>
    <w:rsid w:val="00704ED0"/>
    <w:rsid w:val="007059EC"/>
    <w:rsid w:val="00705FB3"/>
    <w:rsid w:val="007061AA"/>
    <w:rsid w:val="007069A6"/>
    <w:rsid w:val="007076E0"/>
    <w:rsid w:val="007101B3"/>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0E36"/>
    <w:rsid w:val="007314BC"/>
    <w:rsid w:val="00731D74"/>
    <w:rsid w:val="0073370B"/>
    <w:rsid w:val="00734260"/>
    <w:rsid w:val="00735807"/>
    <w:rsid w:val="0073656A"/>
    <w:rsid w:val="00736855"/>
    <w:rsid w:val="00736D2E"/>
    <w:rsid w:val="007409F5"/>
    <w:rsid w:val="00742CE9"/>
    <w:rsid w:val="00744490"/>
    <w:rsid w:val="00746B2F"/>
    <w:rsid w:val="00750DE3"/>
    <w:rsid w:val="00751545"/>
    <w:rsid w:val="007517F5"/>
    <w:rsid w:val="007538C3"/>
    <w:rsid w:val="00755552"/>
    <w:rsid w:val="00756389"/>
    <w:rsid w:val="00756438"/>
    <w:rsid w:val="0076017F"/>
    <w:rsid w:val="007619A8"/>
    <w:rsid w:val="0076374A"/>
    <w:rsid w:val="007648FB"/>
    <w:rsid w:val="00767883"/>
    <w:rsid w:val="00770DA1"/>
    <w:rsid w:val="0077233C"/>
    <w:rsid w:val="00772A26"/>
    <w:rsid w:val="007731D0"/>
    <w:rsid w:val="0077341D"/>
    <w:rsid w:val="00773542"/>
    <w:rsid w:val="00774843"/>
    <w:rsid w:val="007751CF"/>
    <w:rsid w:val="00780091"/>
    <w:rsid w:val="007800C7"/>
    <w:rsid w:val="00780A8D"/>
    <w:rsid w:val="00781DDC"/>
    <w:rsid w:val="00782C8E"/>
    <w:rsid w:val="007831FA"/>
    <w:rsid w:val="007832B1"/>
    <w:rsid w:val="00783729"/>
    <w:rsid w:val="007853C8"/>
    <w:rsid w:val="00787540"/>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0676"/>
    <w:rsid w:val="007B0D5A"/>
    <w:rsid w:val="007B25AF"/>
    <w:rsid w:val="007B3913"/>
    <w:rsid w:val="007B4345"/>
    <w:rsid w:val="007B6A27"/>
    <w:rsid w:val="007B7E9C"/>
    <w:rsid w:val="007C0054"/>
    <w:rsid w:val="007C0CDB"/>
    <w:rsid w:val="007C335F"/>
    <w:rsid w:val="007C578B"/>
    <w:rsid w:val="007C5F99"/>
    <w:rsid w:val="007C62AD"/>
    <w:rsid w:val="007C64EA"/>
    <w:rsid w:val="007D08D9"/>
    <w:rsid w:val="007D0C22"/>
    <w:rsid w:val="007D29CB"/>
    <w:rsid w:val="007D3B2C"/>
    <w:rsid w:val="007D4805"/>
    <w:rsid w:val="007D5C2B"/>
    <w:rsid w:val="007D6E8F"/>
    <w:rsid w:val="007D6F6D"/>
    <w:rsid w:val="007D7BC3"/>
    <w:rsid w:val="007E06E4"/>
    <w:rsid w:val="007E0B95"/>
    <w:rsid w:val="007E0FBB"/>
    <w:rsid w:val="007E263C"/>
    <w:rsid w:val="007E4015"/>
    <w:rsid w:val="007E666B"/>
    <w:rsid w:val="007E757F"/>
    <w:rsid w:val="007E7853"/>
    <w:rsid w:val="007F1971"/>
    <w:rsid w:val="007F1C55"/>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568"/>
    <w:rsid w:val="00840B2B"/>
    <w:rsid w:val="00840BB5"/>
    <w:rsid w:val="0084219E"/>
    <w:rsid w:val="008447C0"/>
    <w:rsid w:val="00846CAD"/>
    <w:rsid w:val="00847E5D"/>
    <w:rsid w:val="00851EA0"/>
    <w:rsid w:val="00852074"/>
    <w:rsid w:val="008521F9"/>
    <w:rsid w:val="008524C8"/>
    <w:rsid w:val="0085407D"/>
    <w:rsid w:val="0085632B"/>
    <w:rsid w:val="00857533"/>
    <w:rsid w:val="00857688"/>
    <w:rsid w:val="00857BD1"/>
    <w:rsid w:val="0086179B"/>
    <w:rsid w:val="0086189C"/>
    <w:rsid w:val="00864512"/>
    <w:rsid w:val="008646A4"/>
    <w:rsid w:val="00865B45"/>
    <w:rsid w:val="00866CA8"/>
    <w:rsid w:val="00867134"/>
    <w:rsid w:val="00870587"/>
    <w:rsid w:val="00870AF1"/>
    <w:rsid w:val="00870E4A"/>
    <w:rsid w:val="008739BA"/>
    <w:rsid w:val="00875458"/>
    <w:rsid w:val="00876FDE"/>
    <w:rsid w:val="00881A4D"/>
    <w:rsid w:val="0088278E"/>
    <w:rsid w:val="008843DA"/>
    <w:rsid w:val="0088508F"/>
    <w:rsid w:val="008879BE"/>
    <w:rsid w:val="00887A3A"/>
    <w:rsid w:val="008900CA"/>
    <w:rsid w:val="008901E2"/>
    <w:rsid w:val="00892FE6"/>
    <w:rsid w:val="00894632"/>
    <w:rsid w:val="008958BE"/>
    <w:rsid w:val="00895B4E"/>
    <w:rsid w:val="00896CFA"/>
    <w:rsid w:val="008A03C8"/>
    <w:rsid w:val="008A068B"/>
    <w:rsid w:val="008A1C23"/>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1D1"/>
    <w:rsid w:val="008C2553"/>
    <w:rsid w:val="008C2A6C"/>
    <w:rsid w:val="008C4307"/>
    <w:rsid w:val="008C5A74"/>
    <w:rsid w:val="008C6632"/>
    <w:rsid w:val="008C7765"/>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5474"/>
    <w:rsid w:val="008F6A15"/>
    <w:rsid w:val="008F755E"/>
    <w:rsid w:val="008F7798"/>
    <w:rsid w:val="008F797F"/>
    <w:rsid w:val="00900ACB"/>
    <w:rsid w:val="00900CC6"/>
    <w:rsid w:val="0090211B"/>
    <w:rsid w:val="009047F7"/>
    <w:rsid w:val="00904FE5"/>
    <w:rsid w:val="0090770C"/>
    <w:rsid w:val="00910220"/>
    <w:rsid w:val="00910C61"/>
    <w:rsid w:val="0091331F"/>
    <w:rsid w:val="009137E2"/>
    <w:rsid w:val="00913A6B"/>
    <w:rsid w:val="00914AD2"/>
    <w:rsid w:val="00914C7F"/>
    <w:rsid w:val="00915391"/>
    <w:rsid w:val="00915784"/>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1BAE"/>
    <w:rsid w:val="00954A38"/>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600C"/>
    <w:rsid w:val="0097782B"/>
    <w:rsid w:val="00980B4F"/>
    <w:rsid w:val="009820C4"/>
    <w:rsid w:val="0098305C"/>
    <w:rsid w:val="009843FD"/>
    <w:rsid w:val="009846DD"/>
    <w:rsid w:val="009851BB"/>
    <w:rsid w:val="0098608E"/>
    <w:rsid w:val="00987087"/>
    <w:rsid w:val="009874C2"/>
    <w:rsid w:val="00990268"/>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2F1A"/>
    <w:rsid w:val="009A3869"/>
    <w:rsid w:val="009A4503"/>
    <w:rsid w:val="009A5B83"/>
    <w:rsid w:val="009A7E91"/>
    <w:rsid w:val="009B0D60"/>
    <w:rsid w:val="009B144F"/>
    <w:rsid w:val="009B4065"/>
    <w:rsid w:val="009B4118"/>
    <w:rsid w:val="009B43B8"/>
    <w:rsid w:val="009B5EB3"/>
    <w:rsid w:val="009B60F8"/>
    <w:rsid w:val="009B7EDD"/>
    <w:rsid w:val="009C1AE3"/>
    <w:rsid w:val="009C22AE"/>
    <w:rsid w:val="009C3970"/>
    <w:rsid w:val="009C3D49"/>
    <w:rsid w:val="009D200C"/>
    <w:rsid w:val="009D21AD"/>
    <w:rsid w:val="009D31C0"/>
    <w:rsid w:val="009D38A4"/>
    <w:rsid w:val="009D58F5"/>
    <w:rsid w:val="009D690B"/>
    <w:rsid w:val="009D71B3"/>
    <w:rsid w:val="009E10A7"/>
    <w:rsid w:val="009E1566"/>
    <w:rsid w:val="009E1D9B"/>
    <w:rsid w:val="009E27E7"/>
    <w:rsid w:val="009E2A82"/>
    <w:rsid w:val="009E32B1"/>
    <w:rsid w:val="009E6127"/>
    <w:rsid w:val="009E6E68"/>
    <w:rsid w:val="009F013A"/>
    <w:rsid w:val="009F0D2D"/>
    <w:rsid w:val="009F1128"/>
    <w:rsid w:val="009F1334"/>
    <w:rsid w:val="009F208E"/>
    <w:rsid w:val="009F4ED4"/>
    <w:rsid w:val="009F569E"/>
    <w:rsid w:val="009F5CAB"/>
    <w:rsid w:val="009F6337"/>
    <w:rsid w:val="009F63A6"/>
    <w:rsid w:val="00A00EDC"/>
    <w:rsid w:val="00A0296C"/>
    <w:rsid w:val="00A02FD5"/>
    <w:rsid w:val="00A04C3E"/>
    <w:rsid w:val="00A0541A"/>
    <w:rsid w:val="00A1027B"/>
    <w:rsid w:val="00A11853"/>
    <w:rsid w:val="00A11C53"/>
    <w:rsid w:val="00A142A8"/>
    <w:rsid w:val="00A17E28"/>
    <w:rsid w:val="00A24083"/>
    <w:rsid w:val="00A25584"/>
    <w:rsid w:val="00A26C97"/>
    <w:rsid w:val="00A27A61"/>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260"/>
    <w:rsid w:val="00A5788D"/>
    <w:rsid w:val="00A579DA"/>
    <w:rsid w:val="00A57F3E"/>
    <w:rsid w:val="00A60415"/>
    <w:rsid w:val="00A63D35"/>
    <w:rsid w:val="00A65CDC"/>
    <w:rsid w:val="00A66F6A"/>
    <w:rsid w:val="00A676F6"/>
    <w:rsid w:val="00A67D7A"/>
    <w:rsid w:val="00A715BD"/>
    <w:rsid w:val="00A72729"/>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A3D7B"/>
    <w:rsid w:val="00AA4561"/>
    <w:rsid w:val="00AB19B4"/>
    <w:rsid w:val="00AB2D56"/>
    <w:rsid w:val="00AB4535"/>
    <w:rsid w:val="00AB4F33"/>
    <w:rsid w:val="00AB53A7"/>
    <w:rsid w:val="00AB57B7"/>
    <w:rsid w:val="00AB5FD6"/>
    <w:rsid w:val="00AB6A51"/>
    <w:rsid w:val="00AC1D17"/>
    <w:rsid w:val="00AC2854"/>
    <w:rsid w:val="00AC2D9F"/>
    <w:rsid w:val="00AC4310"/>
    <w:rsid w:val="00AC4F4E"/>
    <w:rsid w:val="00AC60EA"/>
    <w:rsid w:val="00AC6334"/>
    <w:rsid w:val="00AC79D6"/>
    <w:rsid w:val="00AD147B"/>
    <w:rsid w:val="00AD177E"/>
    <w:rsid w:val="00AD1AAF"/>
    <w:rsid w:val="00AD32DA"/>
    <w:rsid w:val="00AD349F"/>
    <w:rsid w:val="00AD459F"/>
    <w:rsid w:val="00AD5C47"/>
    <w:rsid w:val="00AD5D0C"/>
    <w:rsid w:val="00AD63AE"/>
    <w:rsid w:val="00AD6409"/>
    <w:rsid w:val="00AD67C3"/>
    <w:rsid w:val="00AD762E"/>
    <w:rsid w:val="00AD7873"/>
    <w:rsid w:val="00AE01C9"/>
    <w:rsid w:val="00AE0375"/>
    <w:rsid w:val="00AE136E"/>
    <w:rsid w:val="00AE24BC"/>
    <w:rsid w:val="00AE3A6A"/>
    <w:rsid w:val="00AE4AC8"/>
    <w:rsid w:val="00AE4E2E"/>
    <w:rsid w:val="00AE5171"/>
    <w:rsid w:val="00AE619E"/>
    <w:rsid w:val="00AE649C"/>
    <w:rsid w:val="00AE6DBC"/>
    <w:rsid w:val="00AE7566"/>
    <w:rsid w:val="00AE7B80"/>
    <w:rsid w:val="00AF04FF"/>
    <w:rsid w:val="00AF073D"/>
    <w:rsid w:val="00AF0A3E"/>
    <w:rsid w:val="00AF10AD"/>
    <w:rsid w:val="00AF16F6"/>
    <w:rsid w:val="00AF2636"/>
    <w:rsid w:val="00AF3CF5"/>
    <w:rsid w:val="00AF3E4C"/>
    <w:rsid w:val="00AF4765"/>
    <w:rsid w:val="00AF61D5"/>
    <w:rsid w:val="00AF68DF"/>
    <w:rsid w:val="00AF6B1D"/>
    <w:rsid w:val="00AF77C3"/>
    <w:rsid w:val="00B02678"/>
    <w:rsid w:val="00B02957"/>
    <w:rsid w:val="00B03303"/>
    <w:rsid w:val="00B042BD"/>
    <w:rsid w:val="00B04379"/>
    <w:rsid w:val="00B10371"/>
    <w:rsid w:val="00B13C4D"/>
    <w:rsid w:val="00B14971"/>
    <w:rsid w:val="00B153F5"/>
    <w:rsid w:val="00B156DB"/>
    <w:rsid w:val="00B15FCA"/>
    <w:rsid w:val="00B178FF"/>
    <w:rsid w:val="00B20170"/>
    <w:rsid w:val="00B20D42"/>
    <w:rsid w:val="00B23394"/>
    <w:rsid w:val="00B23E8E"/>
    <w:rsid w:val="00B243AD"/>
    <w:rsid w:val="00B25118"/>
    <w:rsid w:val="00B3044B"/>
    <w:rsid w:val="00B30792"/>
    <w:rsid w:val="00B30E9F"/>
    <w:rsid w:val="00B33BC0"/>
    <w:rsid w:val="00B358AD"/>
    <w:rsid w:val="00B35E2C"/>
    <w:rsid w:val="00B36829"/>
    <w:rsid w:val="00B36A8C"/>
    <w:rsid w:val="00B40725"/>
    <w:rsid w:val="00B408E9"/>
    <w:rsid w:val="00B413B3"/>
    <w:rsid w:val="00B418BA"/>
    <w:rsid w:val="00B42D08"/>
    <w:rsid w:val="00B42F4B"/>
    <w:rsid w:val="00B4437C"/>
    <w:rsid w:val="00B44E4A"/>
    <w:rsid w:val="00B4647E"/>
    <w:rsid w:val="00B4681F"/>
    <w:rsid w:val="00B46E77"/>
    <w:rsid w:val="00B46F41"/>
    <w:rsid w:val="00B476C8"/>
    <w:rsid w:val="00B506C5"/>
    <w:rsid w:val="00B5122A"/>
    <w:rsid w:val="00B52FC4"/>
    <w:rsid w:val="00B54655"/>
    <w:rsid w:val="00B61EED"/>
    <w:rsid w:val="00B62D2E"/>
    <w:rsid w:val="00B655E0"/>
    <w:rsid w:val="00B6639F"/>
    <w:rsid w:val="00B71CDE"/>
    <w:rsid w:val="00B71DCF"/>
    <w:rsid w:val="00B7318E"/>
    <w:rsid w:val="00B75B8B"/>
    <w:rsid w:val="00B76F3C"/>
    <w:rsid w:val="00B81261"/>
    <w:rsid w:val="00B82B4C"/>
    <w:rsid w:val="00B82F2C"/>
    <w:rsid w:val="00B82F46"/>
    <w:rsid w:val="00B84507"/>
    <w:rsid w:val="00B8531F"/>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4EBD"/>
    <w:rsid w:val="00B95EF7"/>
    <w:rsid w:val="00B9606D"/>
    <w:rsid w:val="00BA0004"/>
    <w:rsid w:val="00BA421A"/>
    <w:rsid w:val="00BA42AE"/>
    <w:rsid w:val="00BA486A"/>
    <w:rsid w:val="00BA6D8C"/>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4CDE"/>
    <w:rsid w:val="00BD69CB"/>
    <w:rsid w:val="00BE0630"/>
    <w:rsid w:val="00BE209A"/>
    <w:rsid w:val="00BE4087"/>
    <w:rsid w:val="00BE4590"/>
    <w:rsid w:val="00BE4C68"/>
    <w:rsid w:val="00BE60D4"/>
    <w:rsid w:val="00BE73D0"/>
    <w:rsid w:val="00BE7F83"/>
    <w:rsid w:val="00BF0C99"/>
    <w:rsid w:val="00BF3ADD"/>
    <w:rsid w:val="00BF445B"/>
    <w:rsid w:val="00BF5049"/>
    <w:rsid w:val="00BF6F89"/>
    <w:rsid w:val="00BF7DE0"/>
    <w:rsid w:val="00C00EBD"/>
    <w:rsid w:val="00C04275"/>
    <w:rsid w:val="00C068D2"/>
    <w:rsid w:val="00C10A44"/>
    <w:rsid w:val="00C112EA"/>
    <w:rsid w:val="00C13D15"/>
    <w:rsid w:val="00C13F27"/>
    <w:rsid w:val="00C15814"/>
    <w:rsid w:val="00C170F5"/>
    <w:rsid w:val="00C175C2"/>
    <w:rsid w:val="00C20079"/>
    <w:rsid w:val="00C20E7B"/>
    <w:rsid w:val="00C20FEF"/>
    <w:rsid w:val="00C22228"/>
    <w:rsid w:val="00C22284"/>
    <w:rsid w:val="00C23588"/>
    <w:rsid w:val="00C24E5D"/>
    <w:rsid w:val="00C2541A"/>
    <w:rsid w:val="00C25896"/>
    <w:rsid w:val="00C277C3"/>
    <w:rsid w:val="00C30B7D"/>
    <w:rsid w:val="00C30C2C"/>
    <w:rsid w:val="00C316F9"/>
    <w:rsid w:val="00C32080"/>
    <w:rsid w:val="00C32EFA"/>
    <w:rsid w:val="00C3573B"/>
    <w:rsid w:val="00C3713F"/>
    <w:rsid w:val="00C40103"/>
    <w:rsid w:val="00C452A8"/>
    <w:rsid w:val="00C4675C"/>
    <w:rsid w:val="00C47090"/>
    <w:rsid w:val="00C47F70"/>
    <w:rsid w:val="00C501FE"/>
    <w:rsid w:val="00C518D4"/>
    <w:rsid w:val="00C5238E"/>
    <w:rsid w:val="00C53930"/>
    <w:rsid w:val="00C53CC2"/>
    <w:rsid w:val="00C563B7"/>
    <w:rsid w:val="00C57DF5"/>
    <w:rsid w:val="00C6077F"/>
    <w:rsid w:val="00C62738"/>
    <w:rsid w:val="00C63AB8"/>
    <w:rsid w:val="00C63CD2"/>
    <w:rsid w:val="00C65A6C"/>
    <w:rsid w:val="00C65E38"/>
    <w:rsid w:val="00C66634"/>
    <w:rsid w:val="00C66FB3"/>
    <w:rsid w:val="00C70EB1"/>
    <w:rsid w:val="00C72AF8"/>
    <w:rsid w:val="00C72B02"/>
    <w:rsid w:val="00C73319"/>
    <w:rsid w:val="00C7483D"/>
    <w:rsid w:val="00C76287"/>
    <w:rsid w:val="00C80EE1"/>
    <w:rsid w:val="00C81731"/>
    <w:rsid w:val="00C817C4"/>
    <w:rsid w:val="00C8190F"/>
    <w:rsid w:val="00C81B43"/>
    <w:rsid w:val="00C831AD"/>
    <w:rsid w:val="00C83C6C"/>
    <w:rsid w:val="00C8570D"/>
    <w:rsid w:val="00C85D2B"/>
    <w:rsid w:val="00C85E94"/>
    <w:rsid w:val="00C87C58"/>
    <w:rsid w:val="00C90455"/>
    <w:rsid w:val="00C9237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2C33"/>
    <w:rsid w:val="00CB3CBF"/>
    <w:rsid w:val="00CB4519"/>
    <w:rsid w:val="00CB5042"/>
    <w:rsid w:val="00CB65BD"/>
    <w:rsid w:val="00CB6B9B"/>
    <w:rsid w:val="00CB6CE6"/>
    <w:rsid w:val="00CC2AF0"/>
    <w:rsid w:val="00CC2C51"/>
    <w:rsid w:val="00CC2EE9"/>
    <w:rsid w:val="00CC36C9"/>
    <w:rsid w:val="00CC5286"/>
    <w:rsid w:val="00CC5D24"/>
    <w:rsid w:val="00CC652F"/>
    <w:rsid w:val="00CC6D05"/>
    <w:rsid w:val="00CC7218"/>
    <w:rsid w:val="00CC771E"/>
    <w:rsid w:val="00CC7CA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872"/>
    <w:rsid w:val="00D27BF4"/>
    <w:rsid w:val="00D27DB9"/>
    <w:rsid w:val="00D27F53"/>
    <w:rsid w:val="00D3196F"/>
    <w:rsid w:val="00D3382A"/>
    <w:rsid w:val="00D33A6F"/>
    <w:rsid w:val="00D37306"/>
    <w:rsid w:val="00D37847"/>
    <w:rsid w:val="00D425F3"/>
    <w:rsid w:val="00D42DB5"/>
    <w:rsid w:val="00D42E2F"/>
    <w:rsid w:val="00D43977"/>
    <w:rsid w:val="00D43FB5"/>
    <w:rsid w:val="00D4427E"/>
    <w:rsid w:val="00D44CD6"/>
    <w:rsid w:val="00D44F5A"/>
    <w:rsid w:val="00D45EA7"/>
    <w:rsid w:val="00D46AB5"/>
    <w:rsid w:val="00D46DDA"/>
    <w:rsid w:val="00D50B8C"/>
    <w:rsid w:val="00D50D1C"/>
    <w:rsid w:val="00D527C8"/>
    <w:rsid w:val="00D55C4E"/>
    <w:rsid w:val="00D55E92"/>
    <w:rsid w:val="00D57CE7"/>
    <w:rsid w:val="00D608D4"/>
    <w:rsid w:val="00D60CBE"/>
    <w:rsid w:val="00D61F7D"/>
    <w:rsid w:val="00D62161"/>
    <w:rsid w:val="00D64A24"/>
    <w:rsid w:val="00D64D99"/>
    <w:rsid w:val="00D65BCE"/>
    <w:rsid w:val="00D72E39"/>
    <w:rsid w:val="00D72EFA"/>
    <w:rsid w:val="00D73058"/>
    <w:rsid w:val="00D73BDF"/>
    <w:rsid w:val="00D741D0"/>
    <w:rsid w:val="00D74232"/>
    <w:rsid w:val="00D74B0F"/>
    <w:rsid w:val="00D75FFF"/>
    <w:rsid w:val="00D81326"/>
    <w:rsid w:val="00D82294"/>
    <w:rsid w:val="00D8264D"/>
    <w:rsid w:val="00D82ACE"/>
    <w:rsid w:val="00D83357"/>
    <w:rsid w:val="00D843ED"/>
    <w:rsid w:val="00D8481B"/>
    <w:rsid w:val="00D865D3"/>
    <w:rsid w:val="00D87770"/>
    <w:rsid w:val="00D910B6"/>
    <w:rsid w:val="00D910F8"/>
    <w:rsid w:val="00D9178C"/>
    <w:rsid w:val="00D930FC"/>
    <w:rsid w:val="00D94F51"/>
    <w:rsid w:val="00D952E1"/>
    <w:rsid w:val="00D957BB"/>
    <w:rsid w:val="00D95F11"/>
    <w:rsid w:val="00D96B09"/>
    <w:rsid w:val="00D97D5C"/>
    <w:rsid w:val="00DA0242"/>
    <w:rsid w:val="00DA0506"/>
    <w:rsid w:val="00DA0D46"/>
    <w:rsid w:val="00DA1D53"/>
    <w:rsid w:val="00DA499C"/>
    <w:rsid w:val="00DA4DD3"/>
    <w:rsid w:val="00DA6D4E"/>
    <w:rsid w:val="00DB00F3"/>
    <w:rsid w:val="00DB09A5"/>
    <w:rsid w:val="00DB11DF"/>
    <w:rsid w:val="00DB1315"/>
    <w:rsid w:val="00DB5485"/>
    <w:rsid w:val="00DB7E57"/>
    <w:rsid w:val="00DC0709"/>
    <w:rsid w:val="00DC208D"/>
    <w:rsid w:val="00DC2BC4"/>
    <w:rsid w:val="00DC3CB6"/>
    <w:rsid w:val="00DC438A"/>
    <w:rsid w:val="00DC45D5"/>
    <w:rsid w:val="00DC6165"/>
    <w:rsid w:val="00DC69AC"/>
    <w:rsid w:val="00DC69CD"/>
    <w:rsid w:val="00DC7B86"/>
    <w:rsid w:val="00DC7F6A"/>
    <w:rsid w:val="00DD0B77"/>
    <w:rsid w:val="00DD1E86"/>
    <w:rsid w:val="00DD2604"/>
    <w:rsid w:val="00DD3702"/>
    <w:rsid w:val="00DD4133"/>
    <w:rsid w:val="00DD4A9D"/>
    <w:rsid w:val="00DD4C56"/>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DF75FC"/>
    <w:rsid w:val="00E0087B"/>
    <w:rsid w:val="00E02847"/>
    <w:rsid w:val="00E04F96"/>
    <w:rsid w:val="00E06628"/>
    <w:rsid w:val="00E07F5C"/>
    <w:rsid w:val="00E10B53"/>
    <w:rsid w:val="00E12DED"/>
    <w:rsid w:val="00E1385D"/>
    <w:rsid w:val="00E14449"/>
    <w:rsid w:val="00E15EFB"/>
    <w:rsid w:val="00E16391"/>
    <w:rsid w:val="00E163DD"/>
    <w:rsid w:val="00E20F1B"/>
    <w:rsid w:val="00E21417"/>
    <w:rsid w:val="00E2226D"/>
    <w:rsid w:val="00E23471"/>
    <w:rsid w:val="00E24F41"/>
    <w:rsid w:val="00E25846"/>
    <w:rsid w:val="00E25FB1"/>
    <w:rsid w:val="00E26900"/>
    <w:rsid w:val="00E302E0"/>
    <w:rsid w:val="00E36761"/>
    <w:rsid w:val="00E377C2"/>
    <w:rsid w:val="00E41C9B"/>
    <w:rsid w:val="00E42681"/>
    <w:rsid w:val="00E42DA3"/>
    <w:rsid w:val="00E43DE0"/>
    <w:rsid w:val="00E46E66"/>
    <w:rsid w:val="00E47720"/>
    <w:rsid w:val="00E50F32"/>
    <w:rsid w:val="00E52301"/>
    <w:rsid w:val="00E52676"/>
    <w:rsid w:val="00E52EEB"/>
    <w:rsid w:val="00E53B4A"/>
    <w:rsid w:val="00E541AE"/>
    <w:rsid w:val="00E56234"/>
    <w:rsid w:val="00E566B8"/>
    <w:rsid w:val="00E56AA5"/>
    <w:rsid w:val="00E56EE7"/>
    <w:rsid w:val="00E57DCC"/>
    <w:rsid w:val="00E60B19"/>
    <w:rsid w:val="00E60FA7"/>
    <w:rsid w:val="00E617B3"/>
    <w:rsid w:val="00E6285D"/>
    <w:rsid w:val="00E63536"/>
    <w:rsid w:val="00E640E8"/>
    <w:rsid w:val="00E64B7F"/>
    <w:rsid w:val="00E65065"/>
    <w:rsid w:val="00E67D40"/>
    <w:rsid w:val="00E70568"/>
    <w:rsid w:val="00E7254F"/>
    <w:rsid w:val="00E73284"/>
    <w:rsid w:val="00E738CA"/>
    <w:rsid w:val="00E738F2"/>
    <w:rsid w:val="00E748DA"/>
    <w:rsid w:val="00E76256"/>
    <w:rsid w:val="00E76F62"/>
    <w:rsid w:val="00E772C3"/>
    <w:rsid w:val="00E77A15"/>
    <w:rsid w:val="00E812AE"/>
    <w:rsid w:val="00E8221B"/>
    <w:rsid w:val="00E82A8F"/>
    <w:rsid w:val="00E82B59"/>
    <w:rsid w:val="00E83902"/>
    <w:rsid w:val="00E84101"/>
    <w:rsid w:val="00E84FC1"/>
    <w:rsid w:val="00E85769"/>
    <w:rsid w:val="00E86D72"/>
    <w:rsid w:val="00E87481"/>
    <w:rsid w:val="00E876C2"/>
    <w:rsid w:val="00E919A4"/>
    <w:rsid w:val="00E94032"/>
    <w:rsid w:val="00E96434"/>
    <w:rsid w:val="00EA12A7"/>
    <w:rsid w:val="00EA1715"/>
    <w:rsid w:val="00EA1A65"/>
    <w:rsid w:val="00EA1C6D"/>
    <w:rsid w:val="00EA29F4"/>
    <w:rsid w:val="00EA2F47"/>
    <w:rsid w:val="00EA39E4"/>
    <w:rsid w:val="00EA4D31"/>
    <w:rsid w:val="00EA4EAC"/>
    <w:rsid w:val="00EA620A"/>
    <w:rsid w:val="00EB0D4C"/>
    <w:rsid w:val="00EB0FEE"/>
    <w:rsid w:val="00EB1284"/>
    <w:rsid w:val="00EB1F9D"/>
    <w:rsid w:val="00EB39DC"/>
    <w:rsid w:val="00EB421F"/>
    <w:rsid w:val="00EB53F6"/>
    <w:rsid w:val="00EB5CB3"/>
    <w:rsid w:val="00EB619C"/>
    <w:rsid w:val="00EC008A"/>
    <w:rsid w:val="00EC1474"/>
    <w:rsid w:val="00EC256C"/>
    <w:rsid w:val="00EC351C"/>
    <w:rsid w:val="00EC4577"/>
    <w:rsid w:val="00EC58B2"/>
    <w:rsid w:val="00EC59F6"/>
    <w:rsid w:val="00EC6029"/>
    <w:rsid w:val="00EC6799"/>
    <w:rsid w:val="00ED00B7"/>
    <w:rsid w:val="00ED0238"/>
    <w:rsid w:val="00ED09C0"/>
    <w:rsid w:val="00ED11D0"/>
    <w:rsid w:val="00ED24E2"/>
    <w:rsid w:val="00ED2729"/>
    <w:rsid w:val="00ED2E43"/>
    <w:rsid w:val="00ED51EE"/>
    <w:rsid w:val="00ED53BE"/>
    <w:rsid w:val="00ED5FBA"/>
    <w:rsid w:val="00ED64F8"/>
    <w:rsid w:val="00EE3319"/>
    <w:rsid w:val="00EE358B"/>
    <w:rsid w:val="00EE4103"/>
    <w:rsid w:val="00EE4FBC"/>
    <w:rsid w:val="00EE5896"/>
    <w:rsid w:val="00EE5A57"/>
    <w:rsid w:val="00EE5B65"/>
    <w:rsid w:val="00EE67EB"/>
    <w:rsid w:val="00EE7D29"/>
    <w:rsid w:val="00EF0551"/>
    <w:rsid w:val="00EF1004"/>
    <w:rsid w:val="00EF1AF4"/>
    <w:rsid w:val="00EF27D3"/>
    <w:rsid w:val="00EF2BBC"/>
    <w:rsid w:val="00EF4101"/>
    <w:rsid w:val="00EF4585"/>
    <w:rsid w:val="00EF513A"/>
    <w:rsid w:val="00EF5873"/>
    <w:rsid w:val="00F00355"/>
    <w:rsid w:val="00F0189F"/>
    <w:rsid w:val="00F01EB7"/>
    <w:rsid w:val="00F037B6"/>
    <w:rsid w:val="00F04251"/>
    <w:rsid w:val="00F054A5"/>
    <w:rsid w:val="00F05C11"/>
    <w:rsid w:val="00F05FAC"/>
    <w:rsid w:val="00F06523"/>
    <w:rsid w:val="00F066F1"/>
    <w:rsid w:val="00F10562"/>
    <w:rsid w:val="00F11825"/>
    <w:rsid w:val="00F11B7F"/>
    <w:rsid w:val="00F11BE8"/>
    <w:rsid w:val="00F132E7"/>
    <w:rsid w:val="00F1426A"/>
    <w:rsid w:val="00F150F6"/>
    <w:rsid w:val="00F1615C"/>
    <w:rsid w:val="00F1618D"/>
    <w:rsid w:val="00F16E66"/>
    <w:rsid w:val="00F200B2"/>
    <w:rsid w:val="00F20699"/>
    <w:rsid w:val="00F20ACF"/>
    <w:rsid w:val="00F210D6"/>
    <w:rsid w:val="00F21F60"/>
    <w:rsid w:val="00F22B6C"/>
    <w:rsid w:val="00F2471D"/>
    <w:rsid w:val="00F277A4"/>
    <w:rsid w:val="00F326D9"/>
    <w:rsid w:val="00F32900"/>
    <w:rsid w:val="00F333D8"/>
    <w:rsid w:val="00F35297"/>
    <w:rsid w:val="00F35543"/>
    <w:rsid w:val="00F36E6F"/>
    <w:rsid w:val="00F37221"/>
    <w:rsid w:val="00F37489"/>
    <w:rsid w:val="00F376E6"/>
    <w:rsid w:val="00F378E4"/>
    <w:rsid w:val="00F37DC8"/>
    <w:rsid w:val="00F4054C"/>
    <w:rsid w:val="00F411F3"/>
    <w:rsid w:val="00F416FD"/>
    <w:rsid w:val="00F423F5"/>
    <w:rsid w:val="00F45E16"/>
    <w:rsid w:val="00F46CE2"/>
    <w:rsid w:val="00F46D9C"/>
    <w:rsid w:val="00F4730D"/>
    <w:rsid w:val="00F47B08"/>
    <w:rsid w:val="00F51B70"/>
    <w:rsid w:val="00F534D3"/>
    <w:rsid w:val="00F54633"/>
    <w:rsid w:val="00F55356"/>
    <w:rsid w:val="00F554FB"/>
    <w:rsid w:val="00F6038A"/>
    <w:rsid w:val="00F614ED"/>
    <w:rsid w:val="00F6292E"/>
    <w:rsid w:val="00F6362E"/>
    <w:rsid w:val="00F643F0"/>
    <w:rsid w:val="00F65BA4"/>
    <w:rsid w:val="00F6628B"/>
    <w:rsid w:val="00F66E50"/>
    <w:rsid w:val="00F670BE"/>
    <w:rsid w:val="00F673B5"/>
    <w:rsid w:val="00F6743D"/>
    <w:rsid w:val="00F70878"/>
    <w:rsid w:val="00F738ED"/>
    <w:rsid w:val="00F7436B"/>
    <w:rsid w:val="00F76470"/>
    <w:rsid w:val="00F800BB"/>
    <w:rsid w:val="00F81FFF"/>
    <w:rsid w:val="00F823DC"/>
    <w:rsid w:val="00F847E3"/>
    <w:rsid w:val="00F84E6D"/>
    <w:rsid w:val="00F85180"/>
    <w:rsid w:val="00F865FB"/>
    <w:rsid w:val="00F90422"/>
    <w:rsid w:val="00F944F1"/>
    <w:rsid w:val="00FA0671"/>
    <w:rsid w:val="00FA2826"/>
    <w:rsid w:val="00FA3515"/>
    <w:rsid w:val="00FA523A"/>
    <w:rsid w:val="00FA5E1A"/>
    <w:rsid w:val="00FA6041"/>
    <w:rsid w:val="00FA72D0"/>
    <w:rsid w:val="00FA7599"/>
    <w:rsid w:val="00FB04B7"/>
    <w:rsid w:val="00FB04BC"/>
    <w:rsid w:val="00FB0E3B"/>
    <w:rsid w:val="00FB22EA"/>
    <w:rsid w:val="00FB2C81"/>
    <w:rsid w:val="00FB3483"/>
    <w:rsid w:val="00FB4857"/>
    <w:rsid w:val="00FB4A9D"/>
    <w:rsid w:val="00FC0ED1"/>
    <w:rsid w:val="00FC14DA"/>
    <w:rsid w:val="00FC1B51"/>
    <w:rsid w:val="00FC2675"/>
    <w:rsid w:val="00FC3678"/>
    <w:rsid w:val="00FC3BC7"/>
    <w:rsid w:val="00FC69F1"/>
    <w:rsid w:val="00FD019B"/>
    <w:rsid w:val="00FD1A6C"/>
    <w:rsid w:val="00FD26E1"/>
    <w:rsid w:val="00FD36B9"/>
    <w:rsid w:val="00FD43B3"/>
    <w:rsid w:val="00FD55D1"/>
    <w:rsid w:val="00FD5D25"/>
    <w:rsid w:val="00FD625F"/>
    <w:rsid w:val="00FD68ED"/>
    <w:rsid w:val="00FD7101"/>
    <w:rsid w:val="00FD7984"/>
    <w:rsid w:val="00FD7CAA"/>
    <w:rsid w:val="00FD7F50"/>
    <w:rsid w:val="00FE0396"/>
    <w:rsid w:val="00FE0563"/>
    <w:rsid w:val="00FE2C97"/>
    <w:rsid w:val="00FE3A62"/>
    <w:rsid w:val="00FE3E6C"/>
    <w:rsid w:val="00FE7697"/>
    <w:rsid w:val="00FF001F"/>
    <w:rsid w:val="00FF18B1"/>
    <w:rsid w:val="00FF3049"/>
    <w:rsid w:val="00FF5AFC"/>
    <w:rsid w:val="00FF6600"/>
    <w:rsid w:val="00FF6D96"/>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8193"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0" w:qFormat="true"/>
    <w:lsdException w:name="heading 6" w:uiPriority="0" w:qFormat="true"/>
    <w:lsdException w:name="heading 7" w:uiPriority="0" w:qFormat="true"/>
    <w:lsdException w:name="heading 8" w:uiPriority="0" w:qFormat="true"/>
    <w:lsdException w:name="heading 9" w:uiPriority="0" w:qFormat="true"/>
    <w:lsdException w:name="List" w:uiPriority="0" w:qFormat="true"/>
    <w:lsdException w:name="List Bullet" w:uiPriority="0" w:qFormat="true"/>
    <w:lsdException w:name="List Number" w:uiPriority="0" w:qFormat="true"/>
    <w:lsdException w:name="List 2" w:uiPriority="0"/>
    <w:lsdException w:name="List 3" w:uiPriority="0"/>
    <w:lsdException w:name="List 4" w:uiPriority="0"/>
    <w:lsdException w:name="List 5" w:uiPriority="0"/>
    <w:lsdException w:name="List Bullet 2" w:uiPriority="0" w:qFormat="true"/>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uiPriority="10" w:semiHidden="false" w:unhideWhenUsed="false" w:qFormat="true"/>
    <w:lsdException w:name="Default Paragraph Font" w:uiPriority="1"/>
    <w:lsdException w:name="List Continue" w:uiPriority="0" w:qFormat="true"/>
    <w:lsdException w:name="List Continue 2" w:uiPriority="0" w:qFormat="true"/>
    <w:lsdException w:name="List Continue 3" w:uiPriority="0"/>
    <w:lsdException w:name="List Continue 4" w:uiPriority="0"/>
    <w:lsdException w:name="List Continue 5" w:uiPriority="0"/>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Normal (Web)" w:uiPriority="0"/>
    <w:lsdException w:name="Table Grid" w:uiPriority="59" w:semiHidden="false" w:unhideWhenUsed="false"/>
    <w:lsdException w:name="No Spacing" w:uiPriority="0" w:qFormat="true"/>
    <w:lsdException w:name="Light Shading" w:semiHidden="false" w:unhideWhenUsed="false"/>
    <w:lsdException w:name="Light List" w:semiHidden="false" w:unhideWhenUsed="false"/>
    <w:lsdException w:name="Light Grid" w:semiHidden="false" w:unhideWhenUsed="false"/>
    <w:lsdException w:name="Medium Shading 1" w:semiHidden="false" w:unhideWhenUsed="false"/>
    <w:lsdException w:name="Medium Shading 2" w:semiHidden="false" w:unhideWhenUsed="false"/>
    <w:lsdException w:name="Medium List 1" w:semiHidden="false" w:unhideWhenUsed="false"/>
    <w:lsdException w:name="Medium List 2" w:semiHidden="false" w:unhideWhenUsed="false"/>
    <w:lsdException w:name="Medium Grid 1" w:semiHidden="false" w:unhideWhenUsed="false"/>
    <w:lsdException w:name="Medium Grid 2" w:semiHidden="false" w:unhideWhenUsed="false"/>
    <w:lsdException w:name="Medium Grid 3" w:semiHidden="false" w:unhideWhenUsed="false"/>
    <w:lsdException w:name="Dark List" w:semiHidden="false" w:unhideWhenUsed="false"/>
    <w:lsdException w:name="Colorful Shading" w:semiHidden="false" w:unhideWhenUsed="false"/>
    <w:lsdException w:name="Colorful List" w:semiHidden="false" w:unhideWhenUsed="false"/>
    <w:lsdException w:name="Colorful Grid" w:semiHidden="false" w:unhideWhenUsed="false"/>
    <w:lsdException w:name="Light Shading Accent 1" w:semiHidden="false" w:unhideWhenUsed="false"/>
    <w:lsdException w:name="Light List Accent 1" w:semiHidden="false" w:unhideWhenUsed="false"/>
    <w:lsdException w:name="Light Grid Accent 1" w:semiHidden="false" w:unhideWhenUsed="false"/>
    <w:lsdException w:name="Medium Shading 1 Accent 1" w:semiHidden="false" w:unhideWhenUsed="false"/>
    <w:lsdException w:name="Medium Shading 2 Accent 1" w:semiHidden="false" w:unhideWhenUsed="false"/>
    <w:lsdException w:name="Medium List 1 Accent 1" w:semiHidden="false" w:unhideWhenUsed="false"/>
    <w:lsdException w:name="Revision" w:unhideWhenUsed="false"/>
    <w:lsdException w:name="List Paragraph" w:uiPriority="34" w:semiHidden="false" w:unhideWhenUsed="false" w:qFormat="true"/>
    <w:lsdException w:name="Quote" w:uiPriority="29" w:semiHidden="false" w:unhideWhenUsed="false"/>
    <w:lsdException w:name="Intense Quote" w:uiPriority="30" w:semiHidden="false" w:unhideWhenUsed="false"/>
    <w:lsdException w:name="Medium List 2 Accent 1" w:semiHidden="false" w:unhideWhenUsed="false"/>
    <w:lsdException w:name="Medium Grid 1 Accent 1" w:semiHidden="false" w:unhideWhenUsed="false"/>
    <w:lsdException w:name="Medium Grid 2 Accent 1" w:semiHidden="false" w:unhideWhenUsed="false"/>
    <w:lsdException w:name="Medium Grid 3 Accent 1" w:semiHidden="false" w:unhideWhenUsed="false"/>
    <w:lsdException w:name="Dark List Accent 1" w:semiHidden="false" w:unhideWhenUsed="false"/>
    <w:lsdException w:name="Colorful Shading Accent 1" w:semiHidden="false" w:unhideWhenUsed="false"/>
    <w:lsdException w:name="Colorful List Accent 1" w:semiHidden="false" w:unhideWhenUsed="false"/>
    <w:lsdException w:name="Colorful Grid Accent 1" w:semiHidden="false" w:unhideWhenUsed="false"/>
    <w:lsdException w:name="Light Shading Accent 2" w:semiHidden="false" w:unhideWhenUsed="false"/>
    <w:lsdException w:name="Light List Accent 2" w:semiHidden="false" w:unhideWhenUsed="false"/>
    <w:lsdException w:name="Light Grid Accent 2" w:semiHidden="false" w:unhideWhenUsed="false"/>
    <w:lsdException w:name="Medium Shading 1 Accent 2" w:semiHidden="false" w:unhideWhenUsed="false"/>
    <w:lsdException w:name="Medium Shading 2 Accent 2" w:semiHidden="false" w:unhideWhenUsed="false"/>
    <w:lsdException w:name="Medium List 1 Accent 2" w:semiHidden="false" w:unhideWhenUsed="false"/>
    <w:lsdException w:name="Medium List 2 Accent 2" w:semiHidden="false" w:unhideWhenUsed="false"/>
    <w:lsdException w:name="Medium Grid 1 Accent 2" w:semiHidden="false" w:unhideWhenUsed="false"/>
    <w:lsdException w:name="Medium Grid 2 Accent 2" w:semiHidden="false" w:unhideWhenUsed="false"/>
    <w:lsdException w:name="Medium Grid 3 Accent 2" w:semiHidden="false" w:unhideWhenUsed="false"/>
    <w:lsdException w:name="Dark List Accent 2" w:semiHidden="false" w:unhideWhenUsed="false"/>
    <w:lsdException w:name="Colorful Shading Accent 2" w:semiHidden="false" w:unhideWhenUsed="false"/>
    <w:lsdException w:name="Colorful List Accent 2" w:semiHidden="false" w:unhideWhenUsed="false"/>
    <w:lsdException w:name="Colorful Grid Accent 2" w:semiHidden="false" w:unhideWhenUsed="false"/>
    <w:lsdException w:name="Light Shading Accent 3" w:semiHidden="false" w:unhideWhenUsed="false"/>
    <w:lsdException w:name="Light List Accent 3" w:semiHidden="false" w:unhideWhenUsed="false"/>
    <w:lsdException w:name="Light Grid Accent 3" w:semiHidden="false" w:unhideWhenUsed="false"/>
    <w:lsdException w:name="Medium Shading 1 Accent 3" w:semiHidden="false" w:unhideWhenUsed="false"/>
    <w:lsdException w:name="Medium Shading 2 Accent 3" w:semiHidden="false" w:unhideWhenUsed="false"/>
    <w:lsdException w:name="Medium List 1 Accent 3" w:semiHidden="false" w:unhideWhenUsed="false"/>
    <w:lsdException w:name="Medium List 2 Accent 3" w:semiHidden="false" w:unhideWhenUsed="false"/>
    <w:lsdException w:name="Medium Grid 1 Accent 3" w:semiHidden="false" w:unhideWhenUsed="false"/>
    <w:lsdException w:name="Medium Grid 2 Accent 3" w:semiHidden="false" w:unhideWhenUsed="false"/>
    <w:lsdException w:name="Medium Grid 3 Accent 3" w:semiHidden="false" w:unhideWhenUsed="false"/>
    <w:lsdException w:name="Dark List Accent 3" w:semiHidden="false" w:unhideWhenUsed="false"/>
    <w:lsdException w:name="Colorful Shading Accent 3" w:semiHidden="false" w:unhideWhenUsed="false"/>
    <w:lsdException w:name="Colorful List Accent 3" w:semiHidden="false" w:unhideWhenUsed="false"/>
    <w:lsdException w:name="Colorful Grid Accent 3" w:semiHidden="false" w:unhideWhenUsed="false"/>
    <w:lsdException w:name="Light Shading Accent 4" w:semiHidden="false" w:unhideWhenUsed="false"/>
    <w:lsdException w:name="Light List Accent 4" w:semiHidden="false" w:unhideWhenUsed="false"/>
    <w:lsdException w:name="Light Grid Accent 4" w:semiHidden="false" w:unhideWhenUsed="false"/>
    <w:lsdException w:name="Medium Shading 1 Accent 4" w:semiHidden="false" w:unhideWhenUsed="false"/>
    <w:lsdException w:name="Medium Shading 2 Accent 4" w:semiHidden="false" w:unhideWhenUsed="false"/>
    <w:lsdException w:name="Medium List 1 Accent 4" w:semiHidden="false" w:unhideWhenUsed="false"/>
    <w:lsdException w:name="Medium List 2 Accent 4" w:semiHidden="false" w:unhideWhenUsed="false"/>
    <w:lsdException w:name="Medium Grid 1 Accent 4" w:semiHidden="false" w:unhideWhenUsed="false"/>
    <w:lsdException w:name="Medium Grid 2 Accent 4" w:semiHidden="false" w:unhideWhenUsed="false"/>
    <w:lsdException w:name="Medium Grid 3 Accent 4" w:semiHidden="false" w:unhideWhenUsed="false"/>
    <w:lsdException w:name="Dark List Accent 4" w:semiHidden="false" w:unhideWhenUsed="false"/>
    <w:lsdException w:name="Colorful Shading Accent 4" w:semiHidden="false" w:unhideWhenUsed="false"/>
    <w:lsdException w:name="Colorful List Accent 4" w:semiHidden="false" w:unhideWhenUsed="false"/>
    <w:lsdException w:name="Colorful Grid Accent 4" w:semiHidden="false" w:unhideWhenUsed="false"/>
    <w:lsdException w:name="Light Shading Accent 5" w:semiHidden="false" w:unhideWhenUsed="false"/>
    <w:lsdException w:name="Light List Accent 5" w:semiHidden="false" w:unhideWhenUsed="false"/>
    <w:lsdException w:name="Light Grid Accent 5" w:semiHidden="false" w:unhideWhenUsed="false"/>
    <w:lsdException w:name="Medium Shading 1 Accent 5" w:semiHidden="false" w:unhideWhenUsed="false"/>
    <w:lsdException w:name="Medium Shading 2 Accent 5" w:semiHidden="false" w:unhideWhenUsed="false"/>
    <w:lsdException w:name="Medium List 1 Accent 5" w:semiHidden="false" w:unhideWhenUsed="false"/>
    <w:lsdException w:name="Medium List 2 Accent 5" w:semiHidden="false" w:unhideWhenUsed="false"/>
    <w:lsdException w:name="Medium Grid 1 Accent 5" w:semiHidden="false" w:unhideWhenUsed="false"/>
    <w:lsdException w:name="Medium Grid 2 Accent 5" w:semiHidden="false" w:unhideWhenUsed="false"/>
    <w:lsdException w:name="Medium Grid 3 Accent 5" w:semiHidden="false" w:unhideWhenUsed="false"/>
    <w:lsdException w:name="Dark List Accent 5" w:semiHidden="false" w:unhideWhenUsed="false"/>
    <w:lsdException w:name="Colorful Shading Accent 5" w:semiHidden="false" w:unhideWhenUsed="false"/>
    <w:lsdException w:name="Colorful List Accent 5" w:semiHidden="false" w:unhideWhenUsed="false"/>
    <w:lsdException w:name="Colorful Grid Accent 5" w:semiHidden="false" w:unhideWhenUsed="false"/>
    <w:lsdException w:name="Light Shading Accent 6" w:semiHidden="false" w:unhideWhenUsed="false"/>
    <w:lsdException w:name="Light List Accent 6" w:semiHidden="false" w:unhideWhenUsed="false"/>
    <w:lsdException w:name="Light Grid Accent 6" w:semiHidden="false" w:unhideWhenUsed="false"/>
    <w:lsdException w:name="Medium Shading 1 Accent 6" w:semiHidden="false" w:unhideWhenUsed="false"/>
    <w:lsdException w:name="Medium Shading 2 Accent 6" w:semiHidden="false" w:unhideWhenUsed="false"/>
    <w:lsdException w:name="Medium List 1 Accent 6" w:semiHidden="false" w:unhideWhenUsed="false"/>
    <w:lsdException w:name="Medium List 2 Accent 6" w:semiHidden="false" w:unhideWhenUsed="false"/>
    <w:lsdException w:name="Medium Grid 1 Accent 6" w:semiHidden="false" w:unhideWhenUsed="false"/>
    <w:lsdException w:name="Medium Grid 2 Accent 6" w:semiHidden="false" w:unhideWhenUsed="false"/>
    <w:lsdException w:name="Medium Grid 3 Accent 6" w:semiHidden="false" w:unhideWhenUsed="false"/>
    <w:lsdException w:name="Dark List Accent 6" w:semiHidden="false" w:unhideWhenUsed="false"/>
    <w:lsdException w:name="Colorful Shading Accent 6" w:semiHidden="false" w:unhideWhenUsed="false"/>
    <w:lsdException w:name="Colorful List Accent 6" w:semiHidden="false" w:unhideWhenUsed="false"/>
    <w:lsdException w:name="Colorful Grid Accent 6" w:semiHidden="false" w:unhideWhenUsed="false"/>
    <w:lsdException w:name="Subtle Emphasis" w:uiPriority="19" w:semiHidden="false" w:unhideWhenUsed="false" w:qFormat="true"/>
    <w:lsdException w:name="Intense Emphasis" w:uiPriority="21" w:semiHidden="false" w:unhideWhenUsed="false" w:qFormat="true"/>
    <w:lsdException w:name="Subtle Reference" w:semiHidden="false" w:unhideWhenUsed="false"/>
    <w:lsdException w:name="Intense Reference" w:semiHidden="false" w:unhideWhenUsed="false"/>
    <w:lsdException w:name="Book Title" w:semiHidden="false" w:unhideWhenUsed="false"/>
  </w:latentStyles>
  <w:style w:type="paragraph" w:styleId="Normal" w:default="true">
    <w:name w:val="Normal"/>
    <w:qFormat/>
    <w:rsid w:val="0007483D"/>
    <w:pPr>
      <w:spacing w:after="240" w:line="240" w:lineRule="auto"/>
    </w:pPr>
    <w:rPr>
      <w:rFonts w:ascii="Times New Roman" w:hAnsi="Times New Roman"/>
      <w:sz w:val="24"/>
      <w:szCs w:val="24"/>
      <w:lang w:val="hr-HR"/>
    </w:rPr>
  </w:style>
  <w:style w:type="paragraph" w:styleId="Naslov1">
    <w:name w:val="heading 1"/>
    <w:basedOn w:val="Normal"/>
    <w:next w:val="Normal"/>
    <w:link w:val="Naslov1Char"/>
    <w:uiPriority w:val="9"/>
    <w:unhideWhenUsed/>
    <w:rsid w:val="00F45E16"/>
    <w:pPr>
      <w:keepNext/>
      <w:keepLines/>
      <w:spacing w:before="480"/>
      <w:outlineLvl w:val="0"/>
    </w:pPr>
    <w:rPr>
      <w:rFonts w:eastAsiaTheme="majorEastAsia" w:cstheme="majorBidi"/>
      <w:b/>
      <w:bCs/>
      <w:sz w:val="28"/>
      <w:szCs w:val="28"/>
    </w:rPr>
  </w:style>
  <w:style w:type="paragraph" w:styleId="Naslov2">
    <w:name w:val="heading 2"/>
    <w:basedOn w:val="Normal"/>
    <w:next w:val="Normal"/>
    <w:link w:val="Naslov2Char"/>
    <w:uiPriority w:val="9"/>
    <w:unhideWhenUsed/>
    <w:rsid w:val="00F45E16"/>
    <w:pPr>
      <w:keepNext/>
      <w:outlineLvl w:val="1"/>
    </w:pPr>
    <w:rPr>
      <w:b/>
      <w:sz w:val="28"/>
      <w:szCs w:val="20"/>
    </w:rPr>
  </w:style>
  <w:style w:type="paragraph" w:styleId="Naslov3">
    <w:name w:val="heading 3"/>
    <w:basedOn w:val="Normal"/>
    <w:next w:val="Normal"/>
    <w:link w:val="Naslov3Char"/>
    <w:uiPriority w:val="9"/>
    <w:unhideWhenUsed/>
    <w:rsid w:val="00F45E16"/>
    <w:pPr>
      <w:keepNext/>
      <w:keepLines/>
      <w:spacing w:before="200"/>
      <w:outlineLvl w:val="2"/>
    </w:pPr>
    <w:rPr>
      <w:rFonts w:eastAsiaTheme="majorEastAsia" w:cstheme="majorBidi"/>
      <w:b/>
      <w:bCs/>
    </w:rPr>
  </w:style>
  <w:style w:type="paragraph" w:styleId="Naslov4">
    <w:name w:val="heading 4"/>
    <w:basedOn w:val="Normal"/>
    <w:next w:val="Normal"/>
    <w:link w:val="Naslov4Char"/>
    <w:uiPriority w:val="9"/>
    <w:unhideWhenUsed/>
    <w:rsid w:val="00F45E16"/>
    <w:pPr>
      <w:keepNext/>
      <w:keepLines/>
      <w:spacing w:before="200"/>
      <w:outlineLvl w:val="3"/>
    </w:pPr>
    <w:rPr>
      <w:rFonts w:asciiTheme="majorHAnsi" w:hAnsiTheme="majorHAnsi" w:eastAsiaTheme="majorEastAsia" w:cstheme="majorBidi"/>
      <w:b/>
      <w:bCs/>
      <w:i/>
      <w:iCs/>
    </w:rPr>
  </w:style>
  <w:style w:type="paragraph" w:styleId="Naslov5">
    <w:name w:val="heading 5"/>
    <w:basedOn w:val="Normal"/>
    <w:next w:val="Normal"/>
    <w:link w:val="Naslov5Char"/>
    <w:rsid w:val="00F45E16"/>
    <w:pPr>
      <w:spacing w:before="120" w:after="0"/>
      <w:outlineLvl w:val="4"/>
    </w:pPr>
    <w:rPr>
      <w:rFonts w:ascii="Arial" w:hAnsi="Arial" w:eastAsia="Times New Roman"/>
      <w:noProof/>
      <w:kern w:val="22"/>
      <w:sz w:val="22"/>
      <w:lang w:eastAsia="hr-HR"/>
    </w:rPr>
  </w:style>
  <w:style w:type="paragraph" w:styleId="Naslov6">
    <w:name w:val="heading 6"/>
    <w:basedOn w:val="Normal"/>
    <w:next w:val="Normal"/>
    <w:link w:val="Naslov6Char"/>
    <w:rsid w:val="00F45E16"/>
    <w:pPr>
      <w:spacing w:before="120" w:after="0"/>
      <w:outlineLvl w:val="5"/>
    </w:pPr>
    <w:rPr>
      <w:rFonts w:ascii="Arial" w:hAnsi="Arial" w:eastAsia="Times New Roman"/>
      <w:i/>
      <w:noProof/>
      <w:kern w:val="22"/>
      <w:sz w:val="22"/>
      <w:lang w:eastAsia="hr-HR"/>
    </w:rPr>
  </w:style>
  <w:style w:type="paragraph" w:styleId="Naslov7">
    <w:name w:val="heading 7"/>
    <w:basedOn w:val="Normal"/>
    <w:next w:val="Normal"/>
    <w:link w:val="Naslov7Char"/>
    <w:rsid w:val="00F45E16"/>
    <w:pPr>
      <w:spacing w:before="120" w:after="0"/>
      <w:outlineLvl w:val="6"/>
    </w:pPr>
    <w:rPr>
      <w:rFonts w:ascii="Arial" w:hAnsi="Arial" w:eastAsia="Times New Roman"/>
      <w:noProof/>
      <w:kern w:val="20"/>
      <w:sz w:val="22"/>
      <w:lang w:eastAsia="hr-HR"/>
    </w:rPr>
  </w:style>
  <w:style w:type="paragraph" w:styleId="Naslov8">
    <w:name w:val="heading 8"/>
    <w:basedOn w:val="Normal"/>
    <w:next w:val="Normal"/>
    <w:link w:val="Naslov8Char"/>
    <w:rsid w:val="00F45E16"/>
    <w:pPr>
      <w:spacing w:before="120" w:after="0"/>
      <w:outlineLvl w:val="7"/>
    </w:pPr>
    <w:rPr>
      <w:rFonts w:ascii="Arial" w:hAnsi="Arial" w:eastAsia="Times New Roman"/>
      <w:i/>
      <w:noProof/>
      <w:kern w:val="20"/>
      <w:sz w:val="22"/>
      <w:lang w:eastAsia="hr-HR"/>
    </w:rPr>
  </w:style>
  <w:style w:type="paragraph" w:styleId="Naslov9">
    <w:name w:val="heading 9"/>
    <w:basedOn w:val="Normal"/>
    <w:next w:val="Normal"/>
    <w:link w:val="Naslov9Char"/>
    <w:rsid w:val="00F45E16"/>
    <w:pPr>
      <w:spacing w:before="120" w:after="0"/>
      <w:outlineLvl w:val="8"/>
    </w:pPr>
    <w:rPr>
      <w:rFonts w:ascii="Arial" w:hAnsi="Arial" w:eastAsia="Times New Roman"/>
      <w:i/>
      <w:noProof/>
      <w:kern w:val="18"/>
      <w:sz w:val="18"/>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ABCNaslov" w:customStyle="true">
    <w:name w:val="ABC_Naslov"/>
    <w:basedOn w:val="Normal"/>
    <w:next w:val="Normal"/>
    <w:link w:val="ABCNaslovChar"/>
    <w:qFormat/>
    <w:rsid w:val="00EB0D4C"/>
    <w:pPr>
      <w:keepNext/>
      <w:spacing w:before="480" w:after="480"/>
      <w:jc w:val="center"/>
    </w:pPr>
    <w:rPr>
      <w:caps/>
      <w:spacing w:val="100"/>
    </w:rPr>
  </w:style>
  <w:style w:type="paragraph" w:styleId="abcNaslov0" w:customStyle="true">
    <w:name w:val="abc_Naslov"/>
    <w:basedOn w:val="Normal"/>
    <w:next w:val="NormaleSPIS"/>
    <w:link w:val="abcNaslovChar0"/>
    <w:qFormat/>
    <w:rsid w:val="00EB0D4C"/>
    <w:pPr>
      <w:keepNext/>
      <w:spacing w:before="480" w:after="480"/>
      <w:jc w:val="center"/>
    </w:pPr>
    <w:rPr>
      <w:spacing w:val="100"/>
    </w:rPr>
  </w:style>
  <w:style w:type="character" w:styleId="Naslov1Char" w:customStyle="true">
    <w:name w:val="Naslov 1 Char"/>
    <w:basedOn w:val="Zadanifontodlomka"/>
    <w:link w:val="Naslov1"/>
    <w:uiPriority w:val="9"/>
    <w:rsid w:val="00F45E16"/>
    <w:rPr>
      <w:rFonts w:ascii="Times New Roman" w:hAnsi="Times New Roman" w:eastAsiaTheme="majorEastAsia" w:cstheme="majorBidi"/>
      <w:b/>
      <w:bCs/>
      <w:sz w:val="28"/>
      <w:szCs w:val="28"/>
      <w:lang w:val="hr-HR"/>
    </w:rPr>
  </w:style>
  <w:style w:type="character" w:styleId="Naslov2Char" w:customStyle="true">
    <w:name w:val="Naslov 2 Char"/>
    <w:basedOn w:val="Zadanifontodlomka"/>
    <w:link w:val="Naslov2"/>
    <w:uiPriority w:val="9"/>
    <w:rsid w:val="00F45E16"/>
    <w:rPr>
      <w:rFonts w:ascii="Times New Roman" w:hAnsi="Times New Roman"/>
      <w:b/>
      <w:sz w:val="28"/>
      <w:szCs w:val="20"/>
      <w:lang w:val="hr-HR"/>
    </w:rPr>
  </w:style>
  <w:style w:type="character" w:styleId="Naslov3Char" w:customStyle="true">
    <w:name w:val="Naslov 3 Char"/>
    <w:basedOn w:val="Zadanifontodlomka"/>
    <w:link w:val="Naslov3"/>
    <w:uiPriority w:val="9"/>
    <w:rsid w:val="00F45E16"/>
    <w:rPr>
      <w:rFonts w:ascii="Times New Roman" w:hAnsi="Times New Roman" w:eastAsiaTheme="majorEastAsia" w:cstheme="majorBidi"/>
      <w:b/>
      <w:bCs/>
      <w:sz w:val="24"/>
      <w:szCs w:val="24"/>
      <w:lang w:val="hr-HR"/>
    </w:rPr>
  </w:style>
  <w:style w:type="character" w:styleId="Naslov4Char" w:customStyle="true">
    <w:name w:val="Naslov 4 Char"/>
    <w:basedOn w:val="Zadanifontodlomka"/>
    <w:link w:val="Naslov4"/>
    <w:uiPriority w:val="9"/>
    <w:rsid w:val="00F45E16"/>
    <w:rPr>
      <w:rFonts w:asciiTheme="majorHAnsi" w:hAnsiTheme="majorHAnsi" w:eastAsiaTheme="majorEastAsia" w:cstheme="majorBidi"/>
      <w:b/>
      <w:bCs/>
      <w:i/>
      <w:iCs/>
      <w:sz w:val="24"/>
      <w:szCs w:val="24"/>
      <w:lang w:val="hr-HR"/>
    </w:rPr>
  </w:style>
  <w:style w:type="paragraph" w:styleId="Tekstbalonia">
    <w:name w:val="Balloon Text"/>
    <w:basedOn w:val="Normal"/>
    <w:link w:val="TekstbaloniaChar"/>
    <w:uiPriority w:val="99"/>
    <w:unhideWhenUsed/>
    <w:rsid w:val="00551CB3"/>
    <w:rPr>
      <w:rFonts w:ascii="Tahoma" w:hAnsi="Tahoma" w:cs="Tahoma"/>
      <w:sz w:val="16"/>
      <w:szCs w:val="16"/>
    </w:rPr>
  </w:style>
  <w:style w:type="character" w:styleId="TekstbaloniaChar" w:customStyle="true">
    <w:name w:val="Tekst balončića Char"/>
    <w:basedOn w:val="Zadanifontodlomka"/>
    <w:link w:val="Tekstbalonia"/>
    <w:uiPriority w:val="99"/>
    <w:rsid w:val="00551CB3"/>
    <w:rPr>
      <w:rFonts w:ascii="Tahoma" w:hAnsi="Tahoma" w:cs="Tahoma"/>
      <w:sz w:val="16"/>
      <w:szCs w:val="16"/>
      <w:lang w:val="hr-HR"/>
    </w:rPr>
  </w:style>
  <w:style w:type="paragraph" w:styleId="Adresazaslanje" w:customStyle="true">
    <w:name w:val="Adresa za slanje"/>
    <w:basedOn w:val="Normal"/>
    <w:qFormat/>
    <w:rsid w:val="00EB0D4C"/>
    <w:pPr>
      <w:spacing w:after="120"/>
      <w:ind w:left="4820"/>
    </w:pPr>
    <w:rPr>
      <w:noProof/>
    </w:rPr>
  </w:style>
  <w:style w:type="paragraph" w:styleId="Tijeloteksta3">
    <w:name w:val="Body Text 3"/>
    <w:basedOn w:val="Normal"/>
    <w:link w:val="Tijeloteksta3Char"/>
    <w:uiPriority w:val="99"/>
    <w:rsid w:val="00551CB3"/>
    <w:pPr>
      <w:numPr>
        <w:numId w:val="4"/>
      </w:numPr>
      <w:spacing w:after="120"/>
    </w:pPr>
    <w:rPr>
      <w:sz w:val="16"/>
      <w:szCs w:val="16"/>
    </w:rPr>
  </w:style>
  <w:style w:type="character" w:styleId="Tijeloteksta3Char" w:customStyle="true">
    <w:name w:val="Tijelo teksta 3 Char"/>
    <w:basedOn w:val="Zadanifontodlomka"/>
    <w:link w:val="Tijeloteksta3"/>
    <w:uiPriority w:val="99"/>
    <w:rsid w:val="00551CB3"/>
    <w:rPr>
      <w:rFonts w:ascii="Times New Roman" w:hAnsi="Times New Roman"/>
      <w:sz w:val="16"/>
      <w:szCs w:val="16"/>
      <w:lang w:val="hr-HR"/>
    </w:rPr>
  </w:style>
  <w:style w:type="paragraph" w:styleId="DatumPisanja" w:customStyle="true">
    <w:name w:val="DatumPisanja"/>
    <w:basedOn w:val="Normal"/>
    <w:next w:val="Sudac"/>
    <w:link w:val="DatumPisanjaChar"/>
    <w:qFormat/>
    <w:rsid w:val="00EB0D4C"/>
    <w:pPr>
      <w:spacing w:before="240" w:after="400"/>
      <w:jc w:val="center"/>
    </w:pPr>
  </w:style>
  <w:style w:type="character" w:styleId="DatumPisanjaChar" w:customStyle="true">
    <w:name w:val="DatumPisanja Char"/>
    <w:basedOn w:val="Zadanifontodlomka"/>
    <w:link w:val="DatumPisanja"/>
    <w:rsid w:val="00EB0D4C"/>
    <w:rPr>
      <w:rFonts w:ascii="Times New Roman" w:hAnsi="Times New Roman"/>
      <w:sz w:val="24"/>
      <w:szCs w:val="24"/>
      <w:lang w:val="hr-HR"/>
    </w:rPr>
  </w:style>
  <w:style w:type="paragraph" w:styleId="Dostaviti" w:customStyle="true">
    <w:name w:val="Dostaviti"/>
    <w:basedOn w:val="Normal"/>
    <w:link w:val="DostavitiChar"/>
    <w:qFormat/>
    <w:rsid w:val="00EB0D4C"/>
    <w:pPr>
      <w:numPr>
        <w:numId w:val="19"/>
      </w:numPr>
      <w:spacing w:after="0"/>
      <w:contextualSpacing/>
    </w:pPr>
    <w:rPr>
      <w:noProof/>
      <w:sz w:val="20"/>
    </w:rPr>
  </w:style>
  <w:style w:type="character" w:styleId="DostavitiChar" w:customStyle="true">
    <w:name w:val="Dostaviti Char"/>
    <w:basedOn w:val="Zadanifontodlomka"/>
    <w:link w:val="Dostaviti"/>
    <w:rsid w:val="00EB0D4C"/>
    <w:rPr>
      <w:rFonts w:ascii="Times New Roman" w:hAnsi="Times New Roman"/>
      <w:noProof/>
      <w:sz w:val="20"/>
      <w:szCs w:val="24"/>
      <w:lang w:val="hr-HR"/>
    </w:rPr>
  </w:style>
  <w:style w:type="character" w:styleId="Istaknuto">
    <w:name w:val="Emphasis"/>
    <w:basedOn w:val="Zadanifontodlomka"/>
    <w:uiPriority w:val="20"/>
    <w:rsid w:val="00551CB3"/>
    <w:rPr>
      <w:i/>
      <w:iCs/>
    </w:rPr>
  </w:style>
  <w:style w:type="paragraph" w:styleId="Adresaomotnice">
    <w:name w:val="envelope address"/>
    <w:basedOn w:val="Normal"/>
    <w:uiPriority w:val="99"/>
    <w:semiHidden/>
    <w:unhideWhenUsed/>
    <w:rsid w:val="00551CB3"/>
    <w:pPr>
      <w:framePr w:w="7920" w:h="1980" w:hSpace="180" w:wrap="auto" w:hAnchor="page" w:xAlign="center" w:yAlign="bottom" w:hRule="exact"/>
      <w:ind w:left="2880"/>
    </w:pPr>
    <w:rPr>
      <w:rFonts w:asciiTheme="majorHAnsi" w:hAnsiTheme="majorHAnsi" w:eastAsiaTheme="majorEastAsia" w:cstheme="majorBidi"/>
    </w:rPr>
  </w:style>
  <w:style w:type="character" w:styleId="eSPISCCParagraphDefaultFont" w:customStyle="true">
    <w:name w:val="eSPIS_CC_Paragraph Default Font"/>
    <w:basedOn w:val="NormaleSPISChar"/>
    <w:rsid w:val="00EB0D4C"/>
    <w:rPr>
      <w:rFonts w:ascii="Times New Roman" w:hAnsi="Times New Roman" w:eastAsia="Times New Roman" w:cs="Times New Roman"/>
      <w:noProof/>
      <w:color w:val="auto"/>
      <w:sz w:val="24"/>
      <w:szCs w:val="24"/>
      <w:bdr w:val="none" w:color="auto" w:sz="0" w:space="0"/>
      <w:shd w:val="clear" w:color="auto" w:fill="auto"/>
      <w:lang w:val="hr-HR" w:eastAsia="hr-HR"/>
    </w:rPr>
  </w:style>
  <w:style w:type="paragraph" w:styleId="FiksniRH" w:customStyle="true">
    <w:name w:val="Fiksni RH"/>
    <w:basedOn w:val="Normal"/>
    <w:next w:val="SudNaziv"/>
    <w:rsid w:val="00EB0D4C"/>
    <w:pPr>
      <w:spacing w:before="600" w:after="120"/>
    </w:pPr>
    <w:rPr>
      <w:b/>
      <w:caps/>
    </w:rPr>
  </w:style>
  <w:style w:type="paragraph" w:styleId="Podnoje">
    <w:name w:val="footer"/>
    <w:basedOn w:val="Normal"/>
    <w:link w:val="PodnojeChar"/>
    <w:uiPriority w:val="99"/>
    <w:unhideWhenUsed/>
    <w:rsid w:val="00EB0D4C"/>
    <w:pPr>
      <w:tabs>
        <w:tab w:val="right" w:pos="9072"/>
      </w:tabs>
      <w:spacing w:after="0"/>
      <w:jc w:val="right"/>
    </w:pPr>
    <w:rPr>
      <w:noProof/>
    </w:rPr>
  </w:style>
  <w:style w:type="character" w:styleId="PodnojeChar" w:customStyle="true">
    <w:name w:val="Podnožje Char"/>
    <w:basedOn w:val="Zadanifontodlomka"/>
    <w:link w:val="Podnoje"/>
    <w:uiPriority w:val="99"/>
    <w:rsid w:val="00EB0D4C"/>
    <w:rPr>
      <w:rFonts w:ascii="Times New Roman" w:hAnsi="Times New Roman"/>
      <w:noProof/>
      <w:sz w:val="24"/>
      <w:szCs w:val="24"/>
      <w:lang w:val="hr-HR"/>
    </w:rPr>
  </w:style>
  <w:style w:type="numbering" w:styleId="GrafListkrui" w:customStyle="true">
    <w:name w:val="GrafList_kružić"/>
    <w:uiPriority w:val="99"/>
    <w:rsid w:val="00551CB3"/>
    <w:pPr>
      <w:numPr>
        <w:numId w:val="5"/>
      </w:numPr>
    </w:pPr>
  </w:style>
  <w:style w:type="paragraph" w:styleId="GrafListkruiQS" w:customStyle="true">
    <w:name w:val="GrafList_kružić_QS"/>
    <w:basedOn w:val="Normal"/>
    <w:link w:val="GrafListkruiQSChar"/>
    <w:rsid w:val="00EB0D4C"/>
    <w:pPr>
      <w:numPr>
        <w:numId w:val="20"/>
      </w:numPr>
      <w:spacing w:before="120" w:after="0"/>
    </w:pPr>
    <w:rPr>
      <w:rFonts w:eastAsia="Times New Roman"/>
      <w:lang w:eastAsia="hr-HR"/>
    </w:rPr>
  </w:style>
  <w:style w:type="character" w:styleId="GrafListkruiQSChar" w:customStyle="true">
    <w:name w:val="GrafList_kružić_QS Char"/>
    <w:basedOn w:val="Zadanifontodlomka"/>
    <w:link w:val="GrafListkruiQS"/>
    <w:rsid w:val="00EB0D4C"/>
    <w:rPr>
      <w:rFonts w:ascii="Times New Roman" w:hAnsi="Times New Roman" w:eastAsia="Times New Roman"/>
      <w:sz w:val="24"/>
      <w:szCs w:val="24"/>
      <w:lang w:val="hr-HR" w:eastAsia="hr-HR"/>
    </w:rPr>
  </w:style>
  <w:style w:type="numbering" w:styleId="GrafListstar" w:customStyle="true">
    <w:name w:val="GrafList_star"/>
    <w:uiPriority w:val="99"/>
    <w:rsid w:val="00551CB3"/>
    <w:pPr>
      <w:numPr>
        <w:numId w:val="6"/>
      </w:numPr>
    </w:pPr>
  </w:style>
  <w:style w:type="paragraph" w:styleId="GrafListstarQS" w:customStyle="true">
    <w:name w:val="GrafList_star_QS"/>
    <w:basedOn w:val="Normal"/>
    <w:link w:val="GrafListstarQSChar"/>
    <w:rsid w:val="00EB0D4C"/>
    <w:pPr>
      <w:numPr>
        <w:numId w:val="21"/>
      </w:numPr>
      <w:spacing w:before="120" w:after="0"/>
    </w:pPr>
    <w:rPr>
      <w:rFonts w:eastAsia="Times New Roman"/>
      <w:lang w:eastAsia="hr-HR"/>
    </w:rPr>
  </w:style>
  <w:style w:type="character" w:styleId="GrafListstarQSChar" w:customStyle="true">
    <w:name w:val="GrafList_star_QS Char"/>
    <w:basedOn w:val="Zadanifontodlomka"/>
    <w:link w:val="GrafListstarQS"/>
    <w:rsid w:val="00EB0D4C"/>
    <w:rPr>
      <w:rFonts w:ascii="Times New Roman" w:hAnsi="Times New Roman" w:eastAsia="Times New Roman"/>
      <w:sz w:val="24"/>
      <w:szCs w:val="24"/>
      <w:lang w:val="hr-HR" w:eastAsia="hr-HR"/>
    </w:rPr>
  </w:style>
  <w:style w:type="paragraph" w:styleId="GrbRH" w:customStyle="true">
    <w:name w:val="GrbRH"/>
    <w:basedOn w:val="Normal"/>
    <w:rsid w:val="00EB0D4C"/>
    <w:pPr>
      <w:spacing w:after="60"/>
    </w:pPr>
    <w:rPr>
      <w:noProof/>
      <w:sz w:val="16"/>
      <w:szCs w:val="16"/>
    </w:rPr>
  </w:style>
  <w:style w:type="paragraph" w:styleId="Zaglavlje">
    <w:name w:val="header"/>
    <w:basedOn w:val="Normal"/>
    <w:link w:val="ZaglavljeChar"/>
    <w:uiPriority w:val="99"/>
    <w:unhideWhenUsed/>
    <w:rsid w:val="00EB0D4C"/>
    <w:pPr>
      <w:tabs>
        <w:tab w:val="right" w:pos="9072"/>
      </w:tabs>
      <w:spacing w:after="480"/>
      <w:jc w:val="right"/>
    </w:pPr>
    <w:rPr>
      <w:noProof/>
    </w:rPr>
  </w:style>
  <w:style w:type="character" w:styleId="ZaglavljeChar" w:customStyle="true">
    <w:name w:val="Zaglavlje Char"/>
    <w:basedOn w:val="Zadanifontodlomka"/>
    <w:link w:val="Zaglavlje"/>
    <w:uiPriority w:val="99"/>
    <w:rsid w:val="00EB0D4C"/>
    <w:rPr>
      <w:rFonts w:ascii="Times New Roman" w:hAnsi="Times New Roman"/>
      <w:noProof/>
      <w:sz w:val="24"/>
      <w:szCs w:val="24"/>
      <w:lang w:val="hr-HR"/>
    </w:rPr>
  </w:style>
  <w:style w:type="character" w:styleId="Jakoisticanje">
    <w:name w:val="Intense Emphasis"/>
    <w:basedOn w:val="Zadanifontodlomka"/>
    <w:uiPriority w:val="21"/>
    <w:qFormat/>
    <w:rsid w:val="00551CB3"/>
    <w:rPr>
      <w:b/>
      <w:bCs/>
      <w:i/>
      <w:iCs/>
      <w:color w:val="4F81BD" w:themeColor="accent1"/>
    </w:rPr>
  </w:style>
  <w:style w:type="paragraph" w:styleId="Naglaencitat">
    <w:name w:val="Intense Quote"/>
    <w:basedOn w:val="Normal"/>
    <w:next w:val="Normal"/>
    <w:link w:val="NaglaencitatChar"/>
    <w:uiPriority w:val="30"/>
    <w:rsid w:val="00551CB3"/>
    <w:pPr>
      <w:pBdr>
        <w:bottom w:val="single" w:color="4F81BD" w:themeColor="accent1" w:sz="4" w:space="4"/>
      </w:pBdr>
      <w:spacing w:before="200" w:after="280"/>
      <w:ind w:left="936" w:right="936"/>
    </w:pPr>
    <w:rPr>
      <w:b/>
      <w:bCs/>
      <w:i/>
      <w:iCs/>
      <w:color w:val="4F81BD" w:themeColor="accent1"/>
    </w:rPr>
  </w:style>
  <w:style w:type="character" w:styleId="NaglaencitatChar" w:customStyle="true">
    <w:name w:val="Naglašen citat Char"/>
    <w:basedOn w:val="Zadanifontodlomka"/>
    <w:link w:val="Naglaencitat"/>
    <w:uiPriority w:val="30"/>
    <w:rsid w:val="00551CB3"/>
    <w:rPr>
      <w:rFonts w:ascii="Times New Roman" w:hAnsi="Times New Roman"/>
      <w:b/>
      <w:bCs/>
      <w:i/>
      <w:iCs/>
      <w:color w:val="4F81BD" w:themeColor="accent1"/>
      <w:sz w:val="24"/>
      <w:szCs w:val="24"/>
      <w:lang w:val="hr-HR"/>
    </w:rPr>
  </w:style>
  <w:style w:type="paragraph" w:styleId="Popis">
    <w:name w:val="List"/>
    <w:basedOn w:val="NormalDefault"/>
    <w:rsid w:val="00EB0D4C"/>
    <w:pPr>
      <w:spacing w:before="120" w:after="0"/>
      <w:ind w:left="567"/>
    </w:pPr>
  </w:style>
  <w:style w:type="paragraph" w:styleId="Popis2">
    <w:name w:val="List 2"/>
    <w:basedOn w:val="NormalDefault"/>
    <w:rsid w:val="00EB0D4C"/>
    <w:pPr>
      <w:spacing w:before="120" w:after="0"/>
      <w:ind w:left="851"/>
    </w:pPr>
  </w:style>
  <w:style w:type="paragraph" w:styleId="Popis3">
    <w:name w:val="List 3"/>
    <w:basedOn w:val="NormalDefault"/>
    <w:rsid w:val="00EB0D4C"/>
    <w:pPr>
      <w:spacing w:before="120" w:after="0"/>
      <w:ind w:left="1134"/>
    </w:pPr>
  </w:style>
  <w:style w:type="paragraph" w:styleId="Popis4">
    <w:name w:val="List 4"/>
    <w:basedOn w:val="NormalDefault"/>
    <w:rsid w:val="00EB0D4C"/>
    <w:pPr>
      <w:spacing w:before="120" w:after="0"/>
      <w:ind w:left="1418"/>
    </w:pPr>
  </w:style>
  <w:style w:type="paragraph" w:styleId="Popis5">
    <w:name w:val="List 5"/>
    <w:basedOn w:val="NormalDefault"/>
    <w:rsid w:val="00EB0D4C"/>
    <w:pPr>
      <w:spacing w:before="120" w:after="0"/>
      <w:ind w:left="1701"/>
    </w:pPr>
  </w:style>
  <w:style w:type="paragraph" w:styleId="Grafikeoznake">
    <w:name w:val="List Bullet"/>
    <w:basedOn w:val="NormalDefault"/>
    <w:rsid w:val="00EB0D4C"/>
    <w:pPr>
      <w:numPr>
        <w:numId w:val="23"/>
      </w:numPr>
      <w:spacing w:before="120" w:after="0"/>
    </w:pPr>
  </w:style>
  <w:style w:type="paragraph" w:styleId="Grafikeoznake2">
    <w:name w:val="List Bullet 2"/>
    <w:basedOn w:val="NormalDefault"/>
    <w:rsid w:val="00EB0D4C"/>
    <w:pPr>
      <w:numPr>
        <w:numId w:val="24"/>
      </w:numPr>
      <w:spacing w:before="120" w:after="0"/>
    </w:pPr>
  </w:style>
  <w:style w:type="paragraph" w:styleId="Grafikeoznake3">
    <w:name w:val="List Bullet 3"/>
    <w:basedOn w:val="NormalDefault"/>
    <w:rsid w:val="00EB0D4C"/>
    <w:pPr>
      <w:numPr>
        <w:numId w:val="25"/>
      </w:numPr>
      <w:spacing w:before="120" w:after="0"/>
    </w:pPr>
  </w:style>
  <w:style w:type="paragraph" w:styleId="Grafikeoznake4">
    <w:name w:val="List Bullet 4"/>
    <w:basedOn w:val="NormalDefault"/>
    <w:rsid w:val="00EB0D4C"/>
    <w:pPr>
      <w:numPr>
        <w:numId w:val="26"/>
      </w:numPr>
      <w:spacing w:before="120" w:after="0"/>
    </w:pPr>
  </w:style>
  <w:style w:type="paragraph" w:styleId="Grafikeoznake5">
    <w:name w:val="List Bullet 5"/>
    <w:basedOn w:val="NormalDefault"/>
    <w:rsid w:val="00EB0D4C"/>
    <w:pPr>
      <w:numPr>
        <w:numId w:val="27"/>
      </w:numPr>
      <w:spacing w:before="120" w:after="0"/>
    </w:pPr>
  </w:style>
  <w:style w:type="paragraph" w:styleId="Nastavakpopisa">
    <w:name w:val="List Continue"/>
    <w:basedOn w:val="NormalDefault"/>
    <w:rsid w:val="00EB0D4C"/>
    <w:pPr>
      <w:spacing w:before="60" w:after="0"/>
      <w:ind w:left="851"/>
    </w:pPr>
  </w:style>
  <w:style w:type="paragraph" w:styleId="Nastavakpopisa2">
    <w:name w:val="List Continue 2"/>
    <w:basedOn w:val="NormalDefault"/>
    <w:rsid w:val="00EB0D4C"/>
    <w:pPr>
      <w:spacing w:before="60" w:after="0"/>
      <w:ind w:left="1134"/>
    </w:pPr>
  </w:style>
  <w:style w:type="paragraph" w:styleId="Nastavakpopisa3">
    <w:name w:val="List Continue 3"/>
    <w:basedOn w:val="NormalDefault"/>
    <w:rsid w:val="00EB0D4C"/>
    <w:pPr>
      <w:spacing w:before="60" w:after="0"/>
      <w:ind w:left="1418"/>
    </w:pPr>
  </w:style>
  <w:style w:type="paragraph" w:styleId="Nastavakpopisa4">
    <w:name w:val="List Continue 4"/>
    <w:basedOn w:val="NormalDefault"/>
    <w:rsid w:val="00EB0D4C"/>
    <w:pPr>
      <w:spacing w:before="60" w:after="0"/>
      <w:ind w:left="1701"/>
    </w:pPr>
  </w:style>
  <w:style w:type="paragraph" w:styleId="Nastavakpopisa5">
    <w:name w:val="List Continue 5"/>
    <w:basedOn w:val="NormalDefault"/>
    <w:rsid w:val="00EB0D4C"/>
    <w:pPr>
      <w:spacing w:before="60" w:after="0"/>
      <w:ind w:left="1985"/>
    </w:pPr>
  </w:style>
  <w:style w:type="paragraph" w:styleId="Brojevi">
    <w:name w:val="List Number"/>
    <w:basedOn w:val="NormalDefault"/>
    <w:rsid w:val="00EB0D4C"/>
    <w:pPr>
      <w:numPr>
        <w:numId w:val="28"/>
      </w:numPr>
      <w:spacing w:before="120" w:after="0"/>
    </w:pPr>
  </w:style>
  <w:style w:type="paragraph" w:styleId="Brojevi2">
    <w:name w:val="List Number 2"/>
    <w:basedOn w:val="NormalDefault"/>
    <w:rsid w:val="00EB0D4C"/>
    <w:pPr>
      <w:numPr>
        <w:numId w:val="29"/>
      </w:numPr>
      <w:spacing w:before="120" w:after="0"/>
    </w:pPr>
  </w:style>
  <w:style w:type="paragraph" w:styleId="Brojevi3">
    <w:name w:val="List Number 3"/>
    <w:basedOn w:val="NormalDefault"/>
    <w:rsid w:val="00EB0D4C"/>
    <w:pPr>
      <w:numPr>
        <w:numId w:val="30"/>
      </w:numPr>
      <w:spacing w:before="120" w:after="0"/>
    </w:pPr>
  </w:style>
  <w:style w:type="paragraph" w:styleId="Brojevi4">
    <w:name w:val="List Number 4"/>
    <w:basedOn w:val="NormalDefault"/>
    <w:rsid w:val="00EB0D4C"/>
    <w:pPr>
      <w:numPr>
        <w:numId w:val="31"/>
      </w:numPr>
      <w:spacing w:before="120" w:after="0"/>
    </w:pPr>
  </w:style>
  <w:style w:type="paragraph" w:styleId="Brojevi5">
    <w:name w:val="List Number 5"/>
    <w:basedOn w:val="NormalDefault"/>
    <w:rsid w:val="00EB0D4C"/>
    <w:pPr>
      <w:numPr>
        <w:numId w:val="32"/>
      </w:numPr>
      <w:spacing w:before="120" w:after="0"/>
    </w:pPr>
  </w:style>
  <w:style w:type="paragraph" w:styleId="Odlomakpopisa">
    <w:name w:val="List Paragraph"/>
    <w:basedOn w:val="NormaleSPIS"/>
    <w:next w:val="ListaeSPIS"/>
    <w:link w:val="OdlomakpopisaChar"/>
    <w:uiPriority w:val="34"/>
    <w:rsid w:val="00EB0D4C"/>
    <w:pPr>
      <w:tabs>
        <w:tab w:val="left" w:pos="851"/>
      </w:tabs>
    </w:pPr>
  </w:style>
  <w:style w:type="character" w:styleId="OdlomakpopisaChar" w:customStyle="true">
    <w:name w:val="Odlomak popisa Char"/>
    <w:basedOn w:val="Zadanifontodlomka"/>
    <w:link w:val="Odlomakpopisa"/>
    <w:uiPriority w:val="34"/>
    <w:rsid w:val="00EB0D4C"/>
    <w:rPr>
      <w:rFonts w:ascii="Times New Roman" w:hAnsi="Times New Roman" w:eastAsia="Times New Roman"/>
      <w:sz w:val="24"/>
      <w:szCs w:val="24"/>
      <w:lang w:val="hr-HR" w:eastAsia="hr-HR"/>
    </w:rPr>
  </w:style>
  <w:style w:type="paragraph" w:styleId="Lista123" w:customStyle="true">
    <w:name w:val="Lista_123"/>
    <w:basedOn w:val="Odlomakpopisa"/>
    <w:link w:val="Lista123Char"/>
    <w:qFormat/>
    <w:rsid w:val="00EB0D4C"/>
    <w:pPr>
      <w:numPr>
        <w:numId w:val="33"/>
      </w:numPr>
      <w:spacing w:before="120" w:after="0"/>
      <w:jc w:val="left"/>
    </w:pPr>
  </w:style>
  <w:style w:type="character" w:styleId="Lista123Char" w:customStyle="true">
    <w:name w:val="Lista_123 Char"/>
    <w:basedOn w:val="OdlomakpopisaChar"/>
    <w:link w:val="Lista123"/>
    <w:rsid w:val="00EB0D4C"/>
    <w:rPr>
      <w:rFonts w:ascii="Times New Roman" w:hAnsi="Times New Roman" w:eastAsia="Times New Roman"/>
      <w:sz w:val="24"/>
      <w:szCs w:val="24"/>
      <w:lang w:val="hr-HR" w:eastAsia="hr-HR"/>
    </w:rPr>
  </w:style>
  <w:style w:type="paragraph" w:styleId="Listaabc" w:customStyle="true">
    <w:name w:val="Lista_abc"/>
    <w:basedOn w:val="Odlomakpopisa"/>
    <w:link w:val="ListaabcChar"/>
    <w:qFormat/>
    <w:rsid w:val="00EB0D4C"/>
    <w:pPr>
      <w:numPr>
        <w:numId w:val="34"/>
      </w:numPr>
      <w:spacing w:before="120" w:after="0"/>
      <w:jc w:val="left"/>
    </w:pPr>
  </w:style>
  <w:style w:type="character" w:styleId="ListaabcChar" w:customStyle="true">
    <w:name w:val="Lista_abc Char"/>
    <w:basedOn w:val="OdlomakpopisaChar"/>
    <w:link w:val="Listaabc"/>
    <w:rsid w:val="00EB0D4C"/>
    <w:rPr>
      <w:rFonts w:ascii="Times New Roman" w:hAnsi="Times New Roman" w:eastAsia="Times New Roman"/>
      <w:sz w:val="24"/>
      <w:szCs w:val="24"/>
      <w:lang w:val="hr-HR" w:eastAsia="hr-HR"/>
    </w:rPr>
  </w:style>
  <w:style w:type="paragraph" w:styleId="Listakrui" w:customStyle="true">
    <w:name w:val="Lista_kružić"/>
    <w:basedOn w:val="Odlomakpopisa"/>
    <w:link w:val="ListakruiChar"/>
    <w:qFormat/>
    <w:rsid w:val="00EB0D4C"/>
    <w:pPr>
      <w:numPr>
        <w:numId w:val="36"/>
      </w:numPr>
      <w:spacing w:before="120" w:after="0"/>
      <w:jc w:val="left"/>
    </w:pPr>
  </w:style>
  <w:style w:type="character" w:styleId="ListakruiChar" w:customStyle="true">
    <w:name w:val="Lista_kružić Char"/>
    <w:basedOn w:val="Zadanifontodlomka"/>
    <w:link w:val="Listakrui"/>
    <w:rsid w:val="00EB0D4C"/>
    <w:rPr>
      <w:rFonts w:ascii="Times New Roman" w:hAnsi="Times New Roman" w:eastAsia="Times New Roman"/>
      <w:sz w:val="24"/>
      <w:szCs w:val="24"/>
      <w:lang w:val="hr-HR" w:eastAsia="hr-HR"/>
    </w:rPr>
  </w:style>
  <w:style w:type="numbering" w:styleId="Listanastavak" w:customStyle="true">
    <w:name w:val="Lista_nastavak"/>
    <w:uiPriority w:val="99"/>
    <w:rsid w:val="00551CB3"/>
    <w:pPr>
      <w:numPr>
        <w:numId w:val="7"/>
      </w:numPr>
    </w:pPr>
  </w:style>
  <w:style w:type="paragraph" w:styleId="ListanastavakQS" w:customStyle="true">
    <w:name w:val="Lista_nastavak_QS"/>
    <w:basedOn w:val="Normal"/>
    <w:link w:val="ListanastavakQSChar"/>
    <w:rsid w:val="00EB0D4C"/>
    <w:pPr>
      <w:numPr>
        <w:numId w:val="37"/>
      </w:numPr>
      <w:spacing w:before="60" w:after="0"/>
    </w:pPr>
    <w:rPr>
      <w:rFonts w:eastAsia="Times New Roman"/>
      <w:lang w:eastAsia="hr-HR"/>
    </w:rPr>
  </w:style>
  <w:style w:type="character" w:styleId="ListanastavakQSChar" w:customStyle="true">
    <w:name w:val="Lista_nastavak_QS Char"/>
    <w:basedOn w:val="Zadanifontodlomka"/>
    <w:link w:val="ListanastavakQS"/>
    <w:rsid w:val="00EB0D4C"/>
    <w:rPr>
      <w:rFonts w:ascii="Times New Roman" w:hAnsi="Times New Roman" w:eastAsia="Times New Roman"/>
      <w:sz w:val="24"/>
      <w:szCs w:val="24"/>
      <w:lang w:val="hr-HR" w:eastAsia="hr-HR"/>
    </w:rPr>
  </w:style>
  <w:style w:type="paragraph" w:styleId="ListanastavakQSGraf" w:customStyle="true">
    <w:name w:val="Lista_nastavak_QS_Graf"/>
    <w:basedOn w:val="Odlomakpopisa"/>
    <w:link w:val="ListanastavakQSGrafChar"/>
    <w:rsid w:val="00EB0D4C"/>
    <w:pPr>
      <w:numPr>
        <w:numId w:val="38"/>
      </w:numPr>
      <w:tabs>
        <w:tab w:val="clear" w:pos="851"/>
      </w:tabs>
      <w:jc w:val="left"/>
    </w:pPr>
  </w:style>
  <w:style w:type="character" w:styleId="ListanastavakQSGrafChar" w:customStyle="true">
    <w:name w:val="Lista_nastavak_QS_Graf Char"/>
    <w:basedOn w:val="OdlomakpopisaChar"/>
    <w:link w:val="ListanastavakQSGraf"/>
    <w:rsid w:val="00EB0D4C"/>
    <w:rPr>
      <w:rFonts w:ascii="Times New Roman" w:hAnsi="Times New Roman" w:eastAsia="Times New Roman"/>
      <w:sz w:val="24"/>
      <w:szCs w:val="24"/>
      <w:lang w:val="hr-HR" w:eastAsia="hr-HR"/>
    </w:rPr>
  </w:style>
  <w:style w:type="paragraph" w:styleId="Listaslijed" w:customStyle="true">
    <w:name w:val="Lista_slijed"/>
    <w:basedOn w:val="Odlomakpopisa"/>
    <w:link w:val="ListaslijedChar"/>
    <w:qFormat/>
    <w:rsid w:val="00EB0D4C"/>
    <w:pPr>
      <w:numPr>
        <w:numId w:val="39"/>
      </w:numPr>
      <w:tabs>
        <w:tab w:val="clear" w:pos="851"/>
      </w:tabs>
      <w:spacing w:after="60"/>
      <w:contextualSpacing/>
      <w:jc w:val="left"/>
    </w:pPr>
  </w:style>
  <w:style w:type="character" w:styleId="ListaslijedChar" w:customStyle="true">
    <w:name w:val="Lista_slijed Char"/>
    <w:basedOn w:val="OdlomakpopisaChar"/>
    <w:link w:val="Listaslijed"/>
    <w:rsid w:val="00EB0D4C"/>
    <w:rPr>
      <w:rFonts w:ascii="Times New Roman" w:hAnsi="Times New Roman" w:eastAsia="Times New Roman"/>
      <w:sz w:val="24"/>
      <w:szCs w:val="24"/>
      <w:lang w:val="hr-HR" w:eastAsia="hr-HR"/>
    </w:rPr>
  </w:style>
  <w:style w:type="paragraph" w:styleId="ListaXIV" w:customStyle="true">
    <w:name w:val="Lista_XIV"/>
    <w:basedOn w:val="Odlomakpopisa"/>
    <w:link w:val="ListaXIVChar"/>
    <w:qFormat/>
    <w:rsid w:val="00EB0D4C"/>
    <w:pPr>
      <w:numPr>
        <w:numId w:val="40"/>
      </w:numPr>
      <w:spacing w:before="120" w:after="0"/>
      <w:jc w:val="left"/>
    </w:pPr>
  </w:style>
  <w:style w:type="character" w:styleId="ListaXIVChar" w:customStyle="true">
    <w:name w:val="Lista_XIV Char"/>
    <w:basedOn w:val="OdlomakpopisaChar"/>
    <w:link w:val="ListaXIV"/>
    <w:rsid w:val="00EB0D4C"/>
    <w:rPr>
      <w:rFonts w:ascii="Times New Roman" w:hAnsi="Times New Roman" w:eastAsia="Times New Roman"/>
      <w:sz w:val="24"/>
      <w:szCs w:val="24"/>
      <w:lang w:val="hr-HR" w:eastAsia="hr-HR"/>
    </w:rPr>
  </w:style>
  <w:style w:type="paragraph" w:styleId="ListaRazmak" w:customStyle="true">
    <w:name w:val="ListaRazmak"/>
    <w:basedOn w:val="Normal"/>
    <w:rsid w:val="00551CB3"/>
    <w:pPr>
      <w:spacing w:before="120" w:after="0"/>
    </w:pPr>
  </w:style>
  <w:style w:type="paragraph" w:styleId="Naslovdokumenta" w:customStyle="true">
    <w:name w:val="Naslov_dokumenta"/>
    <w:basedOn w:val="Normal"/>
    <w:next w:val="Normal"/>
    <w:link w:val="NaslovdokumentaChar"/>
    <w:qFormat/>
    <w:rsid w:val="00EB0D4C"/>
    <w:pPr>
      <w:keepNext/>
      <w:spacing w:before="480" w:after="480"/>
      <w:jc w:val="center"/>
    </w:pPr>
    <w:rPr>
      <w:b/>
      <w:caps/>
      <w:spacing w:val="100"/>
    </w:rPr>
  </w:style>
  <w:style w:type="paragraph" w:styleId="Bezproreda">
    <w:name w:val="No Spacing"/>
    <w:qFormat/>
    <w:rsid w:val="00EB0D4C"/>
    <w:pPr>
      <w:spacing w:after="240" w:line="240" w:lineRule="auto"/>
      <w:contextualSpacing/>
    </w:pPr>
    <w:rPr>
      <w:rFonts w:ascii="Times New Roman" w:hAnsi="Times New Roman" w:eastAsia="Times New Roman" w:cs="Times New Roman"/>
      <w:sz w:val="24"/>
      <w:szCs w:val="24"/>
      <w:lang w:val="hr-HR" w:eastAsia="hr-HR"/>
    </w:rPr>
  </w:style>
  <w:style w:type="paragraph" w:styleId="StandardWeb">
    <w:name w:val="Normal (Web)"/>
    <w:basedOn w:val="Normal"/>
    <w:semiHidden/>
    <w:unhideWhenUsed/>
    <w:rsid w:val="00551CB3"/>
    <w:pPr>
      <w:spacing w:before="100" w:beforeAutospacing="true" w:after="100" w:afterAutospacing="true"/>
    </w:pPr>
  </w:style>
  <w:style w:type="paragraph" w:styleId="Obinouvueno">
    <w:name w:val="Normal Indent"/>
    <w:basedOn w:val="Normal"/>
    <w:uiPriority w:val="99"/>
    <w:unhideWhenUsed/>
    <w:rsid w:val="00551CB3"/>
    <w:pPr>
      <w:ind w:left="720"/>
    </w:pPr>
  </w:style>
  <w:style w:type="paragraph" w:styleId="Normal-NoSpace" w:customStyle="true">
    <w:name w:val="Normal-No Space"/>
    <w:basedOn w:val="Normal"/>
    <w:rsid w:val="00EB0D4C"/>
    <w:pPr>
      <w:spacing w:after="0"/>
    </w:pPr>
    <w:rPr>
      <w:rFonts w:eastAsia="Times New Roman"/>
      <w:lang w:eastAsia="hr-HR"/>
    </w:rPr>
  </w:style>
  <w:style w:type="numbering" w:styleId="NumList1" w:customStyle="true">
    <w:name w:val="NumList_1)"/>
    <w:uiPriority w:val="99"/>
    <w:locked/>
    <w:rsid w:val="00551CB3"/>
    <w:pPr>
      <w:numPr>
        <w:numId w:val="8"/>
      </w:numPr>
    </w:pPr>
  </w:style>
  <w:style w:type="character" w:styleId="Naslov5Char" w:customStyle="true">
    <w:name w:val="Naslov 5 Char"/>
    <w:basedOn w:val="Zadanifontodlomka"/>
    <w:link w:val="Naslov5"/>
    <w:rsid w:val="00EB0D4C"/>
    <w:rPr>
      <w:rFonts w:ascii="Arial" w:hAnsi="Arial" w:eastAsia="Times New Roman"/>
      <w:noProof/>
      <w:kern w:val="22"/>
      <w:szCs w:val="24"/>
      <w:lang w:val="hr-HR" w:eastAsia="hr-HR"/>
    </w:rPr>
  </w:style>
  <w:style w:type="character" w:styleId="Naslov6Char" w:customStyle="true">
    <w:name w:val="Naslov 6 Char"/>
    <w:basedOn w:val="Zadanifontodlomka"/>
    <w:link w:val="Naslov6"/>
    <w:rsid w:val="00EB0D4C"/>
    <w:rPr>
      <w:rFonts w:ascii="Arial" w:hAnsi="Arial" w:eastAsia="Times New Roman"/>
      <w:i/>
      <w:noProof/>
      <w:kern w:val="22"/>
      <w:szCs w:val="24"/>
      <w:lang w:val="hr-HR" w:eastAsia="hr-HR"/>
    </w:rPr>
  </w:style>
  <w:style w:type="character" w:styleId="Naslov7Char" w:customStyle="true">
    <w:name w:val="Naslov 7 Char"/>
    <w:basedOn w:val="Zadanifontodlomka"/>
    <w:link w:val="Naslov7"/>
    <w:rsid w:val="00EB0D4C"/>
    <w:rPr>
      <w:rFonts w:ascii="Arial" w:hAnsi="Arial" w:eastAsia="Times New Roman"/>
      <w:noProof/>
      <w:kern w:val="20"/>
      <w:szCs w:val="24"/>
      <w:lang w:val="hr-HR" w:eastAsia="hr-HR"/>
    </w:rPr>
  </w:style>
  <w:style w:type="character" w:styleId="Naslov8Char" w:customStyle="true">
    <w:name w:val="Naslov 8 Char"/>
    <w:basedOn w:val="Zadanifontodlomka"/>
    <w:link w:val="Naslov8"/>
    <w:rsid w:val="00EB0D4C"/>
    <w:rPr>
      <w:rFonts w:ascii="Arial" w:hAnsi="Arial" w:eastAsia="Times New Roman"/>
      <w:i/>
      <w:noProof/>
      <w:kern w:val="20"/>
      <w:szCs w:val="24"/>
      <w:lang w:val="hr-HR" w:eastAsia="hr-HR"/>
    </w:rPr>
  </w:style>
  <w:style w:type="character" w:styleId="Naslov9Char" w:customStyle="true">
    <w:name w:val="Naslov 9 Char"/>
    <w:basedOn w:val="Zadanifontodlomka"/>
    <w:link w:val="Naslov9"/>
    <w:rsid w:val="00EB0D4C"/>
    <w:rPr>
      <w:rFonts w:ascii="Arial" w:hAnsi="Arial" w:eastAsia="Times New Roman"/>
      <w:i/>
      <w:noProof/>
      <w:kern w:val="18"/>
      <w:sz w:val="18"/>
      <w:szCs w:val="24"/>
      <w:lang w:val="hr-HR" w:eastAsia="hr-HR"/>
    </w:rPr>
  </w:style>
  <w:style w:type="paragraph" w:styleId="NumList1QS" w:customStyle="true">
    <w:name w:val="NumList_1)_QS"/>
    <w:basedOn w:val="Normal"/>
    <w:link w:val="NumList1QSChar"/>
    <w:locked/>
    <w:rsid w:val="00EB0D4C"/>
    <w:pPr>
      <w:numPr>
        <w:numId w:val="41"/>
      </w:numPr>
      <w:spacing w:before="120" w:after="0"/>
    </w:pPr>
    <w:rPr>
      <w:rFonts w:eastAsia="Times New Roman"/>
      <w:lang w:eastAsia="hr-HR"/>
    </w:rPr>
  </w:style>
  <w:style w:type="character" w:styleId="NumList1QSChar" w:customStyle="true">
    <w:name w:val="NumList_1)_QS Char"/>
    <w:basedOn w:val="Zadanifontodlomka"/>
    <w:link w:val="NumList1QS"/>
    <w:rsid w:val="00EB0D4C"/>
    <w:rPr>
      <w:rFonts w:ascii="Times New Roman" w:hAnsi="Times New Roman" w:eastAsia="Times New Roman"/>
      <w:sz w:val="24"/>
      <w:szCs w:val="24"/>
      <w:lang w:val="hr-HR" w:eastAsia="hr-HR"/>
    </w:rPr>
  </w:style>
  <w:style w:type="numbering" w:styleId="NumLista" w:customStyle="true">
    <w:name w:val="NumList_a"/>
    <w:uiPriority w:val="99"/>
    <w:locked/>
    <w:rsid w:val="00551CB3"/>
    <w:pPr>
      <w:numPr>
        <w:numId w:val="9"/>
      </w:numPr>
    </w:pPr>
  </w:style>
  <w:style w:type="numbering" w:styleId="NumListA0" w:customStyle="true">
    <w:name w:val="NumList_A)"/>
    <w:uiPriority w:val="99"/>
    <w:locked/>
    <w:rsid w:val="00551CB3"/>
    <w:pPr>
      <w:numPr>
        <w:numId w:val="10"/>
      </w:numPr>
    </w:pPr>
  </w:style>
  <w:style w:type="paragraph" w:styleId="NumListaQS0" w:customStyle="true">
    <w:name w:val="NumList_a)_QS"/>
    <w:basedOn w:val="Normal"/>
    <w:link w:val="NumListaQSChar"/>
    <w:locked/>
    <w:rsid w:val="00EB0D4C"/>
    <w:pPr>
      <w:spacing w:before="120" w:after="0"/>
    </w:pPr>
    <w:rPr>
      <w:rFonts w:eastAsia="Times New Roman"/>
      <w:lang w:eastAsia="hr-HR"/>
    </w:rPr>
  </w:style>
  <w:style w:type="character" w:styleId="NumListaQSChar" w:customStyle="true">
    <w:name w:val="NumList_a)_QS Char"/>
    <w:basedOn w:val="Zadanifontodlomka"/>
    <w:link w:val="NumListaQS0"/>
    <w:rsid w:val="00EB0D4C"/>
    <w:rPr>
      <w:rFonts w:ascii="Times New Roman" w:hAnsi="Times New Roman" w:eastAsia="Times New Roman"/>
      <w:sz w:val="24"/>
      <w:szCs w:val="24"/>
      <w:lang w:val="hr-HR" w:eastAsia="hr-HR"/>
    </w:rPr>
  </w:style>
  <w:style w:type="paragraph" w:styleId="NumListAQS" w:customStyle="true">
    <w:name w:val="NumList_A)_QS"/>
    <w:basedOn w:val="Normal"/>
    <w:link w:val="NumListAQSChar0"/>
    <w:locked/>
    <w:rsid w:val="00EB0D4C"/>
    <w:pPr>
      <w:numPr>
        <w:numId w:val="42"/>
      </w:numPr>
      <w:spacing w:before="120" w:after="0"/>
    </w:pPr>
    <w:rPr>
      <w:rFonts w:eastAsia="Times New Roman"/>
      <w:lang w:eastAsia="hr-HR"/>
    </w:rPr>
  </w:style>
  <w:style w:type="character" w:styleId="NumListAQSChar0" w:customStyle="true">
    <w:name w:val="NumList_A)_QS Char"/>
    <w:basedOn w:val="Zadanifontodlomka"/>
    <w:link w:val="NumListAQS"/>
    <w:rsid w:val="00EB0D4C"/>
    <w:rPr>
      <w:rFonts w:ascii="Times New Roman" w:hAnsi="Times New Roman" w:eastAsia="Times New Roman"/>
      <w:sz w:val="24"/>
      <w:szCs w:val="24"/>
      <w:lang w:val="hr-HR" w:eastAsia="hr-HR"/>
    </w:rPr>
  </w:style>
  <w:style w:type="numbering" w:styleId="NumListi0" w:customStyle="true">
    <w:name w:val="NumList_i)"/>
    <w:uiPriority w:val="99"/>
    <w:locked/>
    <w:rsid w:val="00551CB3"/>
    <w:pPr>
      <w:numPr>
        <w:numId w:val="11"/>
      </w:numPr>
    </w:pPr>
  </w:style>
  <w:style w:type="numbering" w:styleId="NumListI" w:customStyle="true">
    <w:name w:val="NumList_I)"/>
    <w:uiPriority w:val="99"/>
    <w:locked/>
    <w:rsid w:val="00551CB3"/>
    <w:pPr>
      <w:numPr>
        <w:numId w:val="12"/>
      </w:numPr>
    </w:pPr>
  </w:style>
  <w:style w:type="paragraph" w:styleId="NumListiQS0" w:customStyle="true">
    <w:name w:val="NumList_i)_QS"/>
    <w:basedOn w:val="Normal"/>
    <w:link w:val="NumListiQSChar"/>
    <w:locked/>
    <w:rsid w:val="00EB0D4C"/>
    <w:pPr>
      <w:spacing w:before="120" w:after="0"/>
    </w:pPr>
    <w:rPr>
      <w:rFonts w:eastAsia="Times New Roman"/>
      <w:lang w:eastAsia="hr-HR"/>
    </w:rPr>
  </w:style>
  <w:style w:type="character" w:styleId="NumListiQSChar" w:customStyle="true">
    <w:name w:val="NumList_i)_QS Char"/>
    <w:basedOn w:val="Zadanifontodlomka"/>
    <w:link w:val="NumListiQS0"/>
    <w:rsid w:val="00EB0D4C"/>
    <w:rPr>
      <w:rFonts w:ascii="Times New Roman" w:hAnsi="Times New Roman" w:eastAsia="Times New Roman"/>
      <w:sz w:val="24"/>
      <w:szCs w:val="24"/>
      <w:lang w:val="hr-HR" w:eastAsia="hr-HR"/>
    </w:rPr>
  </w:style>
  <w:style w:type="paragraph" w:styleId="NumListIQS" w:customStyle="true">
    <w:name w:val="NumList_I)_QS"/>
    <w:basedOn w:val="Normal"/>
    <w:link w:val="NumListIQSChar0"/>
    <w:locked/>
    <w:rsid w:val="00EB0D4C"/>
    <w:pPr>
      <w:numPr>
        <w:numId w:val="43"/>
      </w:numPr>
      <w:spacing w:before="120" w:after="0"/>
    </w:pPr>
    <w:rPr>
      <w:rFonts w:eastAsia="Times New Roman"/>
      <w:lang w:eastAsia="hr-HR"/>
    </w:rPr>
  </w:style>
  <w:style w:type="character" w:styleId="NumListIQSChar0" w:customStyle="true">
    <w:name w:val="NumList_I)_QS Char"/>
    <w:basedOn w:val="Zadanifontodlomka"/>
    <w:link w:val="NumListIQS"/>
    <w:rsid w:val="00EB0D4C"/>
    <w:rPr>
      <w:rFonts w:ascii="Times New Roman" w:hAnsi="Times New Roman" w:eastAsia="Times New Roman"/>
      <w:sz w:val="24"/>
      <w:szCs w:val="24"/>
      <w:lang w:val="hr-HR" w:eastAsia="hr-HR"/>
    </w:rPr>
  </w:style>
  <w:style w:type="numbering" w:styleId="NumListOI" w:customStyle="true">
    <w:name w:val="NumList_OI)"/>
    <w:uiPriority w:val="99"/>
    <w:locked/>
    <w:rsid w:val="00551CB3"/>
    <w:pPr>
      <w:numPr>
        <w:numId w:val="13"/>
      </w:numPr>
    </w:pPr>
  </w:style>
  <w:style w:type="paragraph" w:styleId="NumListOIQS" w:customStyle="true">
    <w:name w:val="NumList_OI_QS"/>
    <w:basedOn w:val="Normal"/>
    <w:link w:val="NumListOIQSChar"/>
    <w:locked/>
    <w:rsid w:val="00EB0D4C"/>
    <w:pPr>
      <w:numPr>
        <w:numId w:val="44"/>
      </w:numPr>
      <w:spacing w:before="120" w:after="0"/>
    </w:pPr>
    <w:rPr>
      <w:rFonts w:eastAsia="Times New Roman"/>
      <w:lang w:eastAsia="hr-HR"/>
    </w:rPr>
  </w:style>
  <w:style w:type="character" w:styleId="NumListOIQSChar" w:customStyle="true">
    <w:name w:val="NumList_OI_QS Char"/>
    <w:basedOn w:val="Zadanifontodlomka"/>
    <w:link w:val="NumListOIQS"/>
    <w:rsid w:val="00EB0D4C"/>
    <w:rPr>
      <w:rFonts w:ascii="Times New Roman" w:hAnsi="Times New Roman" w:eastAsia="Times New Roman"/>
      <w:sz w:val="24"/>
      <w:szCs w:val="24"/>
      <w:lang w:val="hr-HR" w:eastAsia="hr-HR"/>
    </w:rPr>
  </w:style>
  <w:style w:type="paragraph" w:styleId="Oznakaspisa" w:customStyle="true">
    <w:name w:val="Oznaka spisa"/>
    <w:basedOn w:val="Normal"/>
    <w:rsid w:val="00EB0D4C"/>
    <w:pPr>
      <w:jc w:val="right"/>
    </w:pPr>
    <w:rPr>
      <w:noProof/>
      <w:szCs w:val="18"/>
    </w:rPr>
  </w:style>
  <w:style w:type="character" w:styleId="Brojstranice">
    <w:name w:val="page number"/>
    <w:basedOn w:val="Zadanifontodlomka"/>
    <w:uiPriority w:val="99"/>
    <w:unhideWhenUsed/>
    <w:rsid w:val="00551CB3"/>
  </w:style>
  <w:style w:type="character" w:styleId="Tekstrezerviranogmjesta">
    <w:name w:val="Placeholder Text"/>
    <w:basedOn w:val="Zadanifontodlomka"/>
    <w:uiPriority w:val="99"/>
    <w:semiHidden/>
    <w:rsid w:val="00EB0D4C"/>
    <w:rPr>
      <w:noProof/>
      <w:color w:val="808080"/>
      <w:bdr w:val="none" w:color="auto" w:sz="0" w:space="0"/>
      <w:shd w:val="clear" w:color="auto" w:fill="auto"/>
      <w:lang w:val="hr-HR"/>
    </w:rPr>
  </w:style>
  <w:style w:type="paragraph" w:styleId="Poetniodjeljak" w:customStyle="true">
    <w:name w:val="Početni_odjeljak"/>
    <w:basedOn w:val="NormaleSPIS"/>
    <w:next w:val="NormaleSPIS"/>
    <w:qFormat/>
    <w:rsid w:val="00EB0D4C"/>
    <w:pPr>
      <w:spacing w:before="480"/>
      <w:ind w:firstLine="0"/>
    </w:pPr>
    <w:rPr>
      <w:noProof/>
    </w:rPr>
  </w:style>
  <w:style w:type="character" w:styleId="PozadinaSvijetloCrvena" w:customStyle="true">
    <w:name w:val="Pozadina_SvijetloCrvena"/>
    <w:basedOn w:val="Zadanifontodlomka"/>
    <w:uiPriority w:val="3"/>
    <w:rsid w:val="00EB0D4C"/>
    <w:rPr>
      <w:noProof/>
      <w:bdr w:val="none" w:color="auto" w:sz="0" w:space="0"/>
      <w:shd w:val="clear" w:color="auto" w:fill="FFCCCC"/>
      <w:lang w:val="hr-HR"/>
    </w:rPr>
  </w:style>
  <w:style w:type="character" w:styleId="PozadinaSvijetloZelena" w:customStyle="true">
    <w:name w:val="Pozadina_SvijetloZelena"/>
    <w:basedOn w:val="Zadanifontodlomka"/>
    <w:rsid w:val="00EB0D4C"/>
    <w:rPr>
      <w:noProof/>
      <w:bdr w:val="none" w:color="auto" w:sz="0" w:space="0"/>
      <w:shd w:val="clear" w:color="auto" w:fill="CCFFCC"/>
      <w:lang w:val="hr-HR"/>
    </w:rPr>
  </w:style>
  <w:style w:type="character" w:styleId="PozadinaSvijetloZuta" w:customStyle="true">
    <w:name w:val="Pozadina_SvijetloZuta"/>
    <w:basedOn w:val="Zadanifontodlomka"/>
    <w:uiPriority w:val="3"/>
    <w:rsid w:val="00EB0D4C"/>
    <w:rPr>
      <w:noProof/>
      <w:bdr w:val="none" w:color="auto" w:sz="0" w:space="0"/>
      <w:shd w:val="clear" w:color="auto" w:fill="FFFFCC"/>
      <w:lang w:val="hr-HR"/>
    </w:rPr>
  </w:style>
  <w:style w:type="character" w:styleId="Proir0pt" w:customStyle="true">
    <w:name w:val="Prošir_0pt"/>
    <w:basedOn w:val="Zadanifontodlomka"/>
    <w:qFormat/>
    <w:rsid w:val="00EB0D4C"/>
    <w:rPr>
      <w:spacing w:val="0"/>
    </w:rPr>
  </w:style>
  <w:style w:type="character" w:styleId="Proir5pt" w:customStyle="true">
    <w:name w:val="Prošir_5pt"/>
    <w:basedOn w:val="Zadanifontodlomka"/>
    <w:qFormat/>
    <w:rsid w:val="00EB0D4C"/>
    <w:rPr>
      <w:spacing w:val="100"/>
    </w:rPr>
  </w:style>
  <w:style w:type="paragraph" w:styleId="Citat">
    <w:name w:val="Quote"/>
    <w:basedOn w:val="Normal"/>
    <w:next w:val="Normal"/>
    <w:link w:val="CitatChar"/>
    <w:uiPriority w:val="29"/>
    <w:rsid w:val="00551CB3"/>
    <w:rPr>
      <w:i/>
      <w:iCs/>
      <w:color w:val="000000" w:themeColor="text1"/>
    </w:rPr>
  </w:style>
  <w:style w:type="character" w:styleId="CitatChar" w:customStyle="true">
    <w:name w:val="Citat Char"/>
    <w:basedOn w:val="Zadanifontodlomka"/>
    <w:link w:val="Citat"/>
    <w:uiPriority w:val="29"/>
    <w:rsid w:val="00551CB3"/>
    <w:rPr>
      <w:rFonts w:ascii="Times New Roman" w:hAnsi="Times New Roman"/>
      <w:i/>
      <w:iCs/>
      <w:color w:val="000000" w:themeColor="text1"/>
      <w:sz w:val="24"/>
      <w:szCs w:val="24"/>
      <w:lang w:val="hr-HR"/>
    </w:rPr>
  </w:style>
  <w:style w:type="paragraph" w:styleId="RedniBrojTablica" w:customStyle="true">
    <w:name w:val="RedniBroj_Tablica"/>
    <w:basedOn w:val="Normal"/>
    <w:rsid w:val="00551CB3"/>
    <w:pPr>
      <w:numPr>
        <w:numId w:val="15"/>
      </w:numPr>
    </w:pPr>
    <w:rPr>
      <w:rFonts w:asciiTheme="minorHAnsi" w:hAnsiTheme="minorHAnsi"/>
      <w:sz w:val="18"/>
      <w:szCs w:val="18"/>
    </w:rPr>
  </w:style>
  <w:style w:type="paragraph" w:styleId="Stranica" w:customStyle="true">
    <w:name w:val="Stranica"/>
    <w:basedOn w:val="Podnoje"/>
    <w:rsid w:val="00551CB3"/>
  </w:style>
  <w:style w:type="character" w:styleId="Naglaeno">
    <w:name w:val="Strong"/>
    <w:basedOn w:val="Zadanifontodlomka"/>
    <w:uiPriority w:val="22"/>
    <w:qFormat/>
    <w:rsid w:val="00551CB3"/>
    <w:rPr>
      <w:b/>
      <w:bCs/>
    </w:rPr>
  </w:style>
  <w:style w:type="paragraph" w:styleId="StyleHeading1ItalicUnderline" w:customStyle="true">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type="character" w:styleId="StyleHeading1ItalicUnderlineCharChar" w:customStyle="true">
    <w:name w:val="Style Heading 1 + Italic Underline Char Char"/>
    <w:basedOn w:val="Naslov1Char"/>
    <w:link w:val="StyleHeading1ItalicUnderline"/>
    <w:uiPriority w:val="99"/>
    <w:rsid w:val="00551CB3"/>
    <w:rPr>
      <w:rFonts w:ascii="Times New Roman" w:hAnsi="Times New Roman" w:eastAsia="Times New Roman" w:cstheme="majorBidi"/>
      <w:b/>
      <w:bCs/>
      <w:i/>
      <w:iCs/>
      <w:color w:val="365F91" w:themeColor="accent1" w:themeShade="BF"/>
      <w:sz w:val="28"/>
      <w:szCs w:val="20"/>
      <w:u w:val="single"/>
      <w:lang w:val="hr-HR"/>
    </w:rPr>
  </w:style>
  <w:style w:type="numbering" w:styleId="Style1" w:customStyle="true">
    <w:name w:val="Style1"/>
    <w:uiPriority w:val="99"/>
    <w:rsid w:val="00551CB3"/>
    <w:pPr>
      <w:numPr>
        <w:numId w:val="16"/>
      </w:numPr>
    </w:pPr>
  </w:style>
  <w:style w:type="numbering" w:styleId="Style2" w:customStyle="true">
    <w:name w:val="Style2"/>
    <w:uiPriority w:val="99"/>
    <w:rsid w:val="00551CB3"/>
    <w:pPr>
      <w:numPr>
        <w:numId w:val="17"/>
      </w:numPr>
    </w:pPr>
  </w:style>
  <w:style w:type="numbering" w:styleId="Style3" w:customStyle="true">
    <w:name w:val="Style3"/>
    <w:uiPriority w:val="99"/>
    <w:rsid w:val="00551CB3"/>
    <w:pPr>
      <w:numPr>
        <w:numId w:val="18"/>
      </w:numPr>
    </w:pPr>
  </w:style>
  <w:style w:type="character" w:styleId="Neupadljivoisticanje">
    <w:name w:val="Subtle Emphasis"/>
    <w:basedOn w:val="Zadanifontodlomka"/>
    <w:uiPriority w:val="19"/>
    <w:qFormat/>
    <w:rsid w:val="00551CB3"/>
    <w:rPr>
      <w:i/>
      <w:iCs/>
      <w:color w:val="808080" w:themeColor="text1" w:themeTint="7F"/>
    </w:rPr>
  </w:style>
  <w:style w:type="paragraph" w:styleId="SudAdresa" w:customStyle="true">
    <w:name w:val="Sud_Adresa"/>
    <w:basedOn w:val="Normal"/>
    <w:rsid w:val="00EB0D4C"/>
    <w:pPr>
      <w:spacing w:after="0"/>
    </w:pPr>
    <w:rPr>
      <w:noProof/>
    </w:rPr>
  </w:style>
  <w:style w:type="paragraph" w:styleId="SudNaziv" w:customStyle="true">
    <w:name w:val="Sud_Naziv"/>
    <w:basedOn w:val="Normal"/>
    <w:rsid w:val="00EB0D4C"/>
    <w:pPr>
      <w:spacing w:after="0"/>
    </w:pPr>
    <w:rPr>
      <w:b/>
      <w:noProof/>
    </w:rPr>
  </w:style>
  <w:style w:type="paragraph" w:styleId="SudSjedite" w:customStyle="true">
    <w:name w:val="Sud_Sjedište"/>
    <w:basedOn w:val="Bezproreda"/>
    <w:rsid w:val="00EB0D4C"/>
    <w:pPr>
      <w:tabs>
        <w:tab w:val="left" w:pos="7088"/>
      </w:tabs>
      <w:spacing w:after="0"/>
    </w:pPr>
    <w:rPr>
      <w:noProof/>
    </w:rPr>
  </w:style>
  <w:style w:type="paragraph" w:styleId="SudStalnasluba" w:customStyle="true">
    <w:name w:val="Sud_Stalna služba"/>
    <w:basedOn w:val="SudSjedite"/>
    <w:rsid w:val="00EB0D4C"/>
  </w:style>
  <w:style w:type="paragraph" w:styleId="Sudac" w:customStyle="true">
    <w:name w:val="Sudac"/>
    <w:basedOn w:val="Normal"/>
    <w:next w:val="Normal"/>
    <w:link w:val="SudacChar"/>
    <w:qFormat/>
    <w:rsid w:val="00EB0D4C"/>
    <w:pPr>
      <w:keepNext/>
      <w:spacing w:before="400" w:after="0"/>
      <w:ind w:left="5387"/>
      <w:contextualSpacing/>
    </w:pPr>
    <w:rPr>
      <w:noProof/>
    </w:rPr>
  </w:style>
  <w:style w:type="character" w:styleId="SudacChar" w:customStyle="true">
    <w:name w:val="Sudac Char"/>
    <w:basedOn w:val="Zadanifontodlomka"/>
    <w:link w:val="Sudac"/>
    <w:rsid w:val="00EB0D4C"/>
    <w:rPr>
      <w:rFonts w:ascii="Times New Roman" w:hAnsi="Times New Roman"/>
      <w:noProof/>
      <w:sz w:val="24"/>
      <w:szCs w:val="24"/>
      <w:lang w:val="hr-HR"/>
    </w:rPr>
  </w:style>
  <w:style w:type="paragraph" w:styleId="SudacPotpis" w:customStyle="true">
    <w:name w:val="SudacPotpis"/>
    <w:basedOn w:val="Normal"/>
    <w:next w:val="Normal"/>
    <w:link w:val="SudacPotpisChar"/>
    <w:uiPriority w:val="2"/>
    <w:qFormat/>
    <w:rsid w:val="00551CB3"/>
    <w:pPr>
      <w:spacing w:before="480" w:after="360"/>
      <w:ind w:left="5387"/>
    </w:pPr>
    <w:rPr>
      <w:noProof/>
    </w:rPr>
  </w:style>
  <w:style w:type="character" w:styleId="SudacPotpisChar" w:customStyle="true">
    <w:name w:val="SudacPotpis Char"/>
    <w:basedOn w:val="DostavitiChar"/>
    <w:link w:val="SudacPotpis"/>
    <w:uiPriority w:val="2"/>
    <w:rsid w:val="00551CB3"/>
    <w:rPr>
      <w:rFonts w:ascii="Times New Roman" w:hAnsi="Times New Roman"/>
      <w:noProof/>
      <w:sz w:val="24"/>
      <w:szCs w:val="24"/>
      <w:lang w:val="hr-HR"/>
    </w:rPr>
  </w:style>
  <w:style w:type="table" w:styleId="Reetkatablice">
    <w:name w:val="Table Grid"/>
    <w:basedOn w:val="Obinatablica"/>
    <w:uiPriority w:val="59"/>
    <w:rsid w:val="00551CB3"/>
    <w:pPr>
      <w:spacing w:after="0" w:line="240" w:lineRule="auto"/>
    </w:pPr>
    <w:rPr>
      <w:rFonts w:ascii="Times New Roman" w:hAnsi="Times New Roman"/>
      <w:sz w:val="24"/>
      <w:szCs w:val="24"/>
      <w:lang w:val="hr-H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Uputaopravnomlijeku" w:customStyle="true">
    <w:name w:val="Uputa o pravnom lijeku"/>
    <w:basedOn w:val="Normal"/>
    <w:next w:val="NormalJustified"/>
    <w:qFormat/>
    <w:rsid w:val="00EB0D4C"/>
    <w:pPr>
      <w:keepNext/>
      <w:spacing w:before="360" w:after="120"/>
    </w:pPr>
  </w:style>
  <w:style w:type="paragraph" w:styleId="Zapisniar" w:customStyle="true">
    <w:name w:val="Zapisničar"/>
    <w:basedOn w:val="Normal"/>
    <w:next w:val="ZapisniarPotpis"/>
    <w:qFormat/>
    <w:rsid w:val="00EB0D4C"/>
    <w:pPr>
      <w:keepNext/>
      <w:spacing w:before="360" w:after="360"/>
      <w:ind w:left="5387"/>
    </w:pPr>
    <w:rPr>
      <w:noProof/>
    </w:rPr>
  </w:style>
  <w:style w:type="paragraph" w:styleId="ZapisniarPotpis" w:customStyle="true">
    <w:name w:val="ZapisničarPotpis"/>
    <w:basedOn w:val="Normal"/>
    <w:next w:val="Normal"/>
    <w:qFormat/>
    <w:rsid w:val="00EB0D4C"/>
    <w:pPr>
      <w:spacing w:before="360" w:after="120"/>
      <w:ind w:left="5387"/>
    </w:pPr>
    <w:rPr>
      <w:noProof/>
    </w:rPr>
  </w:style>
  <w:style w:type="character" w:styleId="ABCNaslovChar" w:customStyle="true">
    <w:name w:val="ABC_Naslov Char"/>
    <w:basedOn w:val="Zadanifontodlomka"/>
    <w:link w:val="ABCNaslov"/>
    <w:rsid w:val="00EB0D4C"/>
    <w:rPr>
      <w:rFonts w:ascii="Times New Roman" w:hAnsi="Times New Roman"/>
      <w:caps/>
      <w:spacing w:val="100"/>
      <w:sz w:val="24"/>
      <w:szCs w:val="24"/>
      <w:lang w:val="hr-HR"/>
    </w:rPr>
  </w:style>
  <w:style w:type="character" w:styleId="abcNaslovChar0" w:customStyle="true">
    <w:name w:val="abc_Naslov Char"/>
    <w:basedOn w:val="Zadanifontodlomka"/>
    <w:link w:val="abcNaslov0"/>
    <w:rsid w:val="00EB0D4C"/>
    <w:rPr>
      <w:rFonts w:ascii="Times New Roman" w:hAnsi="Times New Roman"/>
      <w:spacing w:val="100"/>
      <w:sz w:val="24"/>
      <w:szCs w:val="24"/>
      <w:lang w:val="hr-HR"/>
    </w:rPr>
  </w:style>
  <w:style w:type="paragraph" w:styleId="abc2Naslov" w:customStyle="true">
    <w:name w:val="abc2_Naslov"/>
    <w:basedOn w:val="Normal"/>
    <w:next w:val="NormaleSPIS"/>
    <w:link w:val="abc2NaslovChar"/>
    <w:qFormat/>
    <w:rsid w:val="00EB0D4C"/>
    <w:pPr>
      <w:keepNext/>
      <w:spacing w:before="480" w:after="480"/>
      <w:jc w:val="center"/>
    </w:pPr>
  </w:style>
  <w:style w:type="character" w:styleId="abc2NaslovChar" w:customStyle="true">
    <w:name w:val="abc2_Naslov Char"/>
    <w:basedOn w:val="Zadanifontodlomka"/>
    <w:link w:val="abc2Naslov"/>
    <w:rsid w:val="00EB0D4C"/>
    <w:rPr>
      <w:rFonts w:ascii="Times New Roman" w:hAnsi="Times New Roman"/>
      <w:sz w:val="24"/>
      <w:szCs w:val="24"/>
      <w:lang w:val="hr-HR"/>
    </w:rPr>
  </w:style>
  <w:style w:type="character" w:styleId="Hiperveza">
    <w:name w:val="Hyperlink"/>
    <w:basedOn w:val="Zadanifontodlomka"/>
    <w:uiPriority w:val="99"/>
    <w:unhideWhenUsed/>
    <w:rsid w:val="00551CB3"/>
    <w:rPr>
      <w:color w:val="0000FF" w:themeColor="hyperlink"/>
      <w:u w:val="single"/>
    </w:rPr>
  </w:style>
  <w:style w:type="paragraph" w:styleId="Listarazmak0" w:customStyle="true">
    <w:name w:val="Lista_razmak"/>
    <w:basedOn w:val="Listaslijed"/>
    <w:qFormat/>
    <w:rsid w:val="00EB0D4C"/>
    <w:pPr>
      <w:numPr>
        <w:numId w:val="0"/>
      </w:numPr>
      <w:tabs>
        <w:tab w:val="left" w:pos="851"/>
      </w:tabs>
      <w:spacing w:before="120"/>
    </w:pPr>
  </w:style>
  <w:style w:type="character" w:styleId="NaslovdokumentaChar" w:customStyle="true">
    <w:name w:val="Naslov_dokumenta Char"/>
    <w:basedOn w:val="Zadanifontodlomka"/>
    <w:link w:val="Naslovdokumenta"/>
    <w:rsid w:val="00EB0D4C"/>
    <w:rPr>
      <w:rFonts w:ascii="Times New Roman" w:hAnsi="Times New Roman"/>
      <w:b/>
      <w:caps/>
      <w:spacing w:val="100"/>
      <w:sz w:val="24"/>
      <w:szCs w:val="24"/>
      <w:lang w:val="hr-HR"/>
    </w:rPr>
  </w:style>
  <w:style w:type="paragraph" w:styleId="NormaleSPIS" w:customStyle="true">
    <w:name w:val="Normal_eSPIS"/>
    <w:basedOn w:val="Normal"/>
    <w:link w:val="NormaleSPISChar"/>
    <w:qFormat/>
    <w:rsid w:val="00EB0D4C"/>
    <w:pPr>
      <w:ind w:firstLine="567"/>
      <w:jc w:val="both"/>
    </w:pPr>
    <w:rPr>
      <w:rFonts w:eastAsia="Times New Roman"/>
      <w:lang w:eastAsia="hr-HR"/>
    </w:rPr>
  </w:style>
  <w:style w:type="character" w:styleId="NormaleSPISChar" w:customStyle="true">
    <w:name w:val="Normal_eSPIS Char"/>
    <w:basedOn w:val="Zadanifontodlomka"/>
    <w:link w:val="NormaleSPIS"/>
    <w:rsid w:val="00EB0D4C"/>
    <w:rPr>
      <w:rFonts w:ascii="Times New Roman" w:hAnsi="Times New Roman" w:eastAsia="Times New Roman"/>
      <w:sz w:val="24"/>
      <w:szCs w:val="24"/>
      <w:lang w:val="hr-HR" w:eastAsia="hr-HR"/>
    </w:rPr>
  </w:style>
  <w:style w:type="numbering" w:styleId="NumListOI1" w:customStyle="true">
    <w:name w:val="NumList_OI)1"/>
    <w:uiPriority w:val="99"/>
    <w:locked/>
    <w:rsid w:val="00551CB3"/>
    <w:pPr>
      <w:numPr>
        <w:numId w:val="14"/>
      </w:numPr>
    </w:pPr>
  </w:style>
  <w:style w:type="paragraph" w:styleId="Podnaslov">
    <w:name w:val="Subtitle"/>
    <w:basedOn w:val="Normal"/>
    <w:next w:val="Normal"/>
    <w:link w:val="PodnaslovChar"/>
    <w:uiPriority w:val="11"/>
    <w:rsid w:val="00551CB3"/>
    <w:pPr>
      <w:numPr>
        <w:ilvl w:val="1"/>
      </w:numPr>
      <w:ind w:left="86"/>
    </w:pPr>
    <w:rPr>
      <w:rFonts w:asciiTheme="majorHAnsi" w:hAnsiTheme="majorHAnsi" w:eastAsiaTheme="majorEastAsia" w:cstheme="majorBidi"/>
      <w:i/>
      <w:iCs/>
      <w:color w:val="4F81BD" w:themeColor="accent1"/>
      <w:spacing w:val="15"/>
    </w:rPr>
  </w:style>
  <w:style w:type="character" w:styleId="PodnaslovChar" w:customStyle="true">
    <w:name w:val="Podnaslov Char"/>
    <w:basedOn w:val="Zadanifontodlomka"/>
    <w:link w:val="Podnaslov"/>
    <w:uiPriority w:val="11"/>
    <w:rsid w:val="00551CB3"/>
    <w:rPr>
      <w:rFonts w:asciiTheme="majorHAnsi" w:hAnsiTheme="majorHAnsi" w:eastAsiaTheme="majorEastAsia" w:cstheme="majorBidi"/>
      <w:i/>
      <w:iCs/>
      <w:color w:val="4F81BD" w:themeColor="accent1"/>
      <w:spacing w:val="15"/>
      <w:sz w:val="24"/>
      <w:szCs w:val="24"/>
      <w:lang w:val="hr-HR"/>
    </w:rPr>
  </w:style>
  <w:style w:type="paragraph" w:styleId="SudacPotpisIzvornik" w:customStyle="true">
    <w:name w:val="SudacPotpis_Izvornik"/>
    <w:basedOn w:val="Normal"/>
    <w:next w:val="Normal"/>
    <w:link w:val="SudacPotpisIzvornikChar"/>
    <w:qFormat/>
    <w:rsid w:val="00EB0D4C"/>
    <w:pPr>
      <w:spacing w:before="360" w:after="0"/>
      <w:ind w:left="5387"/>
    </w:pPr>
    <w:rPr>
      <w:noProof/>
    </w:rPr>
  </w:style>
  <w:style w:type="character" w:styleId="SudacPotpisIzvornikChar" w:customStyle="true">
    <w:name w:val="SudacPotpis_Izvornik Char"/>
    <w:basedOn w:val="DostavitiChar"/>
    <w:link w:val="SudacPotpisIzvornik"/>
    <w:rsid w:val="00EB0D4C"/>
    <w:rPr>
      <w:rFonts w:ascii="Times New Roman" w:hAnsi="Times New Roman"/>
      <w:noProof/>
      <w:sz w:val="24"/>
      <w:szCs w:val="24"/>
      <w:lang w:val="hr-HR"/>
    </w:rPr>
  </w:style>
  <w:style w:type="paragraph" w:styleId="SudacPotpisOtpravak" w:customStyle="true">
    <w:name w:val="SudacPotpis_Otpravak"/>
    <w:basedOn w:val="SudacPotpisIzvornik"/>
    <w:next w:val="Uputaopravnomlijeku"/>
    <w:link w:val="SudacPotpisOtpravakChar"/>
    <w:qFormat/>
    <w:rsid w:val="00EB0D4C"/>
    <w:pPr>
      <w:spacing w:before="0"/>
    </w:pPr>
    <w:rPr>
      <w:lang w:eastAsia="hr-HR"/>
    </w:rPr>
  </w:style>
  <w:style w:type="character" w:styleId="SudacPotpisOtpravakChar" w:customStyle="true">
    <w:name w:val="SudacPotpis_Otpravak Char"/>
    <w:basedOn w:val="SudacPotpisIzvornikChar"/>
    <w:link w:val="SudacPotpisOtpravak"/>
    <w:rsid w:val="00EB0D4C"/>
    <w:rPr>
      <w:rFonts w:ascii="Times New Roman" w:hAnsi="Times New Roman"/>
      <w:noProof/>
      <w:sz w:val="24"/>
      <w:szCs w:val="24"/>
      <w:lang w:val="hr-HR" w:eastAsia="hr-HR"/>
    </w:rPr>
  </w:style>
  <w:style w:type="paragraph" w:styleId="Naslov">
    <w:name w:val="Title"/>
    <w:basedOn w:val="Normal"/>
    <w:next w:val="Normal"/>
    <w:link w:val="NaslovChar"/>
    <w:uiPriority w:val="10"/>
    <w:rsid w:val="00551CB3"/>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NaslovChar" w:customStyle="true">
    <w:name w:val="Naslov Char"/>
    <w:basedOn w:val="Zadanifontodlomka"/>
    <w:link w:val="Naslov"/>
    <w:uiPriority w:val="10"/>
    <w:rsid w:val="00551CB3"/>
    <w:rPr>
      <w:rFonts w:asciiTheme="majorHAnsi" w:hAnsiTheme="majorHAnsi" w:eastAsiaTheme="majorEastAsia" w:cstheme="majorBidi"/>
      <w:color w:val="17365D" w:themeColor="text2" w:themeShade="BF"/>
      <w:spacing w:val="5"/>
      <w:kern w:val="28"/>
      <w:sz w:val="52"/>
      <w:szCs w:val="52"/>
      <w:lang w:val="hr-HR"/>
    </w:rPr>
  </w:style>
  <w:style w:type="numbering" w:styleId="111111">
    <w:name w:val="Outline List 2"/>
    <w:basedOn w:val="Bezpopisa"/>
    <w:uiPriority w:val="99"/>
    <w:semiHidden/>
    <w:unhideWhenUsed/>
    <w:rsid w:val="00551CB3"/>
    <w:pPr>
      <w:numPr>
        <w:numId w:val="1"/>
      </w:numPr>
    </w:pPr>
  </w:style>
  <w:style w:type="numbering" w:styleId="1ai">
    <w:name w:val="Outline List 1"/>
    <w:basedOn w:val="Bezpopisa"/>
    <w:uiPriority w:val="99"/>
    <w:semiHidden/>
    <w:unhideWhenUsed/>
    <w:rsid w:val="00551CB3"/>
    <w:pPr>
      <w:numPr>
        <w:numId w:val="2"/>
      </w:numPr>
    </w:pPr>
  </w:style>
  <w:style w:type="numbering" w:styleId="lanaksekcija">
    <w:name w:val="Outline List 3"/>
    <w:basedOn w:val="Bezpopisa"/>
    <w:uiPriority w:val="99"/>
    <w:semiHidden/>
    <w:unhideWhenUsed/>
    <w:rsid w:val="00551CB3"/>
    <w:pPr>
      <w:numPr>
        <w:numId w:val="3"/>
      </w:numPr>
    </w:pPr>
  </w:style>
  <w:style w:type="paragraph" w:styleId="Bibliografija">
    <w:name w:val="Bibliography"/>
    <w:basedOn w:val="Normal"/>
    <w:next w:val="Normal"/>
    <w:uiPriority w:val="99"/>
    <w:semiHidden/>
    <w:unhideWhenUsed/>
    <w:rsid w:val="00551CB3"/>
  </w:style>
  <w:style w:type="paragraph" w:styleId="Blokteksta">
    <w:name w:val="Block Text"/>
    <w:basedOn w:val="Normal"/>
    <w:uiPriority w:val="99"/>
    <w:semiHidden/>
    <w:unhideWhenUsed/>
    <w:rsid w:val="00551CB3"/>
    <w:pPr>
      <w:pBdr>
        <w:top w:val="single" w:color="4F81BD" w:themeColor="accent1" w:sz="2" w:space="10" w:shadow="true"/>
        <w:left w:val="single" w:color="4F81BD" w:themeColor="accent1" w:sz="2" w:space="10" w:shadow="true"/>
        <w:bottom w:val="single" w:color="4F81BD" w:themeColor="accent1" w:sz="2" w:space="10" w:shadow="true"/>
        <w:right w:val="single" w:color="4F81BD" w:themeColor="accent1" w:sz="2" w:space="10" w:shadow="true"/>
      </w:pBdr>
      <w:ind w:left="1152" w:right="1152"/>
    </w:pPr>
    <w:rPr>
      <w:rFonts w:asciiTheme="minorHAnsi" w:hAnsiTheme="minorHAnsi" w:eastAsiaTheme="minorEastAsia"/>
      <w:i/>
      <w:iCs/>
      <w:color w:val="4F81BD" w:themeColor="accent1"/>
    </w:rPr>
  </w:style>
  <w:style w:type="paragraph" w:styleId="Tijeloteksta">
    <w:name w:val="Body Text"/>
    <w:basedOn w:val="Normal"/>
    <w:link w:val="TijelotekstaChar"/>
    <w:uiPriority w:val="99"/>
    <w:unhideWhenUsed/>
    <w:rsid w:val="00551CB3"/>
    <w:pPr>
      <w:spacing w:after="120"/>
    </w:pPr>
  </w:style>
  <w:style w:type="character" w:styleId="TijelotekstaChar" w:customStyle="true">
    <w:name w:val="Tijelo teksta Char"/>
    <w:basedOn w:val="Zadanifontodlomka"/>
    <w:link w:val="Tijeloteksta"/>
    <w:uiPriority w:val="99"/>
    <w:rsid w:val="00551CB3"/>
    <w:rPr>
      <w:rFonts w:ascii="Times New Roman" w:hAnsi="Times New Roman"/>
      <w:sz w:val="24"/>
      <w:szCs w:val="24"/>
      <w:lang w:val="hr-HR"/>
    </w:rPr>
  </w:style>
  <w:style w:type="paragraph" w:styleId="Tijeloteksta2">
    <w:name w:val="Body Text 2"/>
    <w:basedOn w:val="Normal"/>
    <w:link w:val="Tijeloteksta2Char"/>
    <w:uiPriority w:val="99"/>
    <w:semiHidden/>
    <w:unhideWhenUsed/>
    <w:rsid w:val="00551CB3"/>
    <w:pPr>
      <w:spacing w:after="120" w:line="480" w:lineRule="auto"/>
    </w:pPr>
  </w:style>
  <w:style w:type="character" w:styleId="Tijeloteksta2Char" w:customStyle="true">
    <w:name w:val="Tijelo teksta 2 Char"/>
    <w:basedOn w:val="Zadanifontodlomka"/>
    <w:link w:val="Tijeloteksta2"/>
    <w:uiPriority w:val="99"/>
    <w:semiHidden/>
    <w:rsid w:val="00551CB3"/>
    <w:rPr>
      <w:rFonts w:ascii="Times New Roman" w:hAnsi="Times New Roman"/>
      <w:sz w:val="24"/>
      <w:szCs w:val="24"/>
      <w:lang w:val="hr-HR"/>
    </w:rPr>
  </w:style>
  <w:style w:type="paragraph" w:styleId="Tijeloteksta-prvauvlaka">
    <w:name w:val="Body Text First Indent"/>
    <w:basedOn w:val="Tijeloteksta"/>
    <w:link w:val="Tijeloteksta-prvauvlakaChar"/>
    <w:uiPriority w:val="99"/>
    <w:semiHidden/>
    <w:unhideWhenUsed/>
    <w:rsid w:val="00551CB3"/>
    <w:pPr>
      <w:spacing w:after="240"/>
      <w:ind w:firstLine="360"/>
    </w:pPr>
  </w:style>
  <w:style w:type="character" w:styleId="Tijeloteksta-prvauvlakaChar" w:customStyle="true">
    <w:name w:val="Tijelo teksta - prva uvlaka Char"/>
    <w:basedOn w:val="TijelotekstaChar"/>
    <w:link w:val="Tijeloteksta-prvauvlaka"/>
    <w:uiPriority w:val="99"/>
    <w:semiHidden/>
    <w:rsid w:val="00551CB3"/>
    <w:rPr>
      <w:rFonts w:ascii="Times New Roman" w:hAnsi="Times New Roman"/>
      <w:sz w:val="24"/>
      <w:szCs w:val="24"/>
      <w:lang w:val="hr-HR"/>
    </w:rPr>
  </w:style>
  <w:style w:type="paragraph" w:styleId="Uvuenotijeloteksta">
    <w:name w:val="Body Text Indent"/>
    <w:basedOn w:val="Normal"/>
    <w:link w:val="UvuenotijelotekstaChar"/>
    <w:uiPriority w:val="99"/>
    <w:semiHidden/>
    <w:unhideWhenUsed/>
    <w:rsid w:val="00551CB3"/>
    <w:pPr>
      <w:spacing w:after="120"/>
      <w:ind w:left="283"/>
    </w:pPr>
  </w:style>
  <w:style w:type="character" w:styleId="UvuenotijelotekstaChar" w:customStyle="true">
    <w:name w:val="Uvučeno tijelo teksta Char"/>
    <w:basedOn w:val="Zadanifontodlomka"/>
    <w:link w:val="Uvuenotijeloteksta"/>
    <w:uiPriority w:val="99"/>
    <w:semiHidden/>
    <w:rsid w:val="00551CB3"/>
    <w:rPr>
      <w:rFonts w:ascii="Times New Roman" w:hAnsi="Times New Roman"/>
      <w:sz w:val="24"/>
      <w:szCs w:val="24"/>
      <w:lang w:val="hr-HR"/>
    </w:rPr>
  </w:style>
  <w:style w:type="paragraph" w:styleId="Tijeloteksta-prvauvlaka2">
    <w:name w:val="Body Text First Indent 2"/>
    <w:basedOn w:val="Uvuenotijeloteksta"/>
    <w:link w:val="Tijeloteksta-prvauvlaka2Char"/>
    <w:uiPriority w:val="99"/>
    <w:semiHidden/>
    <w:unhideWhenUsed/>
    <w:rsid w:val="00551CB3"/>
    <w:pPr>
      <w:spacing w:after="240"/>
      <w:ind w:left="360" w:firstLine="360"/>
    </w:pPr>
  </w:style>
  <w:style w:type="character" w:styleId="Tijeloteksta-prvauvlaka2Char" w:customStyle="true">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type="paragraph" w:styleId="Tijeloteksta-uvlaka2">
    <w:name w:val="Body Text Indent 2"/>
    <w:basedOn w:val="Normal"/>
    <w:link w:val="Tijeloteksta-uvlaka2Char"/>
    <w:uiPriority w:val="99"/>
    <w:semiHidden/>
    <w:unhideWhenUsed/>
    <w:rsid w:val="00551CB3"/>
    <w:pPr>
      <w:spacing w:after="120" w:line="480" w:lineRule="auto"/>
      <w:ind w:left="283"/>
    </w:pPr>
  </w:style>
  <w:style w:type="character" w:styleId="Tijeloteksta-uvlaka2Char" w:customStyle="true">
    <w:name w:val="Tijelo teksta - uvlaka 2 Char"/>
    <w:basedOn w:val="Zadanifontodlomka"/>
    <w:link w:val="Tijeloteksta-uvlaka2"/>
    <w:uiPriority w:val="99"/>
    <w:semiHidden/>
    <w:rsid w:val="00551CB3"/>
    <w:rPr>
      <w:rFonts w:ascii="Times New Roman" w:hAnsi="Times New Roman"/>
      <w:sz w:val="24"/>
      <w:szCs w:val="24"/>
      <w:lang w:val="hr-HR"/>
    </w:rPr>
  </w:style>
  <w:style w:type="paragraph" w:styleId="Tijeloteksta-uvlaka3">
    <w:name w:val="Body Text Indent 3"/>
    <w:basedOn w:val="Normal"/>
    <w:link w:val="Tijeloteksta-uvlaka3Char"/>
    <w:uiPriority w:val="99"/>
    <w:semiHidden/>
    <w:unhideWhenUsed/>
    <w:rsid w:val="00551CB3"/>
    <w:pPr>
      <w:spacing w:after="120"/>
      <w:ind w:left="283"/>
    </w:pPr>
    <w:rPr>
      <w:sz w:val="16"/>
      <w:szCs w:val="16"/>
    </w:rPr>
  </w:style>
  <w:style w:type="character" w:styleId="Tijeloteksta-uvlaka3Char" w:customStyle="true">
    <w:name w:val="Tijelo teksta - uvlaka 3 Char"/>
    <w:basedOn w:val="Zadanifontodlomka"/>
    <w:link w:val="Tijeloteksta-uvlaka3"/>
    <w:uiPriority w:val="99"/>
    <w:semiHidden/>
    <w:rsid w:val="00551CB3"/>
    <w:rPr>
      <w:rFonts w:ascii="Times New Roman" w:hAnsi="Times New Roman"/>
      <w:sz w:val="16"/>
      <w:szCs w:val="16"/>
      <w:lang w:val="hr-HR"/>
    </w:rPr>
  </w:style>
  <w:style w:type="character" w:styleId="Naslovknjige">
    <w:name w:val="Book Title"/>
    <w:basedOn w:val="Zadanifontodlomka"/>
    <w:uiPriority w:val="99"/>
    <w:unhideWhenUsed/>
    <w:rsid w:val="00551CB3"/>
    <w:rPr>
      <w:b/>
      <w:bCs/>
      <w:smallCaps/>
      <w:spacing w:val="5"/>
    </w:rPr>
  </w:style>
  <w:style w:type="paragraph" w:styleId="Opisslike">
    <w:name w:val="caption"/>
    <w:basedOn w:val="Normal"/>
    <w:next w:val="Normal"/>
    <w:uiPriority w:val="99"/>
    <w:semiHidden/>
    <w:unhideWhenUsed/>
    <w:rsid w:val="00551CB3"/>
    <w:rPr>
      <w:b/>
      <w:bCs/>
      <w:color w:val="4F81BD" w:themeColor="accent1"/>
      <w:sz w:val="18"/>
      <w:szCs w:val="18"/>
    </w:rPr>
  </w:style>
  <w:style w:type="paragraph" w:styleId="Zavretak">
    <w:name w:val="Closing"/>
    <w:basedOn w:val="Normal"/>
    <w:link w:val="ZavretakChar"/>
    <w:uiPriority w:val="99"/>
    <w:semiHidden/>
    <w:unhideWhenUsed/>
    <w:rsid w:val="00551CB3"/>
    <w:pPr>
      <w:spacing w:after="0"/>
      <w:ind w:left="4252"/>
    </w:pPr>
  </w:style>
  <w:style w:type="character" w:styleId="ZavretakChar" w:customStyle="true">
    <w:name w:val="Završetak Char"/>
    <w:basedOn w:val="Zadanifontodlomka"/>
    <w:link w:val="Zavretak"/>
    <w:uiPriority w:val="99"/>
    <w:semiHidden/>
    <w:rsid w:val="00551CB3"/>
    <w:rPr>
      <w:rFonts w:ascii="Times New Roman" w:hAnsi="Times New Roman"/>
      <w:sz w:val="24"/>
      <w:szCs w:val="24"/>
      <w:lang w:val="hr-HR"/>
    </w:rPr>
  </w:style>
  <w:style w:type="table" w:styleId="Obojanareetka">
    <w:name w:val="Colorful Grid"/>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Obojanareetka-Isticanje1">
    <w:name w:val="Colorful Grid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Obojanoreetka-Isticanje2">
    <w:name w:val="Colorful Grid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Obojanareetka-Isticanje3">
    <w:name w:val="Colorful Grid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Obojanareetka-Isticanje4">
    <w:name w:val="Colorful Grid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Obojanareetka-Isticanje5">
    <w:name w:val="Colorful Grid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Obojanareetka-Isticanje6">
    <w:name w:val="Colorful Grid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Obojanipopis">
    <w:name w:val="Colorful List"/>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Obojanipopis-Isticanje1">
    <w:name w:val="Colorful List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Obojanopopis-Isticanje2">
    <w:name w:val="Colorful List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Obojanipopis-Isticanje3">
    <w:name w:val="Colorful List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color="FFFFFF" w:themeColor="background1" w:sz="12" w:space="0"/>
        </w:tcBorders>
        <w:shd w:val="clear" w:color="auto" w:fill="664E82" w:themeFill="accent4" w:themeFillShade="CC"/>
      </w:tcPr>
    </w:tblStylePr>
    <w:tblStylePr w:type="lastRow">
      <w:rPr>
        <w:b/>
        <w:bCs/>
        <w:color w:val="664E82"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Obojanipopis-Isticanje4">
    <w:name w:val="Colorful List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color="FFFFFF" w:themeColor="background1" w:sz="12" w:space="0"/>
        </w:tcBorders>
        <w:shd w:val="clear" w:color="auto" w:fill="7E9C40" w:themeFill="accent3" w:themeFillShade="CC"/>
      </w:tcPr>
    </w:tblStylePr>
    <w:tblStylePr w:type="lastRow">
      <w:rPr>
        <w:b/>
        <w:bCs/>
        <w:color w:val="7E9C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Obojanipopis-Isticanje5">
    <w:name w:val="Colorful List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color="FFFFFF" w:themeColor="background1" w:sz="12" w:space="0"/>
        </w:tcBorders>
        <w:shd w:val="clear" w:color="auto" w:fill="F2730A" w:themeFill="accent6" w:themeFillShade="CC"/>
      </w:tcPr>
    </w:tblStylePr>
    <w:tblStylePr w:type="lastRow">
      <w:rPr>
        <w:b/>
        <w:bCs/>
        <w:color w:val="F2730A"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Obojanipopis-Isticanje6">
    <w:name w:val="Colorful List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color="FFFFFF" w:themeColor="background1" w:sz="12" w:space="0"/>
        </w:tcBorders>
        <w:shd w:val="clear" w:color="auto" w:fill="348DA5" w:themeFill="accent5" w:themeFillShade="CC"/>
      </w:tcPr>
    </w:tblStylePr>
    <w:tblStylePr w:type="lastRow">
      <w:rPr>
        <w:b/>
        <w:bCs/>
        <w:color w:val="348DA5"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Obojanosjenanje">
    <w:name w:val="Colorful Shading"/>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Pr>
    <w:tcPr>
      <w:shd w:val="clear" w:color="auto" w:fill="E6E6E6"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color="000000" w:themeColor="text1" w:themeShade="99" w:sz="4" w:space="0"/>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Obojanosjenanje-Isticanje1">
    <w:name w:val="Colorful Shading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color="2C4C74" w:themeColor="accent1" w:themeShade="99" w:sz="4" w:space="0"/>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jenanjeuboji-Isticanje2">
    <w:name w:val="Colorful Shading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color="772C2A" w:themeColor="accent2" w:themeShade="99" w:sz="4" w:space="0"/>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Obojanosjenanje-Isticanje3">
    <w:name w:val="Colorful Shading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color="5E7530" w:themeColor="accent3" w:themeShade="99" w:sz="4" w:space="0"/>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Obojanosjenanje-Isticanje4">
    <w:name w:val="Colorful Shading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Pr>
    <w:tcPr>
      <w:shd w:val="clear" w:color="auto" w:fill="F2EFF6"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color="4C3B62" w:themeColor="accent4" w:themeShade="99" w:sz="4" w:space="0"/>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Obojanosjenanje-Isticanje5">
    <w:name w:val="Colorful Shading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color="276A7C" w:themeColor="accent5" w:themeShade="99" w:sz="4" w:space="0"/>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Obojanosjenanje-Isticanje6">
    <w:name w:val="Colorful Shading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color="B65608" w:themeColor="accent6" w:themeShade="99" w:sz="4" w:space="0"/>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Referencakomentara">
    <w:name w:val="annotation reference"/>
    <w:basedOn w:val="Zadanifontodlomka"/>
    <w:uiPriority w:val="99"/>
    <w:semiHidden/>
    <w:unhideWhenUsed/>
    <w:rsid w:val="00551CB3"/>
    <w:rPr>
      <w:sz w:val="16"/>
      <w:szCs w:val="16"/>
    </w:rPr>
  </w:style>
  <w:style w:type="paragraph" w:styleId="Tekstkomentara">
    <w:name w:val="annotation text"/>
    <w:basedOn w:val="Normal"/>
    <w:link w:val="TekstkomentaraChar"/>
    <w:uiPriority w:val="99"/>
    <w:semiHidden/>
    <w:unhideWhenUsed/>
    <w:rsid w:val="00551CB3"/>
    <w:rPr>
      <w:sz w:val="20"/>
      <w:szCs w:val="20"/>
    </w:rPr>
  </w:style>
  <w:style w:type="character" w:styleId="TekstkomentaraChar" w:customStyle="true">
    <w:name w:val="Tekst komentara Char"/>
    <w:basedOn w:val="Zadanifontodlomka"/>
    <w:link w:val="Tekstkomentara"/>
    <w:uiPriority w:val="99"/>
    <w:semiHidden/>
    <w:rsid w:val="00551CB3"/>
    <w:rPr>
      <w:rFonts w:ascii="Times New Roman" w:hAnsi="Times New Roman"/>
      <w:sz w:val="20"/>
      <w:szCs w:val="20"/>
      <w:lang w:val="hr-HR"/>
    </w:rPr>
  </w:style>
  <w:style w:type="paragraph" w:styleId="Predmetkomentara">
    <w:name w:val="annotation subject"/>
    <w:basedOn w:val="Tekstkomentara"/>
    <w:next w:val="Tekstkomentara"/>
    <w:link w:val="PredmetkomentaraChar"/>
    <w:uiPriority w:val="99"/>
    <w:semiHidden/>
    <w:unhideWhenUsed/>
    <w:rsid w:val="00551CB3"/>
    <w:rPr>
      <w:b/>
      <w:bCs/>
    </w:rPr>
  </w:style>
  <w:style w:type="character" w:styleId="PredmetkomentaraChar" w:customStyle="true">
    <w:name w:val="Predmet komentara Char"/>
    <w:basedOn w:val="TekstkomentaraChar"/>
    <w:link w:val="Predmetkomentara"/>
    <w:uiPriority w:val="99"/>
    <w:semiHidden/>
    <w:rsid w:val="00551CB3"/>
    <w:rPr>
      <w:rFonts w:ascii="Times New Roman" w:hAnsi="Times New Roman"/>
      <w:b/>
      <w:bCs/>
      <w:sz w:val="20"/>
      <w:szCs w:val="20"/>
      <w:lang w:val="hr-HR"/>
    </w:rPr>
  </w:style>
  <w:style w:type="table" w:styleId="Tamnipopis">
    <w:name w:val="Dark List"/>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nipopis-Isticanje1">
    <w:name w:val="Dark List Accent 1"/>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5F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nipopis-Isticanje2">
    <w:name w:val="Dark List Accent 2"/>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6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nipopis-Isticanje3">
    <w:name w:val="Dark List Accent 3"/>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nipopis-Isticanje4">
    <w:name w:val="Dark List Accent 4"/>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nipopis-Isticanje5">
    <w:name w:val="Dark List Accent 5"/>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nipopis-Isticanje6">
    <w:name w:val="Dark List Accent 6"/>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A"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um">
    <w:name w:val="Date"/>
    <w:basedOn w:val="Normal"/>
    <w:next w:val="Normal"/>
    <w:link w:val="DatumChar"/>
    <w:uiPriority w:val="99"/>
    <w:semiHidden/>
    <w:unhideWhenUsed/>
    <w:rsid w:val="00551CB3"/>
  </w:style>
  <w:style w:type="character" w:styleId="DatumChar" w:customStyle="true">
    <w:name w:val="Datum Char"/>
    <w:basedOn w:val="Zadanifontodlomka"/>
    <w:link w:val="Datum"/>
    <w:uiPriority w:val="99"/>
    <w:semiHidden/>
    <w:rsid w:val="00551CB3"/>
    <w:rPr>
      <w:rFonts w:ascii="Times New Roman" w:hAnsi="Times New Roman"/>
      <w:sz w:val="24"/>
      <w:szCs w:val="24"/>
      <w:lang w:val="hr-HR"/>
    </w:rPr>
  </w:style>
  <w:style w:type="paragraph" w:styleId="Kartadokumenta">
    <w:name w:val="Document Map"/>
    <w:basedOn w:val="Normal"/>
    <w:link w:val="KartadokumentaChar"/>
    <w:uiPriority w:val="99"/>
    <w:unhideWhenUsed/>
    <w:rsid w:val="00551CB3"/>
    <w:pPr>
      <w:spacing w:after="0"/>
    </w:pPr>
    <w:rPr>
      <w:rFonts w:ascii="Tahoma" w:hAnsi="Tahoma" w:cs="Tahoma"/>
      <w:sz w:val="16"/>
      <w:szCs w:val="16"/>
    </w:rPr>
  </w:style>
  <w:style w:type="character" w:styleId="KartadokumentaChar" w:customStyle="true">
    <w:name w:val="Karta dokumenta Char"/>
    <w:basedOn w:val="Zadanifontodlomka"/>
    <w:link w:val="Kartadokumenta"/>
    <w:uiPriority w:val="99"/>
    <w:rsid w:val="00551CB3"/>
    <w:rPr>
      <w:rFonts w:ascii="Tahoma" w:hAnsi="Tahoma" w:cs="Tahoma"/>
      <w:sz w:val="16"/>
      <w:szCs w:val="16"/>
      <w:lang w:val="hr-HR"/>
    </w:rPr>
  </w:style>
  <w:style w:type="paragraph" w:styleId="Potpise-pote">
    <w:name w:val="E-mail Signature"/>
    <w:basedOn w:val="Normal"/>
    <w:link w:val="Potpise-poteChar"/>
    <w:uiPriority w:val="99"/>
    <w:semiHidden/>
    <w:unhideWhenUsed/>
    <w:rsid w:val="00551CB3"/>
    <w:pPr>
      <w:spacing w:after="0"/>
    </w:pPr>
  </w:style>
  <w:style w:type="character" w:styleId="Potpise-poteChar" w:customStyle="true">
    <w:name w:val="Potpis e-pošte Char"/>
    <w:basedOn w:val="Zadanifontodlomka"/>
    <w:link w:val="Potpise-pote"/>
    <w:uiPriority w:val="99"/>
    <w:semiHidden/>
    <w:rsid w:val="00551CB3"/>
    <w:rPr>
      <w:rFonts w:ascii="Times New Roman" w:hAnsi="Times New Roman"/>
      <w:sz w:val="24"/>
      <w:szCs w:val="24"/>
      <w:lang w:val="hr-HR"/>
    </w:rPr>
  </w:style>
  <w:style w:type="character" w:styleId="Referencakrajnjebiljeke">
    <w:name w:val="endnote reference"/>
    <w:basedOn w:val="Zadanifontodlomka"/>
    <w:uiPriority w:val="99"/>
    <w:semiHidden/>
    <w:unhideWhenUsed/>
    <w:rsid w:val="00551CB3"/>
    <w:rPr>
      <w:vertAlign w:val="superscript"/>
    </w:rPr>
  </w:style>
  <w:style w:type="paragraph" w:styleId="Tekstkrajnjebiljeke">
    <w:name w:val="endnote text"/>
    <w:basedOn w:val="Normal"/>
    <w:link w:val="TekstkrajnjebiljekeChar"/>
    <w:uiPriority w:val="99"/>
    <w:semiHidden/>
    <w:unhideWhenUsed/>
    <w:rsid w:val="00551CB3"/>
    <w:pPr>
      <w:spacing w:after="0"/>
    </w:pPr>
    <w:rPr>
      <w:sz w:val="20"/>
      <w:szCs w:val="20"/>
    </w:rPr>
  </w:style>
  <w:style w:type="character" w:styleId="TekstkrajnjebiljekeChar" w:customStyle="true">
    <w:name w:val="Tekst krajnje bilješke Char"/>
    <w:basedOn w:val="Zadanifontodlomka"/>
    <w:link w:val="Tekstkrajnjebiljeke"/>
    <w:uiPriority w:val="99"/>
    <w:semiHidden/>
    <w:rsid w:val="00551CB3"/>
    <w:rPr>
      <w:rFonts w:ascii="Times New Roman" w:hAnsi="Times New Roman"/>
      <w:sz w:val="20"/>
      <w:szCs w:val="20"/>
      <w:lang w:val="hr-HR"/>
    </w:rPr>
  </w:style>
  <w:style w:type="paragraph" w:styleId="Povratnaomotnica">
    <w:name w:val="envelope return"/>
    <w:basedOn w:val="Normal"/>
    <w:uiPriority w:val="99"/>
    <w:semiHidden/>
    <w:unhideWhenUsed/>
    <w:rsid w:val="00551CB3"/>
    <w:pPr>
      <w:spacing w:after="0"/>
    </w:pPr>
    <w:rPr>
      <w:rFonts w:asciiTheme="majorHAnsi" w:hAnsiTheme="majorHAnsi" w:eastAsiaTheme="majorEastAsia" w:cstheme="majorBidi"/>
      <w:sz w:val="20"/>
      <w:szCs w:val="20"/>
    </w:rPr>
  </w:style>
  <w:style w:type="character" w:styleId="SlijeenaHiperveza">
    <w:name w:val="FollowedHyperlink"/>
    <w:basedOn w:val="Zadanifontodlomka"/>
    <w:uiPriority w:val="99"/>
    <w:semiHidden/>
    <w:unhideWhenUsed/>
    <w:rsid w:val="00551CB3"/>
    <w:rPr>
      <w:color w:val="800080" w:themeColor="followedHyperlink"/>
      <w:u w:val="single"/>
    </w:rPr>
  </w:style>
  <w:style w:type="character" w:styleId="Referencafusnote">
    <w:name w:val="footnote reference"/>
    <w:basedOn w:val="Zadanifontodlomka"/>
    <w:uiPriority w:val="99"/>
    <w:semiHidden/>
    <w:unhideWhenUsed/>
    <w:rsid w:val="00551CB3"/>
    <w:rPr>
      <w:vertAlign w:val="superscript"/>
    </w:rPr>
  </w:style>
  <w:style w:type="paragraph" w:styleId="Tekstfusnote">
    <w:name w:val="footnote text"/>
    <w:basedOn w:val="Normal"/>
    <w:link w:val="TekstfusnoteChar"/>
    <w:uiPriority w:val="99"/>
    <w:semiHidden/>
    <w:unhideWhenUsed/>
    <w:rsid w:val="00551CB3"/>
    <w:pPr>
      <w:spacing w:after="0"/>
    </w:pPr>
    <w:rPr>
      <w:sz w:val="20"/>
      <w:szCs w:val="20"/>
    </w:rPr>
  </w:style>
  <w:style w:type="character" w:styleId="TekstfusnoteChar" w:customStyle="true">
    <w:name w:val="Tekst fusnote Char"/>
    <w:basedOn w:val="Zadanifontodlomka"/>
    <w:link w:val="Tekstfusnote"/>
    <w:uiPriority w:val="99"/>
    <w:semiHidden/>
    <w:rsid w:val="00551CB3"/>
    <w:rPr>
      <w:rFonts w:ascii="Times New Roman" w:hAnsi="Times New Roman"/>
      <w:sz w:val="20"/>
      <w:szCs w:val="20"/>
      <w:lang w:val="hr-HR"/>
    </w:rPr>
  </w:style>
  <w:style w:type="character" w:styleId="HTML-akronim">
    <w:name w:val="HTML Acronym"/>
    <w:basedOn w:val="Zadanifontodlomka"/>
    <w:uiPriority w:val="99"/>
    <w:semiHidden/>
    <w:unhideWhenUsed/>
    <w:rsid w:val="00551CB3"/>
  </w:style>
  <w:style w:type="paragraph" w:styleId="HTML-adresa">
    <w:name w:val="HTML Address"/>
    <w:basedOn w:val="Normal"/>
    <w:link w:val="HTML-adresaChar"/>
    <w:uiPriority w:val="99"/>
    <w:semiHidden/>
    <w:unhideWhenUsed/>
    <w:rsid w:val="00551CB3"/>
    <w:pPr>
      <w:spacing w:after="0"/>
    </w:pPr>
    <w:rPr>
      <w:i/>
      <w:iCs/>
    </w:rPr>
  </w:style>
  <w:style w:type="character" w:styleId="HTML-adresaChar" w:customStyle="true">
    <w:name w:val="HTML-adresa Char"/>
    <w:basedOn w:val="Zadanifontodlomka"/>
    <w:link w:val="HTML-adresa"/>
    <w:uiPriority w:val="99"/>
    <w:semiHidden/>
    <w:rsid w:val="00551CB3"/>
    <w:rPr>
      <w:rFonts w:ascii="Times New Roman" w:hAnsi="Times New Roman"/>
      <w:i/>
      <w:iCs/>
      <w:sz w:val="24"/>
      <w:szCs w:val="24"/>
      <w:lang w:val="hr-HR"/>
    </w:rPr>
  </w:style>
  <w:style w:type="character" w:styleId="HTML-navod">
    <w:name w:val="HTML Cite"/>
    <w:basedOn w:val="Zadanifontodlomka"/>
    <w:uiPriority w:val="99"/>
    <w:semiHidden/>
    <w:unhideWhenUsed/>
    <w:rsid w:val="00551CB3"/>
    <w:rPr>
      <w:i/>
      <w:iCs/>
    </w:rPr>
  </w:style>
  <w:style w:type="character" w:styleId="HTML-kod">
    <w:name w:val="HTML Code"/>
    <w:basedOn w:val="Zadanifontodlomka"/>
    <w:uiPriority w:val="99"/>
    <w:semiHidden/>
    <w:unhideWhenUsed/>
    <w:rsid w:val="00551CB3"/>
    <w:rPr>
      <w:rFonts w:ascii="Consolas" w:hAnsi="Consolas" w:cs="Consolas"/>
      <w:sz w:val="20"/>
      <w:szCs w:val="20"/>
    </w:rPr>
  </w:style>
  <w:style w:type="character" w:styleId="HTML-definicija">
    <w:name w:val="HTML Definition"/>
    <w:basedOn w:val="Zadanifontodlomka"/>
    <w:uiPriority w:val="99"/>
    <w:semiHidden/>
    <w:unhideWhenUsed/>
    <w:rsid w:val="00551CB3"/>
    <w:rPr>
      <w:i/>
      <w:iCs/>
    </w:rPr>
  </w:style>
  <w:style w:type="character" w:styleId="HTML-tipkovnica">
    <w:name w:val="HTML Keyboard"/>
    <w:basedOn w:val="Zadanifontodlomka"/>
    <w:uiPriority w:val="99"/>
    <w:semiHidden/>
    <w:unhideWhenUsed/>
    <w:rsid w:val="00551CB3"/>
    <w:rPr>
      <w:rFonts w:ascii="Consolas" w:hAnsi="Consolas" w:cs="Consolas"/>
      <w:sz w:val="20"/>
      <w:szCs w:val="20"/>
    </w:rPr>
  </w:style>
  <w:style w:type="paragraph" w:styleId="HTMLunaprijedoblikovano">
    <w:name w:val="HTML Preformatted"/>
    <w:basedOn w:val="Normal"/>
    <w:link w:val="HTMLunaprijedoblikovanoChar"/>
    <w:uiPriority w:val="99"/>
    <w:semiHidden/>
    <w:unhideWhenUsed/>
    <w:rsid w:val="00551CB3"/>
    <w:pPr>
      <w:spacing w:after="0"/>
    </w:pPr>
    <w:rPr>
      <w:rFonts w:ascii="Consolas" w:hAnsi="Consolas" w:cs="Consolas"/>
      <w:sz w:val="20"/>
      <w:szCs w:val="20"/>
    </w:rPr>
  </w:style>
  <w:style w:type="character" w:styleId="HTMLunaprijedoblikovanoChar" w:customStyle="true">
    <w:name w:val="HTML unaprijed oblikovano Char"/>
    <w:basedOn w:val="Zadanifontodlomka"/>
    <w:link w:val="HTMLunaprijedoblikovano"/>
    <w:uiPriority w:val="99"/>
    <w:semiHidden/>
    <w:rsid w:val="00551CB3"/>
    <w:rPr>
      <w:rFonts w:ascii="Consolas" w:hAnsi="Consolas" w:cs="Consolas"/>
      <w:sz w:val="20"/>
      <w:szCs w:val="20"/>
      <w:lang w:val="hr-HR"/>
    </w:rPr>
  </w:style>
  <w:style w:type="character" w:styleId="HTML-primjer">
    <w:name w:val="HTML Sample"/>
    <w:basedOn w:val="Zadanifontodlomka"/>
    <w:uiPriority w:val="99"/>
    <w:semiHidden/>
    <w:unhideWhenUsed/>
    <w:rsid w:val="00551CB3"/>
    <w:rPr>
      <w:rFonts w:ascii="Consolas" w:hAnsi="Consolas" w:cs="Consolas"/>
      <w:sz w:val="24"/>
      <w:szCs w:val="24"/>
    </w:rPr>
  </w:style>
  <w:style w:type="character" w:styleId="HTMLpisaistroj">
    <w:name w:val="HTML Typewriter"/>
    <w:basedOn w:val="Zadanifontodlomka"/>
    <w:uiPriority w:val="99"/>
    <w:semiHidden/>
    <w:unhideWhenUsed/>
    <w:rsid w:val="00551CB3"/>
    <w:rPr>
      <w:rFonts w:ascii="Consolas" w:hAnsi="Consolas" w:cs="Consolas"/>
      <w:sz w:val="20"/>
      <w:szCs w:val="20"/>
    </w:rPr>
  </w:style>
  <w:style w:type="character" w:styleId="HTML-varijabla">
    <w:name w:val="HTML Variable"/>
    <w:basedOn w:val="Zadanifontodlomka"/>
    <w:uiPriority w:val="99"/>
    <w:semiHidden/>
    <w:unhideWhenUsed/>
    <w:rsid w:val="00551CB3"/>
    <w:rPr>
      <w:i/>
      <w:iCs/>
    </w:rPr>
  </w:style>
  <w:style w:type="paragraph" w:styleId="Indeks1">
    <w:name w:val="index 1"/>
    <w:basedOn w:val="Normal"/>
    <w:next w:val="Normal"/>
    <w:autoRedefine/>
    <w:uiPriority w:val="99"/>
    <w:semiHidden/>
    <w:unhideWhenUsed/>
    <w:rsid w:val="00551CB3"/>
    <w:pPr>
      <w:spacing w:after="0"/>
      <w:ind w:left="240" w:hanging="240"/>
    </w:pPr>
  </w:style>
  <w:style w:type="paragraph" w:styleId="Indeks2">
    <w:name w:val="index 2"/>
    <w:basedOn w:val="Normal"/>
    <w:next w:val="Normal"/>
    <w:autoRedefine/>
    <w:uiPriority w:val="99"/>
    <w:semiHidden/>
    <w:unhideWhenUsed/>
    <w:rsid w:val="00551CB3"/>
    <w:pPr>
      <w:spacing w:after="0"/>
      <w:ind w:left="480" w:hanging="240"/>
    </w:pPr>
  </w:style>
  <w:style w:type="paragraph" w:styleId="Indeks3">
    <w:name w:val="index 3"/>
    <w:basedOn w:val="Normal"/>
    <w:next w:val="Normal"/>
    <w:autoRedefine/>
    <w:uiPriority w:val="99"/>
    <w:semiHidden/>
    <w:unhideWhenUsed/>
    <w:rsid w:val="00551CB3"/>
    <w:pPr>
      <w:spacing w:after="0"/>
      <w:ind w:left="720" w:hanging="240"/>
    </w:pPr>
  </w:style>
  <w:style w:type="paragraph" w:styleId="Indeks4">
    <w:name w:val="index 4"/>
    <w:basedOn w:val="Normal"/>
    <w:next w:val="Normal"/>
    <w:autoRedefine/>
    <w:uiPriority w:val="99"/>
    <w:semiHidden/>
    <w:unhideWhenUsed/>
    <w:rsid w:val="00551CB3"/>
    <w:pPr>
      <w:spacing w:after="0"/>
      <w:ind w:left="960" w:hanging="240"/>
    </w:pPr>
  </w:style>
  <w:style w:type="paragraph" w:styleId="Indeks5">
    <w:name w:val="index 5"/>
    <w:basedOn w:val="Normal"/>
    <w:next w:val="Normal"/>
    <w:autoRedefine/>
    <w:uiPriority w:val="99"/>
    <w:semiHidden/>
    <w:unhideWhenUsed/>
    <w:rsid w:val="00551CB3"/>
    <w:pPr>
      <w:spacing w:after="0"/>
      <w:ind w:left="1200" w:hanging="240"/>
    </w:pPr>
  </w:style>
  <w:style w:type="paragraph" w:styleId="Indeks6">
    <w:name w:val="index 6"/>
    <w:basedOn w:val="Normal"/>
    <w:next w:val="Normal"/>
    <w:autoRedefine/>
    <w:uiPriority w:val="99"/>
    <w:semiHidden/>
    <w:unhideWhenUsed/>
    <w:rsid w:val="00551CB3"/>
    <w:pPr>
      <w:spacing w:after="0"/>
      <w:ind w:left="1440" w:hanging="240"/>
    </w:pPr>
  </w:style>
  <w:style w:type="paragraph" w:styleId="Indeks7">
    <w:name w:val="index 7"/>
    <w:basedOn w:val="Normal"/>
    <w:next w:val="Normal"/>
    <w:autoRedefine/>
    <w:uiPriority w:val="99"/>
    <w:semiHidden/>
    <w:unhideWhenUsed/>
    <w:rsid w:val="00551CB3"/>
    <w:pPr>
      <w:spacing w:after="0"/>
      <w:ind w:left="1680" w:hanging="240"/>
    </w:pPr>
  </w:style>
  <w:style w:type="paragraph" w:styleId="Indeks8">
    <w:name w:val="index 8"/>
    <w:basedOn w:val="Normal"/>
    <w:next w:val="Normal"/>
    <w:autoRedefine/>
    <w:uiPriority w:val="99"/>
    <w:semiHidden/>
    <w:unhideWhenUsed/>
    <w:rsid w:val="00551CB3"/>
    <w:pPr>
      <w:spacing w:after="0"/>
      <w:ind w:left="1920" w:hanging="240"/>
    </w:pPr>
  </w:style>
  <w:style w:type="paragraph" w:styleId="Indeks9">
    <w:name w:val="index 9"/>
    <w:basedOn w:val="Normal"/>
    <w:next w:val="Normal"/>
    <w:autoRedefine/>
    <w:uiPriority w:val="99"/>
    <w:semiHidden/>
    <w:unhideWhenUsed/>
    <w:rsid w:val="00551CB3"/>
    <w:pPr>
      <w:spacing w:after="0"/>
      <w:ind w:left="2160" w:hanging="240"/>
    </w:pPr>
  </w:style>
  <w:style w:type="paragraph" w:styleId="Naslovindeksa">
    <w:name w:val="index heading"/>
    <w:basedOn w:val="Normal"/>
    <w:next w:val="Indeks1"/>
    <w:uiPriority w:val="99"/>
    <w:semiHidden/>
    <w:unhideWhenUsed/>
    <w:rsid w:val="00551CB3"/>
    <w:rPr>
      <w:rFonts w:asciiTheme="majorHAnsi" w:hAnsiTheme="majorHAnsi" w:eastAsiaTheme="majorEastAsia" w:cstheme="majorBidi"/>
      <w:b/>
      <w:bCs/>
    </w:rPr>
  </w:style>
  <w:style w:type="character" w:styleId="Istaknutareferenca">
    <w:name w:val="Intense Reference"/>
    <w:basedOn w:val="Zadanifontodlomka"/>
    <w:uiPriority w:val="99"/>
    <w:unhideWhenUsed/>
    <w:rsid w:val="00551CB3"/>
    <w:rPr>
      <w:b/>
      <w:bCs/>
      <w:smallCaps/>
      <w:color w:val="C0504D" w:themeColor="accent2"/>
      <w:spacing w:val="5"/>
      <w:u w:val="single"/>
    </w:rPr>
  </w:style>
  <w:style w:type="table" w:styleId="Svijetlareetka">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color="000000" w:themeColor="tex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color="000000" w:themeColor="tex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C0C0C0"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shd w:val="clear" w:color="auto" w:fill="C0C0C0"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tcPr>
    </w:tblStylePr>
  </w:style>
  <w:style w:type="table" w:styleId="Svijetlareetka-Isticanje1">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color="4F81BD" w:themeColor="accen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color="4F81BD" w:themeColor="accen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tcPr>
    </w:tblStylePr>
  </w:style>
  <w:style w:type="table" w:styleId="Svijetlareetka-Isticanje2">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color="C0504D" w:themeColor="accent2"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color="C0504D" w:themeColor="accent2"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2"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shd w:val="clear" w:color="auto" w:fill="EFD3D2"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tcPr>
    </w:tblStylePr>
  </w:style>
  <w:style w:type="table" w:styleId="Svijetlareetka-Isticanje3">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color="9BBB59" w:themeColor="accent3"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color="9BBB59" w:themeColor="accent3"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tcPr>
    </w:tblStylePr>
  </w:style>
  <w:style w:type="table" w:styleId="Svijetlareetka-Isticanje4">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color="8064A2" w:themeColor="accent4"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color="8064A2" w:themeColor="accent4"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tcPr>
    </w:tblStylePr>
  </w:style>
  <w:style w:type="table" w:styleId="Svijetlareetka-Isticanje5">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color="4BACC6" w:themeColor="accent5"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color="4BACC6" w:themeColor="accent5"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1"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shd w:val="clear" w:color="auto" w:fill="D2EAF1"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tcPr>
    </w:tblStylePr>
  </w:style>
  <w:style w:type="table" w:styleId="Srednjareetka-Isticanje6">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color="F79646" w:themeColor="accent6"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color="F79646" w:themeColor="accent6"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4D0"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shd w:val="clear" w:color="auto" w:fill="FDE4D0"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tcPr>
    </w:tblStylePr>
  </w:style>
  <w:style w:type="table" w:styleId="Svijetlipopis">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Svijetlipopis-Isticanje1">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Svijetlipopis-Isticanje2">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Svijetlipopis-Isticanje3">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Svijetlipopis-Isticanje4">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Svijetlipopis-Isticanje5">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Srednjipopis-Isticanje6">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Svijetlosjenanje">
    <w:name w:val="Light Shading"/>
    <w:basedOn w:val="Obinatablica"/>
    <w:uiPriority w:val="99"/>
    <w:unhideWhenUsed/>
    <w:rsid w:val="00551CB3"/>
    <w:pPr>
      <w:spacing w:after="0" w:line="240" w:lineRule="auto"/>
    </w:pPr>
    <w:rPr>
      <w:rFonts w:ascii="Times New Roman" w:hAnsi="Times New Roman"/>
      <w:color w:val="000000" w:themeColor="text1" w:themeShade="BF"/>
      <w:sz w:val="24"/>
      <w:szCs w:val="24"/>
    </w:rPr>
    <w:tblPr>
      <w:tblStyleRowBandSize w:val="1"/>
      <w:tblStyleColBandSize w:val="1"/>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vijetlosjenanje-Isticanje1">
    <w:name w:val="Light Shading Accent 1"/>
    <w:basedOn w:val="Obinatablica"/>
    <w:uiPriority w:val="99"/>
    <w:unhideWhenUsed/>
    <w:rsid w:val="00551CB3"/>
    <w:pPr>
      <w:spacing w:after="0" w:line="240" w:lineRule="auto"/>
    </w:pPr>
    <w:rPr>
      <w:rFonts w:ascii="Times New Roman" w:hAnsi="Times New Roman"/>
      <w:color w:val="365F91" w:themeColor="accent1" w:themeShade="BF"/>
      <w:sz w:val="24"/>
      <w:szCs w:val="24"/>
    </w:rPr>
    <w:tblPr>
      <w:tblStyleRowBandSize w:val="1"/>
      <w:tblStyleColBandSize w:val="1"/>
      <w:tblBorders>
        <w:top w:val="single" w:color="4F81BD" w:themeColor="accent1" w:sz="8" w:space="0"/>
        <w:bottom w:val="single" w:color="4F81BD" w:themeColor="accent1" w:sz="8" w:space="0"/>
      </w:tblBorders>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vijetlosjenanje-Isticanje2">
    <w:name w:val="Light Shading Accent 2"/>
    <w:basedOn w:val="Obinatablica"/>
    <w:uiPriority w:val="99"/>
    <w:unhideWhenUsed/>
    <w:rsid w:val="00551CB3"/>
    <w:pPr>
      <w:spacing w:after="0" w:line="240" w:lineRule="auto"/>
    </w:pPr>
    <w:rPr>
      <w:rFonts w:ascii="Times New Roman" w:hAnsi="Times New Roman"/>
      <w:color w:val="943634" w:themeColor="accent2" w:themeShade="BF"/>
      <w:sz w:val="24"/>
      <w:szCs w:val="24"/>
    </w:rPr>
    <w:tblPr>
      <w:tblStyleRowBandSize w:val="1"/>
      <w:tblStyleColBandSize w:val="1"/>
      <w:tblBorders>
        <w:top w:val="single" w:color="C0504D" w:themeColor="accent2" w:sz="8" w:space="0"/>
        <w:bottom w:val="single" w:color="C0504D" w:themeColor="accent2" w:sz="8" w:space="0"/>
      </w:tblBorders>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vijetlosjenanje-Isticanje3">
    <w:name w:val="Light Shading Accent 3"/>
    <w:basedOn w:val="Obinatablica"/>
    <w:uiPriority w:val="99"/>
    <w:unhideWhenUsed/>
    <w:rsid w:val="00551CB3"/>
    <w:pPr>
      <w:spacing w:after="0" w:line="240" w:lineRule="auto"/>
    </w:pPr>
    <w:rPr>
      <w:rFonts w:ascii="Times New Roman" w:hAnsi="Times New Roman"/>
      <w:color w:val="76923C" w:themeColor="accent3" w:themeShade="BF"/>
      <w:sz w:val="24"/>
      <w:szCs w:val="24"/>
    </w:rPr>
    <w:tblPr>
      <w:tblStyleRowBandSize w:val="1"/>
      <w:tblStyleColBandSize w:val="1"/>
      <w:tblBorders>
        <w:top w:val="single" w:color="9BBB59" w:themeColor="accent3" w:sz="8" w:space="0"/>
        <w:bottom w:val="single" w:color="9BBB59" w:themeColor="accent3" w:sz="8" w:space="0"/>
      </w:tblBorders>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vijetlosjenanje-Isticanje4">
    <w:name w:val="Light Shading Accent 4"/>
    <w:basedOn w:val="Obinatablica"/>
    <w:uiPriority w:val="99"/>
    <w:unhideWhenUsed/>
    <w:rsid w:val="00551CB3"/>
    <w:pPr>
      <w:spacing w:after="0" w:line="240" w:lineRule="auto"/>
    </w:pPr>
    <w:rPr>
      <w:rFonts w:ascii="Times New Roman" w:hAnsi="Times New Roman"/>
      <w:color w:val="5F497A" w:themeColor="accent4" w:themeShade="BF"/>
      <w:sz w:val="24"/>
      <w:szCs w:val="24"/>
    </w:rPr>
    <w:tblPr>
      <w:tblStyleRowBandSize w:val="1"/>
      <w:tblStyleColBandSize w:val="1"/>
      <w:tblBorders>
        <w:top w:val="single" w:color="8064A2" w:themeColor="accent4" w:sz="8" w:space="0"/>
        <w:bottom w:val="single" w:color="8064A2" w:themeColor="accent4" w:sz="8" w:space="0"/>
      </w:tblBorders>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Svijetlosjenanje-Isticanje5">
    <w:name w:val="Light Shading Accent 5"/>
    <w:basedOn w:val="Obinatablica"/>
    <w:uiPriority w:val="99"/>
    <w:unhideWhenUsed/>
    <w:rsid w:val="00551CB3"/>
    <w:pPr>
      <w:spacing w:after="0" w:line="240" w:lineRule="auto"/>
    </w:pPr>
    <w:rPr>
      <w:rFonts w:ascii="Times New Roman" w:hAnsi="Times New Roman"/>
      <w:color w:val="31849B" w:themeColor="accent5" w:themeShade="BF"/>
      <w:sz w:val="24"/>
      <w:szCs w:val="24"/>
    </w:rPr>
    <w:tblPr>
      <w:tblStyleRowBandSize w:val="1"/>
      <w:tblStyleColBandSize w:val="1"/>
      <w:tblBorders>
        <w:top w:val="single" w:color="4BACC6" w:themeColor="accent5" w:sz="8" w:space="0"/>
        <w:bottom w:val="single" w:color="4BACC6" w:themeColor="accent5" w:sz="8" w:space="0"/>
      </w:tblBorders>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vijetlosjenanje-Isticanje6">
    <w:name w:val="Light Shading Accent 6"/>
    <w:basedOn w:val="Obinatablica"/>
    <w:uiPriority w:val="99"/>
    <w:unhideWhenUsed/>
    <w:rsid w:val="00551CB3"/>
    <w:pPr>
      <w:spacing w:after="0" w:line="240" w:lineRule="auto"/>
    </w:pPr>
    <w:rPr>
      <w:rFonts w:ascii="Times New Roman" w:hAnsi="Times New Roman"/>
      <w:color w:val="E36C0A" w:themeColor="accent6" w:themeShade="BF"/>
      <w:sz w:val="24"/>
      <w:szCs w:val="24"/>
    </w:rPr>
    <w:tblPr>
      <w:tblStyleRowBandSize w:val="1"/>
      <w:tblStyleColBandSize w:val="1"/>
      <w:tblBorders>
        <w:top w:val="single" w:color="F79646" w:themeColor="accent6" w:sz="8" w:space="0"/>
        <w:bottom w:val="single" w:color="F79646" w:themeColor="accent6" w:sz="8" w:space="0"/>
      </w:tblBorders>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Brojretka">
    <w:name w:val="line number"/>
    <w:basedOn w:val="Zadanifontodlomka"/>
    <w:uiPriority w:val="99"/>
    <w:semiHidden/>
    <w:unhideWhenUsed/>
    <w:rsid w:val="00551CB3"/>
  </w:style>
  <w:style w:type="paragraph" w:styleId="Tekstmakronaredbe">
    <w:name w:val="macro"/>
    <w:link w:val="TekstmakronaredbeChar"/>
    <w:uiPriority w:val="99"/>
    <w:semiHidden/>
    <w:unhideWhenUsed/>
    <w:rsid w:val="00551CB3"/>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hAnsi="Consolas" w:cs="Consolas"/>
      <w:sz w:val="20"/>
      <w:szCs w:val="20"/>
    </w:rPr>
  </w:style>
  <w:style w:type="character" w:styleId="TekstmakronaredbeChar" w:customStyle="true">
    <w:name w:val="Tekst makronaredbe Char"/>
    <w:basedOn w:val="Zadanifontodlomka"/>
    <w:link w:val="Tekstmakronaredbe"/>
    <w:uiPriority w:val="99"/>
    <w:semiHidden/>
    <w:rsid w:val="00551CB3"/>
    <w:rPr>
      <w:rFonts w:ascii="Consolas" w:hAnsi="Consolas" w:cs="Consolas"/>
      <w:sz w:val="20"/>
      <w:szCs w:val="20"/>
    </w:rPr>
  </w:style>
  <w:style w:type="table" w:styleId="Srednjareetka1">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insideV w:val="single" w:color="404040" w:themeColor="text1" w:themeTint="BF" w:sz="8" w:space="0"/>
      </w:tblBorders>
    </w:tblPr>
    <w:tcPr>
      <w:shd w:val="clear" w:color="auto" w:fill="C0C0C0" w:themeFill="text1" w:themeFillTint="3F"/>
    </w:tcPr>
    <w:tblStylePr w:type="firstRow">
      <w:rPr>
        <w:b/>
        <w:bCs/>
      </w:rPr>
    </w:tblStylePr>
    <w:tblStylePr w:type="lastRow">
      <w:rPr>
        <w:b/>
        <w:bCs/>
      </w:rPr>
      <w:tblPr/>
      <w:tcPr>
        <w:tcBorders>
          <w:top w:val="single" w:color="404040" w:themeColor="text1" w:themeTint="BF" w:sz="18" w:space="0"/>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rednjareetka1-Isticanje1">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rednjareetka1-Isticanje2">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Pr>
    <w:tcPr>
      <w:shd w:val="clear" w:color="auto" w:fill="EFD3D2"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rednjareetka1-Isticanje3">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insideV w:val="single" w:color="B3CC82" w:themeColor="accent3" w:themeTint="BF" w:sz="8" w:space="0"/>
      </w:tblBorders>
    </w:tblPr>
    <w:tcPr>
      <w:shd w:val="clear" w:color="auto" w:fill="E6EED5" w:themeFill="accent3" w:themeFillTint="3F"/>
    </w:tcPr>
    <w:tblStylePr w:type="firstRow">
      <w:rPr>
        <w:b/>
        <w:bCs/>
      </w:rPr>
    </w:tblStylePr>
    <w:tblStylePr w:type="lastRow">
      <w:rPr>
        <w:b/>
        <w:bCs/>
      </w:rPr>
      <w:tblPr/>
      <w:tcPr>
        <w:tcBorders>
          <w:top w:val="single" w:color="B3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rednjareetka1-Isticanje4">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rednjareetka1-Isticanje5">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Pr>
    <w:tcPr>
      <w:shd w:val="clear" w:color="auto" w:fill="D2EAF1"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rednjareetka1-Isticanje6">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Pr>
    <w:tcPr>
      <w:shd w:val="clear" w:color="auto" w:fill="FDE4D0"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rednjareetka2">
    <w:name w:val="Medium Grid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color="000000" w:themeColor="text1" w:sz="6" w:space="0"/>
          <w:insideV w:val="single" w:color="000000" w:themeColor="text1" w:sz="6" w:space="0"/>
        </w:tcBorders>
        <w:shd w:val="clear" w:color="auto" w:fill="808080" w:themeFill="text1" w:themeFillTint="7F"/>
      </w:tcPr>
    </w:tblStylePr>
    <w:tblStylePr w:type="nwCell">
      <w:tblPr/>
      <w:tcPr>
        <w:shd w:val="clear" w:color="auto" w:fill="FFFFFF" w:themeFill="background1"/>
      </w:tcPr>
    </w:tblStylePr>
  </w:style>
  <w:style w:type="table" w:styleId="Srednjareetka2-Isticanje1">
    <w:name w:val="Medium Grid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color="4F81BD" w:themeColor="accent1" w:sz="6" w:space="0"/>
          <w:insideV w:val="single" w:color="4F81BD" w:themeColor="accent1" w:sz="6" w:space="0"/>
        </w:tcBorders>
        <w:shd w:val="clear" w:color="auto" w:fill="A7BFDE" w:themeFill="accent1" w:themeFillTint="7F"/>
      </w:tcPr>
    </w:tblStylePr>
    <w:tblStylePr w:type="nwCell">
      <w:tblPr/>
      <w:tcPr>
        <w:shd w:val="clear" w:color="auto" w:fill="FFFFFF" w:themeFill="background1"/>
      </w:tcPr>
    </w:tblStylePr>
  </w:style>
  <w:style w:type="table" w:styleId="Srednjareetka2-Isticanje2">
    <w:name w:val="Medium Grid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color="C0504D" w:themeColor="accent2" w:sz="6" w:space="0"/>
          <w:insideV w:val="single" w:color="C0504D" w:themeColor="accent2" w:sz="6" w:space="0"/>
        </w:tcBorders>
        <w:shd w:val="clear" w:color="auto" w:fill="DFA7A6" w:themeFill="accent2" w:themeFillTint="7F"/>
      </w:tcPr>
    </w:tblStylePr>
    <w:tblStylePr w:type="nwCell">
      <w:tblPr/>
      <w:tcPr>
        <w:shd w:val="clear" w:color="auto" w:fill="FFFFFF" w:themeFill="background1"/>
      </w:tcPr>
    </w:tblStylePr>
  </w:style>
  <w:style w:type="table" w:styleId="Srednjareetka2-Isticanje3">
    <w:name w:val="Medium Grid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color="9BBB59" w:themeColor="accent3" w:sz="6" w:space="0"/>
          <w:insideV w:val="single" w:color="9BBB59" w:themeColor="accent3" w:sz="6" w:space="0"/>
        </w:tcBorders>
        <w:shd w:val="clear" w:color="auto" w:fill="CDDDAC" w:themeFill="accent3" w:themeFillTint="7F"/>
      </w:tcPr>
    </w:tblStylePr>
    <w:tblStylePr w:type="nwCell">
      <w:tblPr/>
      <w:tcPr>
        <w:shd w:val="clear" w:color="auto" w:fill="FFFFFF" w:themeFill="background1"/>
      </w:tcPr>
    </w:tblStylePr>
  </w:style>
  <w:style w:type="table" w:styleId="Srednjareetka2-Isticanje4">
    <w:name w:val="Medium Grid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color="8064A2" w:themeColor="accent4" w:sz="6" w:space="0"/>
          <w:insideV w:val="single" w:color="8064A2" w:themeColor="accent4" w:sz="6" w:space="0"/>
        </w:tcBorders>
        <w:shd w:val="clear" w:color="auto" w:fill="BFB1D0" w:themeFill="accent4" w:themeFillTint="7F"/>
      </w:tcPr>
    </w:tblStylePr>
    <w:tblStylePr w:type="nwCell">
      <w:tblPr/>
      <w:tcPr>
        <w:shd w:val="clear" w:color="auto" w:fill="FFFFFF" w:themeFill="background1"/>
      </w:tcPr>
    </w:tblStylePr>
  </w:style>
  <w:style w:type="table" w:styleId="Srednjareetka2-Isticanje5">
    <w:name w:val="Medium Grid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color="4BACC6" w:themeColor="accent5" w:sz="6" w:space="0"/>
          <w:insideV w:val="single" w:color="4BACC6" w:themeColor="accent5" w:sz="6" w:space="0"/>
        </w:tcBorders>
        <w:shd w:val="clear" w:color="auto" w:fill="A5D5E2" w:themeFill="accent5" w:themeFillTint="7F"/>
      </w:tcPr>
    </w:tblStylePr>
    <w:tblStylePr w:type="nwCell">
      <w:tblPr/>
      <w:tcPr>
        <w:shd w:val="clear" w:color="auto" w:fill="FFFFFF" w:themeFill="background1"/>
      </w:tcPr>
    </w:tblStylePr>
  </w:style>
  <w:style w:type="table" w:styleId="Srednjareetka2-Isticanje6">
    <w:name w:val="Medium Grid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color="F79646" w:themeColor="accent6" w:sz="6" w:space="0"/>
          <w:insideV w:val="single" w:color="F79646" w:themeColor="accent6" w:sz="6" w:space="0"/>
        </w:tcBorders>
        <w:shd w:val="clear" w:color="auto" w:fill="FBCAA2" w:themeFill="accent6" w:themeFillTint="7F"/>
      </w:tcPr>
    </w:tblStylePr>
    <w:tblStylePr w:type="nwCell">
      <w:tblPr/>
      <w:tcPr>
        <w:shd w:val="clear" w:color="auto" w:fill="FFFFFF" w:themeFill="background1"/>
      </w:tcPr>
    </w:tblStylePr>
  </w:style>
  <w:style w:type="table" w:styleId="Srednjareetka3">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C0C0C0" w:themeFill="tex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000000" w:themeFill="tex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000000" w:themeFill="tex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808080"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808080" w:themeFill="text1" w:themeFillTint="7F"/>
      </w:tcPr>
    </w:tblStylePr>
  </w:style>
  <w:style w:type="table" w:styleId="Srednjareetka3-Isticanje1">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3DFEE" w:themeFill="accen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F81BD" w:themeFill="accen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F81BD" w:themeFill="accen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BF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7BFDE" w:themeFill="accent1" w:themeFillTint="7F"/>
      </w:tcPr>
    </w:tblStylePr>
  </w:style>
  <w:style w:type="table" w:styleId="Srednjareetka3-Isticanje2">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FD3D2" w:themeFill="accent2"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C0504D" w:themeFill="accent2"/>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C0504D" w:themeFill="accent2"/>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DFA7A6" w:themeFill="accent2" w:themeFillTint="7F"/>
      </w:tcPr>
    </w:tblStylePr>
  </w:style>
  <w:style w:type="table" w:styleId="Srednjareetka3-Isticanje3">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6EED5" w:themeFill="accent3"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9BBB59" w:themeFill="accent3"/>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9BBB59" w:themeFill="accent3"/>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CDDDAC" w:themeFill="accent3" w:themeFillTint="7F"/>
      </w:tcPr>
    </w:tblStylePr>
  </w:style>
  <w:style w:type="table" w:styleId="Srednjareetka3-Isticanje4">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FD8E8" w:themeFill="accent4"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8064A2" w:themeFill="accent4"/>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8064A2" w:themeFill="accent4"/>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BFB1D0" w:themeFill="accent4" w:themeFillTint="7F"/>
      </w:tcPr>
    </w:tblStylePr>
  </w:style>
  <w:style w:type="table" w:styleId="Srednjareetka3-Isticanje5">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2EAF1" w:themeFill="accent5"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BACC6" w:themeFill="accent5"/>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BACC6" w:themeFill="accent5"/>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5D5E2" w:themeFill="accent5" w:themeFillTint="7F"/>
      </w:tcPr>
    </w:tblStylePr>
  </w:style>
  <w:style w:type="table" w:styleId="Srednjareetka3-Isticanje6">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DE4D0" w:themeFill="accent6"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F79646" w:themeFill="accent6"/>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F79646" w:themeFill="accent6"/>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FBCAA2" w:themeFill="accent6" w:themeFillTint="7F"/>
      </w:tcPr>
    </w:tblStylePr>
  </w:style>
  <w:style w:type="table" w:styleId="Srednjipopis1">
    <w:name w:val="Medium Lis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000000" w:themeColor="text1" w:sz="8" w:space="0"/>
        <w:bottom w:val="single" w:color="000000" w:themeColor="text1" w:sz="8" w:space="0"/>
      </w:tblBorders>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Srednjipopis1-Isticanje1">
    <w:name w:val="Medium List 1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F81BD" w:themeColor="accent1" w:sz="8" w:space="0"/>
        <w:bottom w:val="single" w:color="4F81BD" w:themeColor="accent1" w:sz="8" w:space="0"/>
      </w:tblBorders>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Srednjipopis1-Isticanje2">
    <w:name w:val="Medium List 1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8" w:space="0"/>
        <w:bottom w:val="single" w:color="C0504D" w:themeColor="accent2" w:sz="8" w:space="0"/>
      </w:tblBorders>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Srednjipopis1-Isticanje3">
    <w:name w:val="Medium List 1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8" w:space="0"/>
        <w:bottom w:val="single" w:color="9BBB59" w:themeColor="accent3" w:sz="8" w:space="0"/>
      </w:tblBorders>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Srednjipopis1-Isticanje4">
    <w:name w:val="Medium List 1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8" w:space="0"/>
        <w:bottom w:val="single" w:color="8064A2" w:themeColor="accent4" w:sz="8" w:space="0"/>
      </w:tblBorders>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Srednjipopis1-Isticanje5">
    <w:name w:val="Medium List 1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8" w:space="0"/>
        <w:bottom w:val="single" w:color="4BACC6" w:themeColor="accent5" w:sz="8" w:space="0"/>
      </w:tblBorders>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Srednjipopis1-Isticanje6">
    <w:name w:val="Medium List 1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8" w:space="0"/>
        <w:bottom w:val="single" w:color="F79646" w:themeColor="accent6" w:sz="8" w:space="0"/>
      </w:tblBorders>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Srednjipopis2">
    <w:name w:val="Medium Lis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1">
    <w:name w:val="Medium List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2">
    <w:name w:val="Medium List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3">
    <w:name w:val="Medium List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4">
    <w:name w:val="Medium List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5">
    <w:name w:val="Medium List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6">
    <w:name w:val="Medium List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esjenanje1">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tblBorders>
    </w:tblPr>
    <w:tblStylePr w:type="firstRow">
      <w:pPr>
        <w:spacing w:before="0" w:after="0" w:line="240" w:lineRule="auto"/>
      </w:pPr>
      <w:rPr>
        <w:b/>
        <w:bCs/>
        <w:color w:val="FFFFFF" w:themeColor="background1"/>
      </w:rPr>
      <w:tblPr/>
      <w:tcPr>
        <w:tc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404040" w:themeColor="text1" w:themeTint="BF" w:sz="6" w:space="0"/>
          <w:left w:val="single" w:color="404040" w:themeColor="text1" w:themeTint="BF" w:sz="8" w:space="0"/>
          <w:bottom w:val="single" w:color="404040" w:themeColor="text1" w:themeTint="BF" w:sz="8" w:space="0"/>
          <w:right w:val="single" w:color="404040"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rednjesjenanje1-Isticanje1">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Pr>
    <w:tblStylePr w:type="firstRow">
      <w:pPr>
        <w:spacing w:before="0" w:after="0" w:line="240" w:lineRule="auto"/>
      </w:pPr>
      <w:rPr>
        <w:b/>
        <w:bCs/>
        <w:color w:val="FFFFFF" w:themeColor="background1"/>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Srednjesjenanje1-Isticanje2">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Pr>
    <w:tblStylePr w:type="firstRow">
      <w:pPr>
        <w:spacing w:before="0" w:after="0" w:line="240" w:lineRule="auto"/>
      </w:pPr>
      <w:rPr>
        <w:b/>
        <w:bCs/>
        <w:color w:val="FFFFFF" w:themeColor="background1"/>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Srednjesjenanje1-Isticanje3">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tblBorders>
    </w:tblPr>
    <w:tblStylePr w:type="firstRow">
      <w:pPr>
        <w:spacing w:before="0" w:after="0" w:line="240" w:lineRule="auto"/>
      </w:pPr>
      <w:rPr>
        <w:b/>
        <w:bCs/>
        <w:color w:val="FFFFFF" w:themeColor="background1"/>
      </w:rPr>
      <w:tblPr/>
      <w:tcPr>
        <w:tc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3CC82" w:themeColor="accent3" w:themeTint="BF" w:sz="6"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rednjesjenanje1-Isticanje4">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Pr>
    <w:tblStylePr w:type="firstRow">
      <w:pPr>
        <w:spacing w:before="0" w:after="0" w:line="240" w:lineRule="auto"/>
      </w:pPr>
      <w:rPr>
        <w:b/>
        <w:bCs/>
        <w:color w:val="FFFFFF" w:themeColor="background1"/>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rednjesjenanje1-Isticanje5">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Pr>
    <w:tblStylePr w:type="firstRow">
      <w:pPr>
        <w:spacing w:before="0" w:after="0" w:line="240" w:lineRule="auto"/>
      </w:pPr>
      <w:rPr>
        <w:b/>
        <w:bCs/>
        <w:color w:val="FFFFFF" w:themeColor="background1"/>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rednjesjenanje1-Isticanje6">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Pr>
    <w:tblStylePr w:type="firstRow">
      <w:pPr>
        <w:spacing w:before="0" w:after="0" w:line="240" w:lineRule="auto"/>
      </w:pPr>
      <w:rPr>
        <w:b/>
        <w:bCs/>
        <w:color w:val="FFFFFF" w:themeColor="background1"/>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Srednjesjenanje2">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1">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2">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3">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4">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5">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6">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paragraph" w:styleId="Zaglavljeporuke">
    <w:name w:val="Message Header"/>
    <w:basedOn w:val="Normal"/>
    <w:link w:val="ZaglavljeporukeChar"/>
    <w:uiPriority w:val="99"/>
    <w:semiHidden/>
    <w:unhideWhenUsed/>
    <w:rsid w:val="00551CB3"/>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rPr>
  </w:style>
  <w:style w:type="character" w:styleId="ZaglavljeporukeChar" w:customStyle="true">
    <w:name w:val="Zaglavlje poruke Char"/>
    <w:basedOn w:val="Zadanifontodlomka"/>
    <w:link w:val="Zaglavljeporuke"/>
    <w:uiPriority w:val="99"/>
    <w:semiHidden/>
    <w:rsid w:val="00551CB3"/>
    <w:rPr>
      <w:rFonts w:asciiTheme="majorHAnsi" w:hAnsiTheme="majorHAnsi" w:eastAsiaTheme="majorEastAsia" w:cstheme="majorBidi"/>
      <w:sz w:val="24"/>
      <w:szCs w:val="24"/>
      <w:shd w:val="pct20" w:color="auto" w:fill="auto"/>
      <w:lang w:val="hr-HR"/>
    </w:rPr>
  </w:style>
  <w:style w:type="paragraph" w:styleId="NormalDefault" w:customStyle="true">
    <w:name w:val="Normal_Default"/>
    <w:basedOn w:val="Normal"/>
    <w:link w:val="NormalDefaultChar"/>
    <w:rsid w:val="00EB0D4C"/>
  </w:style>
  <w:style w:type="character" w:styleId="NormalDefaultChar" w:customStyle="true">
    <w:name w:val="Normal_Default Char"/>
    <w:basedOn w:val="Zadanifontodlomka"/>
    <w:link w:val="NormalDefault"/>
    <w:rsid w:val="00EB0D4C"/>
    <w:rPr>
      <w:rFonts w:ascii="Times New Roman" w:hAnsi="Times New Roman"/>
      <w:sz w:val="24"/>
      <w:szCs w:val="24"/>
      <w:lang w:val="hr-HR"/>
    </w:rPr>
  </w:style>
  <w:style w:type="paragraph" w:styleId="Naslovbiljeke">
    <w:name w:val="Note Heading"/>
    <w:basedOn w:val="Normal"/>
    <w:next w:val="Normal"/>
    <w:link w:val="NaslovbiljekeChar"/>
    <w:uiPriority w:val="99"/>
    <w:semiHidden/>
    <w:unhideWhenUsed/>
    <w:rsid w:val="00551CB3"/>
    <w:pPr>
      <w:spacing w:after="0"/>
    </w:pPr>
  </w:style>
  <w:style w:type="character" w:styleId="NaslovbiljekeChar" w:customStyle="true">
    <w:name w:val="Naslov bilješke Char"/>
    <w:basedOn w:val="Zadanifontodlomka"/>
    <w:link w:val="Naslovbiljeke"/>
    <w:uiPriority w:val="99"/>
    <w:semiHidden/>
    <w:rsid w:val="00551CB3"/>
    <w:rPr>
      <w:rFonts w:ascii="Times New Roman" w:hAnsi="Times New Roman"/>
      <w:sz w:val="24"/>
      <w:szCs w:val="24"/>
      <w:lang w:val="hr-HR"/>
    </w:rPr>
  </w:style>
  <w:style w:type="paragraph" w:styleId="Obinitekst">
    <w:name w:val="Plain Text"/>
    <w:basedOn w:val="Normal"/>
    <w:link w:val="ObinitekstChar"/>
    <w:uiPriority w:val="99"/>
    <w:semiHidden/>
    <w:unhideWhenUsed/>
    <w:rsid w:val="00551CB3"/>
    <w:pPr>
      <w:spacing w:after="0"/>
    </w:pPr>
    <w:rPr>
      <w:rFonts w:ascii="Consolas" w:hAnsi="Consolas" w:cs="Consolas"/>
      <w:sz w:val="21"/>
      <w:szCs w:val="21"/>
    </w:rPr>
  </w:style>
  <w:style w:type="character" w:styleId="ObinitekstChar" w:customStyle="true">
    <w:name w:val="Obični tekst Char"/>
    <w:basedOn w:val="Zadanifontodlomka"/>
    <w:link w:val="Obinitekst"/>
    <w:uiPriority w:val="99"/>
    <w:semiHidden/>
    <w:rsid w:val="00551CB3"/>
    <w:rPr>
      <w:rFonts w:ascii="Consolas" w:hAnsi="Consolas" w:cs="Consolas"/>
      <w:sz w:val="21"/>
      <w:szCs w:val="21"/>
      <w:lang w:val="hr-HR"/>
    </w:rPr>
  </w:style>
  <w:style w:type="paragraph" w:styleId="Pozdrav">
    <w:name w:val="Salutation"/>
    <w:basedOn w:val="Normal"/>
    <w:next w:val="Normal"/>
    <w:link w:val="PozdravChar"/>
    <w:uiPriority w:val="99"/>
    <w:semiHidden/>
    <w:unhideWhenUsed/>
    <w:rsid w:val="00551CB3"/>
  </w:style>
  <w:style w:type="character" w:styleId="PozdravChar" w:customStyle="true">
    <w:name w:val="Pozdrav Char"/>
    <w:basedOn w:val="Zadanifontodlomka"/>
    <w:link w:val="Pozdrav"/>
    <w:uiPriority w:val="99"/>
    <w:semiHidden/>
    <w:rsid w:val="00551CB3"/>
    <w:rPr>
      <w:rFonts w:ascii="Times New Roman" w:hAnsi="Times New Roman"/>
      <w:sz w:val="24"/>
      <w:szCs w:val="24"/>
      <w:lang w:val="hr-HR"/>
    </w:rPr>
  </w:style>
  <w:style w:type="paragraph" w:styleId="Potpis">
    <w:name w:val="Signature"/>
    <w:basedOn w:val="Normal"/>
    <w:link w:val="PotpisChar"/>
    <w:uiPriority w:val="99"/>
    <w:semiHidden/>
    <w:unhideWhenUsed/>
    <w:rsid w:val="00551CB3"/>
    <w:pPr>
      <w:spacing w:after="0"/>
      <w:ind w:left="4252"/>
    </w:pPr>
  </w:style>
  <w:style w:type="character" w:styleId="PotpisChar" w:customStyle="true">
    <w:name w:val="Potpis Char"/>
    <w:basedOn w:val="Zadanifontodlomka"/>
    <w:link w:val="Potpis"/>
    <w:uiPriority w:val="99"/>
    <w:semiHidden/>
    <w:rsid w:val="00551CB3"/>
    <w:rPr>
      <w:rFonts w:ascii="Times New Roman" w:hAnsi="Times New Roman"/>
      <w:sz w:val="24"/>
      <w:szCs w:val="24"/>
      <w:lang w:val="hr-HR"/>
    </w:rPr>
  </w:style>
  <w:style w:type="character" w:styleId="Neupadljivareferenca">
    <w:name w:val="Subtle Reference"/>
    <w:basedOn w:val="Zadanifontodlomka"/>
    <w:uiPriority w:val="99"/>
    <w:unhideWhenUsed/>
    <w:rsid w:val="00551CB3"/>
    <w:rPr>
      <w:smallCaps/>
      <w:color w:val="C0504D" w:themeColor="accent2"/>
      <w:u w:val="single"/>
    </w:rPr>
  </w:style>
  <w:style w:type="table" w:styleId="Tablicas3Defektima1">
    <w:name w:val="Table 3D effects 1"/>
    <w:basedOn w:val="Obinatablica"/>
    <w:uiPriority w:val="99"/>
    <w:semiHidden/>
    <w:unhideWhenUsed/>
    <w:rsid w:val="00551CB3"/>
    <w:pPr>
      <w:spacing w:line="240" w:lineRule="auto"/>
    </w:pPr>
    <w:rPr>
      <w:rFonts w:ascii="Times New Roman" w:hAnsi="Times New Roman"/>
      <w:sz w:val="24"/>
      <w:szCs w:val="24"/>
    </w:rPr>
    <w:tblPr/>
    <w:tcPr>
      <w:shd w:val="solid" w:color="C0C0C0" w:fill="FFFFFF"/>
    </w:tcPr>
    <w:tblStylePr w:type="firstRow">
      <w:rPr>
        <w:b/>
        <w:bCs/>
        <w:color w:val="800080"/>
      </w:rPr>
      <w:tblPr/>
      <w:tcPr>
        <w:tcBorders>
          <w:bottom w:val="single" w:color="808080" w:sz="6" w:space="0"/>
          <w:tl2br w:val="none" w:color="auto" w:sz="0" w:space="0"/>
          <w:tr2bl w:val="none" w:color="auto" w:sz="0" w:space="0"/>
        </w:tcBorders>
      </w:tcPr>
    </w:tblStylePr>
    <w:tblStylePr w:type="lastRow">
      <w:tblPr/>
      <w:tcPr>
        <w:tcBorders>
          <w:top w:val="single" w:color="FFFFFF" w:sz="6" w:space="0"/>
          <w:tl2br w:val="none" w:color="auto" w:sz="0" w:space="0"/>
          <w:tr2bl w:val="none" w:color="auto" w:sz="0" w:space="0"/>
        </w:tcBorders>
      </w:tcPr>
    </w:tblStylePr>
    <w:tblStylePr w:type="firstCol">
      <w:rPr>
        <w:b/>
        <w:bCs/>
      </w:rPr>
      <w:tblPr/>
      <w:tcPr>
        <w:tcBorders>
          <w:right w:val="single" w:color="808080" w:sz="6" w:space="0"/>
          <w:tl2br w:val="none" w:color="auto" w:sz="0" w:space="0"/>
          <w:tr2bl w:val="none" w:color="auto" w:sz="0" w:space="0"/>
        </w:tcBorders>
      </w:tcPr>
    </w:tblStylePr>
    <w:tblStylePr w:type="lastCol">
      <w:tblPr/>
      <w:tcPr>
        <w:tcBorders>
          <w:left w:val="single" w:color="FFFFFF" w:sz="6" w:space="0"/>
          <w:tl2br w:val="none" w:color="auto" w:sz="0" w:space="0"/>
          <w:tr2bl w:val="none" w:color="auto" w:sz="0" w:space="0"/>
        </w:tcBorders>
      </w:tcPr>
    </w:tblStylePr>
    <w:tblStylePr w:type="neCell">
      <w:tblPr/>
      <w:tcPr>
        <w:tcBorders>
          <w:left w:val="none" w:color="auto" w:sz="0" w:space="0"/>
          <w:bottom w:val="none" w:color="auto" w:sz="0" w:space="0"/>
          <w:tl2br w:val="none" w:color="auto" w:sz="0" w:space="0"/>
          <w:tr2bl w:val="none" w:color="auto" w:sz="0" w:space="0"/>
        </w:tcBorders>
      </w:tcPr>
    </w:tblStylePr>
    <w:tblStylePr w:type="nwCell">
      <w:tblPr/>
      <w:tcPr>
        <w:tcBorders>
          <w:bottom w:val="none" w:color="auto" w:sz="0" w:space="0"/>
          <w:right w:val="none" w:color="auto" w:sz="0" w:space="0"/>
          <w:tl2br w:val="none" w:color="auto" w:sz="0" w:space="0"/>
          <w:tr2bl w:val="none" w:color="auto" w:sz="0" w:space="0"/>
        </w:tcBorders>
      </w:tcPr>
    </w:tblStylePr>
    <w:tblStylePr w:type="seCell">
      <w:tblPr/>
      <w:tcPr>
        <w:tcBorders>
          <w:top w:val="none" w:color="auto" w:sz="0" w:space="0"/>
          <w:left w:val="none" w:color="auto" w:sz="0" w:space="0"/>
          <w:tl2br w:val="none" w:color="auto" w:sz="0" w:space="0"/>
          <w:tr2bl w:val="none" w:color="auto" w:sz="0" w:space="0"/>
        </w:tcBorders>
      </w:tcPr>
    </w:tblStylePr>
    <w:tblStylePr w:type="swCell">
      <w:rPr>
        <w:color w:val="000080"/>
      </w:rPr>
      <w:tblPr/>
      <w:tcPr>
        <w:tcBorders>
          <w:top w:val="none" w:color="auto" w:sz="0" w:space="0"/>
          <w:right w:val="none" w:color="auto" w:sz="0" w:space="0"/>
          <w:tl2br w:val="none" w:color="auto" w:sz="0" w:space="0"/>
          <w:tr2bl w:val="none" w:color="auto" w:sz="0" w:space="0"/>
        </w:tcBorders>
      </w:tcPr>
    </w:tblStylePr>
  </w:style>
  <w:style w:type="table" w:styleId="Tablicas3Defektima2">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val="solid" w:color="C0C0C0" w:fill="FFFFFF"/>
    </w:tc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icas3Defektima3">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1">
    <w:name w:val="Table Classic 1"/>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tblPr/>
      <w:tcPr>
        <w:tcBorders>
          <w:right w:val="single" w:color="000000" w:sz="6" w:space="0"/>
          <w:tl2br w:val="none" w:color="auto" w:sz="0" w:space="0"/>
          <w:tr2bl w:val="none" w:color="auto" w:sz="0" w:space="0"/>
        </w:tcBorders>
      </w:tcPr>
    </w:tblStylePr>
    <w:tblStylePr w:type="neCell">
      <w:rPr>
        <w:b/>
        <w:bCs/>
        <w:i w:val="false"/>
        <w:iCs w:val="false"/>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2">
    <w:name w:val="Table Classic 2"/>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Klasinatablica3">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bottom w:val="single" w:color="000000" w:sz="6" w:space="0"/>
          <w:tl2br w:val="none" w:color="auto" w:sz="0" w:space="0"/>
          <w:tr2bl w:val="none" w:color="auto" w:sz="0" w:space="0"/>
        </w:tcBorders>
        <w:shd w:val="solid" w:color="000080" w:fill="FFFFFF"/>
      </w:tcPr>
    </w:tblStylePr>
    <w:tblStylePr w:type="lastRow">
      <w:rPr>
        <w:color w:val="000080"/>
      </w:rPr>
      <w:tblPr/>
      <w:tcPr>
        <w:tcBorders>
          <w:top w:val="single" w:color="000000" w:sz="12" w:space="0"/>
          <w:tl2br w:val="none" w:color="auto" w:sz="0" w:space="0"/>
          <w:tr2bl w:val="none" w:color="auto" w:sz="0" w:space="0"/>
        </w:tcBorders>
        <w:shd w:val="solid" w:color="FFFFFF" w:fill="FFFFFF"/>
      </w:tcPr>
    </w:tblStylePr>
    <w:tblStylePr w:type="firstCol">
      <w:rPr>
        <w:b/>
        <w:bCs/>
        <w:color w:val="000000"/>
      </w:rPr>
      <w:tblPr/>
      <w:tcPr>
        <w:tcBorders>
          <w:tl2br w:val="none" w:color="auto" w:sz="0" w:space="0"/>
          <w:tr2bl w:val="none" w:color="auto" w:sz="0" w:space="0"/>
        </w:tcBorders>
      </w:tcPr>
    </w:tblStylePr>
  </w:style>
  <w:style w:type="table" w:styleId="Klasinatablica4">
    <w:name w:val="Table Classic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bottom w:val="single" w:color="000000" w:sz="6" w:space="0"/>
          <w:tl2br w:val="none" w:color="auto" w:sz="0" w:space="0"/>
          <w:tr2bl w:val="none" w:color="auto" w:sz="0" w:space="0"/>
        </w:tcBorders>
        <w:shd w:val="pct50" w:color="000080" w:fill="FFFFFF"/>
      </w:tcPr>
    </w:tblStylePr>
    <w:tblStylePr w:type="lastRow">
      <w:rPr>
        <w:color w:val="000080"/>
      </w:rPr>
      <w:tblPr/>
      <w:tcPr>
        <w:tcBorders>
          <w:bottom w:val="single" w:color="000000" w:sz="6" w:space="0"/>
          <w:tl2br w:val="none" w:color="auto" w:sz="0" w:space="0"/>
          <w:tr2bl w:val="none" w:color="auto" w:sz="0" w:space="0"/>
        </w:tcBorders>
        <w:shd w:val="pct50" w:color="000000" w:fill="FFFFFF"/>
      </w:tcPr>
    </w:tblStylePr>
    <w:tblStylePr w:type="firstCol">
      <w:rPr>
        <w:b/>
        <w:bCs/>
      </w:rPr>
      <w:tblPr/>
      <w:tcPr>
        <w:tcBorders>
          <w:tl2br w:val="none" w:color="auto" w:sz="0" w:space="0"/>
          <w:tr2bl w:val="none" w:color="auto" w:sz="0" w:space="0"/>
        </w:tcBorders>
      </w:tcPr>
    </w:tblStylePr>
    <w:tblStylePr w:type="nwCell">
      <w:rPr>
        <w:b/>
        <w:bCs/>
      </w:rPr>
      <w:tblPr/>
      <w:tcPr>
        <w:tcBorders>
          <w:tl2br w:val="none" w:color="auto" w:sz="0" w:space="0"/>
          <w:tr2bl w:val="none" w:color="auto" w:sz="0" w:space="0"/>
        </w:tcBorders>
      </w:tcPr>
    </w:tblStylePr>
    <w:tblStylePr w:type="swCell">
      <w:rPr>
        <w:color w:val="000080"/>
      </w:rPr>
      <w:tblPr/>
      <w:tcPr>
        <w:tcBorders>
          <w:tl2br w:val="none" w:color="auto" w:sz="0" w:space="0"/>
          <w:tr2bl w:val="none" w:color="auto" w:sz="0" w:space="0"/>
        </w:tcBorders>
      </w:tcPr>
    </w:tblStylePr>
  </w:style>
  <w:style w:type="table" w:styleId="Obojanatablica1">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l2br w:val="none" w:color="auto" w:sz="0" w:space="0"/>
          <w:tr2bl w:val="none" w:color="auto" w:sz="0" w:space="0"/>
        </w:tcBorders>
        <w:shd w:val="solid" w:color="000000" w:fill="FFFFFF"/>
      </w:tcPr>
    </w:tblStylePr>
    <w:tblStylePr w:type="firstCol">
      <w:rPr>
        <w:b/>
        <w:bCs/>
        <w:i/>
        <w:iCs/>
      </w:rPr>
      <w:tblPr/>
      <w:tcPr>
        <w:tcBorders>
          <w:tl2br w:val="none" w:color="auto" w:sz="0" w:space="0"/>
          <w:tr2bl w:val="none" w:color="auto" w:sz="0" w:space="0"/>
        </w:tcBorders>
        <w:shd w:val="solid" w:color="000080" w:fill="FFFFFF"/>
      </w:tcPr>
    </w:tblStylePr>
    <w:tblStylePr w:type="nwCell">
      <w:tblPr/>
      <w:tcPr>
        <w:tcBorders>
          <w:tl2br w:val="none" w:color="auto" w:sz="0" w:space="0"/>
          <w:tr2bl w:val="none" w:color="auto" w:sz="0" w:space="0"/>
        </w:tcBorders>
        <w:shd w:val="solid" w:color="00000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2">
    <w:name w:val="Table Colorful 2"/>
    <w:basedOn w:val="Obinatablica"/>
    <w:uiPriority w:val="99"/>
    <w:semiHidden/>
    <w:unhideWhenUsed/>
    <w:rsid w:val="00551CB3"/>
    <w:pPr>
      <w:spacing w:line="240" w:lineRule="auto"/>
    </w:pPr>
    <w:rPr>
      <w:rFonts w:ascii="Times New Roman" w:hAnsi="Times New Roman"/>
      <w:sz w:val="24"/>
      <w:szCs w:val="24"/>
    </w:rPr>
    <w:tblPr>
      <w:tblBorders>
        <w:bottom w:val="single" w:color="000000" w:sz="12" w:space="0"/>
      </w:tblBorders>
    </w:tblPr>
    <w:tcPr>
      <w:shd w:val="pct20" w:color="FFFF00" w:fill="FFFFFF"/>
    </w:tcPr>
    <w:tblStylePr w:type="firstRow">
      <w:rPr>
        <w:b/>
        <w:bCs/>
        <w:i/>
        <w:iCs/>
        <w:color w:val="FFFFFF"/>
      </w:rPr>
      <w:tblPr/>
      <w:tcPr>
        <w:tcBorders>
          <w:bottom w:val="single" w:color="000000" w:sz="12" w:space="0"/>
          <w:tl2br w:val="none" w:color="auto" w:sz="0" w:space="0"/>
          <w:tr2bl w:val="none" w:color="auto" w:sz="0" w:space="0"/>
        </w:tcBorders>
        <w:shd w:val="solid" w:color="800000" w:fill="FFFFFF"/>
      </w:tcPr>
    </w:tblStylePr>
    <w:tblStylePr w:type="firstCol">
      <w:rPr>
        <w:b/>
        <w:bCs/>
        <w:i/>
        <w:iCs/>
      </w:rPr>
      <w:tblPr/>
      <w:tcPr>
        <w:tcBorders>
          <w:tl2br w:val="none" w:color="auto" w:sz="0" w:space="0"/>
          <w:tr2bl w:val="none" w:color="auto" w:sz="0" w:space="0"/>
        </w:tcBorders>
      </w:tcPr>
    </w:tblStylePr>
    <w:tblStylePr w:type="lastCol">
      <w:tblPr/>
      <w:tcPr>
        <w:tcBorders>
          <w:tl2br w:val="none" w:color="auto" w:sz="0" w:space="0"/>
          <w:tr2bl w:val="none" w:color="auto" w:sz="0" w:space="0"/>
        </w:tcBorders>
        <w:shd w:val="solid" w:color="C0C0C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3">
    <w:name w:val="Table Colorful 3"/>
    <w:basedOn w:val="Obinatablica"/>
    <w:uiPriority w:val="99"/>
    <w:semiHidden/>
    <w:unhideWhenUsed/>
    <w:rsid w:val="00551CB3"/>
    <w:pPr>
      <w:spacing w:line="240" w:lineRule="auto"/>
    </w:pPr>
    <w:rPr>
      <w:rFonts w:ascii="Times New Roman" w:hAnsi="Times New Roman"/>
      <w:sz w:val="24"/>
      <w:szCs w:val="24"/>
    </w:r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bottom w:val="single" w:color="000000" w:sz="6" w:space="0"/>
          <w:tl2br w:val="none" w:color="auto" w:sz="0" w:space="0"/>
          <w:tr2bl w:val="none" w:color="auto" w:sz="0" w:space="0"/>
        </w:tcBorders>
        <w:shd w:val="solid" w:color="008080" w:fill="FFFFFF"/>
      </w:tcPr>
    </w:tblStylePr>
    <w:tblStylePr w:type="firstCol">
      <w:tblPr/>
      <w:tcPr>
        <w:tcBorders>
          <w:left w:val="single" w:color="000000" w:sz="36" w:space="0"/>
          <w:right w:val="single" w:color="000000" w:sz="6" w:space="0"/>
          <w:tl2br w:val="none" w:color="auto" w:sz="0" w:space="0"/>
          <w:tr2bl w:val="none" w:color="auto" w:sz="0" w:space="0"/>
        </w:tcBorders>
        <w:shd w:val="solid" w:color="008080" w:fill="FFFFFF"/>
      </w:tcPr>
    </w:tblStylePr>
    <w:tblStylePr w:type="nwCell">
      <w:rPr>
        <w:b/>
        <w:bCs/>
        <w:color w:val="FFFFFF"/>
      </w:rPr>
      <w:tblPr/>
      <w:tcPr>
        <w:tcBorders>
          <w:tl2br w:val="none" w:color="auto" w:sz="0" w:space="0"/>
          <w:tr2bl w:val="none" w:color="auto" w:sz="0" w:space="0"/>
        </w:tcBorders>
        <w:shd w:val="solid" w:color="000000" w:fill="FFFFFF"/>
      </w:tcPr>
    </w:tblStylePr>
  </w:style>
  <w:style w:type="table" w:styleId="Stupanatablica1">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00" w:sz="12" w:space="0"/>
        <w:left w:val="single" w:color="000000" w:sz="12" w:space="0"/>
        <w:bottom w:val="single" w:color="000000" w:sz="12" w:space="0"/>
        <w:right w:val="single" w:color="000000" w:sz="12" w:space="0"/>
      </w:tblBorders>
    </w:tblPr>
    <w:tblStylePr w:type="firstRow">
      <w:rPr>
        <w:b w:val="false"/>
        <w:bCs w:val="false"/>
      </w:rPr>
      <w:tblPr/>
      <w:tcPr>
        <w:tcBorders>
          <w:bottom w:val="double" w:color="000000" w:sz="6" w:space="0"/>
          <w:tl2br w:val="none" w:color="auto" w:sz="0" w:space="0"/>
          <w:tr2bl w:val="none" w:color="auto" w:sz="0" w:space="0"/>
        </w:tcBorders>
      </w:tcPr>
    </w:tblStylePr>
    <w:tblStylePr w:type="lastRow">
      <w:rPr>
        <w:b w:val="false"/>
        <w:bCs w:val="false"/>
      </w:rPr>
      <w:tblPr/>
      <w:tcPr>
        <w:tcBorders>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2">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l2br w:val="none" w:color="auto" w:sz="0" w:space="0"/>
          <w:tr2bl w:val="none" w:color="auto" w:sz="0" w:space="0"/>
        </w:tcBorders>
      </w:tcPr>
    </w:tblStylePr>
    <w:tblStylePr w:type="firstCol">
      <w:rPr>
        <w:b w:val="false"/>
        <w:bCs w:val="false"/>
        <w:color w:val="000000"/>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3">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op w:val="single" w:color="00008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color="auto" w:sz="0" w:space="0"/>
          <w:tr2bl w:val="none" w:color="auto" w:sz="0" w:space="0"/>
        </w:tcBorders>
      </w:tcPr>
    </w:tblStylePr>
  </w:style>
  <w:style w:type="table" w:styleId="Stupanatablica4">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val="none" w:color="auto" w:sz="0" w:space="0"/>
          <w:tr2bl w:val="none" w:color="auto" w:sz="0" w:space="0"/>
        </w:tcBorders>
        <w:shd w:val="solid" w:color="0000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Stupanatablica5">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bottom w:val="single" w:color="808080" w:sz="6" w:space="0"/>
          <w:tl2br w:val="none" w:color="auto" w:sz="0" w:space="0"/>
          <w:tr2bl w:val="none" w:color="auto" w:sz="0" w:space="0"/>
        </w:tcBorders>
      </w:tcPr>
    </w:tblStylePr>
    <w:tblStylePr w:type="lastRow">
      <w:rPr>
        <w:b/>
        <w:bCs/>
      </w:rPr>
      <w:tblPr/>
      <w:tcPr>
        <w:tcBorders>
          <w:top w:val="single" w:color="80808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StylePr>
  </w:style>
  <w:style w:type="table" w:styleId="Modernatablica">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val="single" w:color="FFFFFF" w:sz="18" w:space="0"/>
        <w:insideV w:val="single" w:color="FFFFFF" w:sz="18" w:space="0"/>
      </w:tblBorders>
    </w:tblPr>
    <w:tblStylePr w:type="firstRow">
      <w:rPr>
        <w:b/>
        <w:bCs/>
        <w:color w:val="auto"/>
      </w:rPr>
      <w:tblPr/>
      <w:tcPr>
        <w:tcBorders>
          <w:tl2br w:val="none" w:color="auto" w:sz="0" w:space="0"/>
          <w:tr2bl w:val="none" w:color="auto" w:sz="0" w:space="0"/>
        </w:tcBorders>
        <w:shd w:val="pct20" w:color="000000" w:fill="FFFFFF"/>
      </w:tcPr>
    </w:tblStylePr>
    <w:tblStylePr w:type="band1Horz">
      <w:rPr>
        <w:color w:val="auto"/>
      </w:rPr>
      <w:tblPr/>
      <w:tcPr>
        <w:tcBorders>
          <w:tl2br w:val="none" w:color="auto" w:sz="0" w:space="0"/>
          <w:tr2bl w:val="none" w:color="auto" w:sz="0" w:space="0"/>
        </w:tcBorders>
        <w:shd w:val="pct5" w:color="000000" w:fill="FFFFFF"/>
      </w:tcPr>
    </w:tblStylePr>
    <w:tblStylePr w:type="band2Horz">
      <w:rPr>
        <w:color w:val="auto"/>
      </w:rPr>
      <w:tblPr/>
      <w:tcPr>
        <w:tcBorders>
          <w:tl2br w:val="none" w:color="auto" w:sz="0" w:space="0"/>
          <w:tr2bl w:val="none" w:color="auto" w:sz="0" w:space="0"/>
        </w:tcBorders>
        <w:shd w:val="pct20" w:color="000000" w:fill="FFFFFF"/>
      </w:tcPr>
    </w:tblStylePr>
  </w:style>
  <w:style w:type="table" w:styleId="Elegantnatablica">
    <w:name w:val="Table Elegant"/>
    <w:basedOn w:val="Obinatablica"/>
    <w:uiPriority w:val="99"/>
    <w:semiHidden/>
    <w:unhideWhenUsed/>
    <w:rsid w:val="00551CB3"/>
    <w:pPr>
      <w:spacing w:line="240" w:lineRule="auto"/>
    </w:pPr>
    <w:rPr>
      <w:rFonts w:ascii="Times New Roman" w:hAnsi="Times New Roman"/>
      <w:sz w:val="24"/>
      <w:szCs w:val="24"/>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one" w:color="auto" w:sz="0" w:space="0"/>
          <w:tr2bl w:val="none" w:color="auto" w:sz="0" w:space="0"/>
        </w:tcBorders>
      </w:tcPr>
    </w:tblStylePr>
  </w:style>
  <w:style w:type="table" w:styleId="Reetkatablice1">
    <w:name w:val="Table Grid 1"/>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one" w:color="auto" w:sz="0" w:space="0"/>
          <w:tr2bl w:val="none" w:color="auto" w:sz="0" w:space="0"/>
        </w:tcBorders>
      </w:tcPr>
    </w:tblStylePr>
    <w:tblStylePr w:type="lastCol">
      <w:rPr>
        <w:i/>
        <w:iCs/>
      </w:rPr>
      <w:tblPr/>
      <w:tcPr>
        <w:tcBorders>
          <w:tl2br w:val="none" w:color="auto" w:sz="0" w:space="0"/>
          <w:tr2bl w:val="none" w:color="auto" w:sz="0" w:space="0"/>
        </w:tcBorders>
      </w:tcPr>
    </w:tblStylePr>
  </w:style>
  <w:style w:type="table" w:styleId="Reetkatablice2">
    <w:name w:val="Table Grid 2"/>
    <w:basedOn w:val="Obinatablica"/>
    <w:uiPriority w:val="99"/>
    <w:semiHidden/>
    <w:unhideWhenUsed/>
    <w:rsid w:val="00551CB3"/>
    <w:pPr>
      <w:spacing w:line="240" w:lineRule="auto"/>
    </w:pPr>
    <w:rPr>
      <w:rFonts w:ascii="Times New Roman" w:hAnsi="Times New Roman"/>
      <w:sz w:val="24"/>
      <w:szCs w:val="24"/>
    </w:rPr>
    <w:tblPr>
      <w:tblBorders>
        <w:insideH w:val="single" w:color="000000" w:sz="6" w:space="0"/>
        <w:insideV w:val="single" w:color="000000" w:sz="6" w:space="0"/>
      </w:tblBorders>
    </w:tblPr>
    <w:tcPr>
      <w:shd w:val="clear" w:color="auto" w:fill="auto"/>
    </w:tcPr>
    <w:tblStylePr w:type="firstRow">
      <w:rPr>
        <w:b/>
        <w:bCs/>
      </w:rPr>
      <w:tblPr/>
      <w:tcPr>
        <w:tcBorders>
          <w:tl2br w:val="none" w:color="auto" w:sz="0" w:space="0"/>
          <w:tr2bl w:val="none" w:color="auto" w:sz="0" w:space="0"/>
        </w:tcBorders>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3">
    <w:name w:val="Table Grid 3"/>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one" w:color="auto" w:sz="0" w:space="0"/>
          <w:tr2bl w:val="none" w:color="auto" w:sz="0" w:space="0"/>
        </w:tcBorders>
        <w:shd w:val="pct30" w:color="FFFF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4">
    <w:name w:val="Table Grid 4"/>
    <w:basedOn w:val="Obinatablica"/>
    <w:uiPriority w:val="99"/>
    <w:semiHidden/>
    <w:unhideWhenUsed/>
    <w:rsid w:val="00551CB3"/>
    <w:pPr>
      <w:spacing w:line="240" w:lineRule="auto"/>
    </w:pPr>
    <w:rPr>
      <w:rFonts w:ascii="Times New Roman" w:hAnsi="Times New Roman"/>
      <w:sz w:val="24"/>
      <w:szCs w:val="24"/>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one" w:color="auto" w:sz="0" w:space="0"/>
          <w:tr2bl w:val="none" w:color="auto" w:sz="0" w:space="0"/>
        </w:tcBorders>
        <w:shd w:val="pct30" w:color="FFFF00" w:fill="FFFFFF"/>
      </w:tcPr>
    </w:tblStylePr>
    <w:tblStylePr w:type="lastRow">
      <w:rPr>
        <w:b/>
        <w:bCs/>
        <w:color w:val="auto"/>
      </w:rPr>
      <w:tblPr/>
      <w:tcPr>
        <w:tcBorders>
          <w:top w:val="single" w:color="000000" w:sz="6" w:space="0"/>
          <w:tl2br w:val="none" w:color="auto" w:sz="0" w:space="0"/>
          <w:tr2bl w:val="none" w:color="auto" w:sz="0" w:space="0"/>
        </w:tcBorders>
        <w:shd w:val="pct30" w:color="FFFF00" w:fill="FFFFFF"/>
      </w:tcPr>
    </w:tblStylePr>
    <w:tblStylePr w:type="lastCol">
      <w:rPr>
        <w:b/>
        <w:bCs/>
        <w:color w:val="auto"/>
      </w:rPr>
      <w:tblPr/>
      <w:tcPr>
        <w:tcBorders>
          <w:tl2br w:val="none" w:color="auto" w:sz="0" w:space="0"/>
          <w:tr2bl w:val="none" w:color="auto" w:sz="0" w:space="0"/>
        </w:tcBorders>
      </w:tcPr>
    </w:tblStylePr>
  </w:style>
  <w:style w:type="table" w:styleId="Reetkatablice5">
    <w:name w:val="Table Grid 5"/>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bottom w:val="single" w:color="000000" w:sz="12" w:space="0"/>
          <w:tl2br w:val="none" w:color="auto" w:sz="0" w:space="0"/>
          <w:tr2bl w:val="none" w:color="auto" w:sz="0" w:space="0"/>
        </w:tcBorders>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6">
    <w:name w:val="Table Grid 6"/>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7">
    <w:name w:val="Table Grid 7"/>
    <w:basedOn w:val="Obinatablica"/>
    <w:uiPriority w:val="99"/>
    <w:semiHidden/>
    <w:unhideWhenUsed/>
    <w:rsid w:val="00551CB3"/>
    <w:pPr>
      <w:spacing w:line="240" w:lineRule="auto"/>
    </w:pPr>
    <w:rPr>
      <w:rFonts w:ascii="Times New Roman" w:hAnsi="Times New Roman"/>
      <w:b/>
      <w:bCs/>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false"/>
        <w:bCs w:val="false"/>
      </w:rPr>
      <w:tblPr/>
      <w:tcPr>
        <w:tcBorders>
          <w:bottom w:val="single" w:color="000000" w:sz="12" w:space="0"/>
          <w:tl2br w:val="none" w:color="auto" w:sz="0" w:space="0"/>
          <w:tr2bl w:val="none" w:color="auto" w:sz="0" w:space="0"/>
        </w:tcBorders>
      </w:tcPr>
    </w:tblStylePr>
    <w:tblStylePr w:type="lastRow">
      <w:rPr>
        <w:b w:val="false"/>
        <w:bCs w:val="false"/>
      </w:rPr>
      <w:tblPr/>
      <w:tcPr>
        <w:tcBorders>
          <w:top w:val="single" w:color="00000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8">
    <w:name w:val="Table Grid 8"/>
    <w:basedOn w:val="Obinatablica"/>
    <w:uiPriority w:val="99"/>
    <w:semiHidden/>
    <w:unhideWhenUsed/>
    <w:rsid w:val="00551CB3"/>
    <w:pPr>
      <w:spacing w:line="240" w:lineRule="auto"/>
    </w:pPr>
    <w:rPr>
      <w:rFonts w:ascii="Times New Roman" w:hAnsi="Times New Roman"/>
      <w:sz w:val="24"/>
      <w:szCs w:val="24"/>
    </w:r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one" w:color="auto" w:sz="0" w:space="0"/>
          <w:tr2bl w:val="none" w:color="auto" w:sz="0" w:space="0"/>
        </w:tcBorders>
        <w:shd w:val="solid" w:color="000080" w:fill="FFFFFF"/>
      </w:tcPr>
    </w:tblStylePr>
    <w:tblStylePr w:type="lastRow">
      <w:rPr>
        <w:b/>
        <w:bCs/>
        <w:color w:val="auto"/>
      </w:rPr>
      <w:tblPr/>
      <w:tcPr>
        <w:tcBorders>
          <w:tl2br w:val="none" w:color="auto" w:sz="0" w:space="0"/>
          <w:tr2bl w:val="none" w:color="auto" w:sz="0" w:space="0"/>
        </w:tcBorders>
      </w:tcPr>
    </w:tblStylePr>
    <w:tblStylePr w:type="lastCol">
      <w:rPr>
        <w:b/>
        <w:bCs/>
        <w:color w:val="auto"/>
      </w:rPr>
      <w:tblPr/>
      <w:tcPr>
        <w:tcBorders>
          <w:tl2br w:val="none" w:color="auto" w:sz="0" w:space="0"/>
          <w:tr2bl w:val="none" w:color="auto" w:sz="0" w:space="0"/>
        </w:tcBorders>
      </w:tcPr>
    </w:tblStylePr>
  </w:style>
  <w:style w:type="table" w:styleId="Popisnatablica1">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bottom w:val="single" w:color="000000" w:sz="6" w:space="0"/>
          <w:tl2br w:val="none" w:color="auto" w:sz="0" w:space="0"/>
          <w:tr2bl w:val="none" w:color="auto" w:sz="0" w:space="0"/>
        </w:tcBorders>
        <w:shd w:val="solid" w:color="C0C0C0" w:fill="FFFFFF"/>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solid" w:color="C0C0C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2">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val="single" w:color="808080" w:sz="12" w:space="0"/>
      </w:tblBorders>
    </w:tblPr>
    <w:tblStylePr w:type="firstRow">
      <w:rPr>
        <w:b/>
        <w:bCs/>
        <w:color w:val="FFFFFF"/>
      </w:rPr>
      <w:tblPr/>
      <w:tcPr>
        <w:tcBorders>
          <w:bottom w:val="single" w:color="000000" w:sz="6" w:space="0"/>
          <w:tl2br w:val="none" w:color="auto" w:sz="0" w:space="0"/>
          <w:tr2bl w:val="none" w:color="auto" w:sz="0" w:space="0"/>
        </w:tcBorders>
        <w:shd w:val="pct75" w:color="008080" w:fill="008000"/>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FF0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3">
    <w:name w:val="Table List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swCell">
      <w:rPr>
        <w:i/>
        <w:iCs/>
        <w:color w:val="000080"/>
      </w:rPr>
      <w:tblPr/>
      <w:tcPr>
        <w:tcBorders>
          <w:tl2br w:val="none" w:color="auto" w:sz="0" w:space="0"/>
          <w:tr2bl w:val="none" w:color="auto" w:sz="0" w:space="0"/>
        </w:tcBorders>
      </w:tcPr>
    </w:tblStylePr>
  </w:style>
  <w:style w:type="table" w:styleId="Popisnatablica4">
    <w:name w:val="Table List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bottom w:val="single" w:color="000000" w:sz="12" w:space="0"/>
          <w:tl2br w:val="none" w:color="auto" w:sz="0" w:space="0"/>
          <w:tr2bl w:val="none" w:color="auto" w:sz="0" w:space="0"/>
        </w:tcBorders>
        <w:shd w:val="solid" w:color="808080" w:fill="FFFFFF"/>
      </w:tcPr>
    </w:tblStylePr>
  </w:style>
  <w:style w:type="table" w:styleId="Popisnatablica5">
    <w:name w:val="Table List 5"/>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style>
  <w:style w:type="table" w:styleId="Popisnatablica6">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band1Horz">
      <w:tblPr/>
      <w:tcPr>
        <w:tcBorders>
          <w:tl2br w:val="none" w:color="auto" w:sz="0" w:space="0"/>
          <w:tr2bl w:val="none" w:color="auto" w:sz="0" w:space="0"/>
        </w:tcBorders>
        <w:shd w:val="pct25" w:color="000000" w:fill="FFFFFF"/>
      </w:tcPr>
    </w:tblStylePr>
  </w:style>
  <w:style w:type="table" w:styleId="Popisnatablica7">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bottom w:val="single" w:color="008000" w:sz="12" w:space="0"/>
          <w:tl2br w:val="none" w:color="auto" w:sz="0" w:space="0"/>
          <w:tr2bl w:val="none" w:color="auto" w:sz="0" w:space="0"/>
        </w:tcBorders>
        <w:shd w:val="solid" w:color="C0C0C0" w:fill="FFFFFF"/>
      </w:tcPr>
    </w:tblStylePr>
    <w:tblStylePr w:type="lastRow">
      <w:rPr>
        <w:b/>
        <w:bCs/>
      </w:rPr>
      <w:tblPr/>
      <w:tcPr>
        <w:tcBorders>
          <w:top w:val="single" w:color="008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0000" w:fill="FFFFFF"/>
      </w:tcPr>
    </w:tblStylePr>
    <w:tblStylePr w:type="band2Horz">
      <w:tblPr/>
      <w:tcPr>
        <w:tcBorders>
          <w:tl2br w:val="none" w:color="auto" w:sz="0" w:space="0"/>
          <w:tr2bl w:val="none" w:color="auto" w:sz="0" w:space="0"/>
        </w:tcBorders>
        <w:shd w:val="pct25" w:color="FFFF00" w:fill="FFFFFF"/>
      </w:tcPr>
    </w:tblStylePr>
  </w:style>
  <w:style w:type="table" w:styleId="Popisnatablica8">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bottom w:val="single" w:color="000000" w:sz="6" w:space="0"/>
          <w:tl2br w:val="none" w:color="auto" w:sz="0" w:space="0"/>
          <w:tr2bl w:val="none" w:color="auto" w:sz="0" w:space="0"/>
        </w:tcBorders>
        <w:shd w:val="solid" w:color="FFFF00" w:fill="FFFFFF"/>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5" w:color="FFFF00" w:fill="FFFFFF"/>
      </w:tcPr>
    </w:tblStylePr>
    <w:tblStylePr w:type="band2Horz">
      <w:tblPr/>
      <w:tcPr>
        <w:tcBorders>
          <w:tl2br w:val="none" w:color="auto" w:sz="0" w:space="0"/>
          <w:tr2bl w:val="none" w:color="auto" w:sz="0" w:space="0"/>
        </w:tcBorders>
        <w:shd w:val="pct50" w:color="FF0000" w:fill="FFFFFF"/>
      </w:tcPr>
    </w:tblStylePr>
  </w:style>
  <w:style w:type="paragraph" w:styleId="Tablicaizvora">
    <w:name w:val="table of authorities"/>
    <w:basedOn w:val="Normal"/>
    <w:next w:val="Normal"/>
    <w:uiPriority w:val="99"/>
    <w:semiHidden/>
    <w:unhideWhenUsed/>
    <w:rsid w:val="00551CB3"/>
    <w:pPr>
      <w:spacing w:after="0"/>
      <w:ind w:left="240" w:hanging="240"/>
    </w:pPr>
  </w:style>
  <w:style w:type="paragraph" w:styleId="Tablicaslika">
    <w:name w:val="table of figures"/>
    <w:basedOn w:val="Normal"/>
    <w:next w:val="Normal"/>
    <w:uiPriority w:val="99"/>
    <w:semiHidden/>
    <w:unhideWhenUsed/>
    <w:rsid w:val="00551CB3"/>
    <w:pPr>
      <w:spacing w:after="0"/>
    </w:pPr>
  </w:style>
  <w:style w:type="table" w:styleId="Profesionalnatablica">
    <w:name w:val="Table Professional"/>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l2br w:val="none" w:color="auto" w:sz="0" w:space="0"/>
          <w:tr2bl w:val="none" w:color="auto" w:sz="0" w:space="0"/>
        </w:tcBorders>
        <w:shd w:val="solid" w:color="000000" w:fill="FFFFFF"/>
      </w:tcPr>
    </w:tblStylePr>
  </w:style>
  <w:style w:type="table" w:styleId="Jednostavnatablica1">
    <w:name w:val="Table Simple 1"/>
    <w:basedOn w:val="Obinatablica"/>
    <w:uiPriority w:val="99"/>
    <w:semiHidden/>
    <w:unhideWhenUsed/>
    <w:rsid w:val="00551CB3"/>
    <w:pPr>
      <w:spacing w:line="240" w:lineRule="auto"/>
    </w:pPr>
    <w:rPr>
      <w:rFonts w:ascii="Times New Roman" w:hAnsi="Times New Roman"/>
      <w:sz w:val="24"/>
      <w:szCs w:val="24"/>
    </w:rPr>
    <w:tblPr>
      <w:tblBorders>
        <w:top w:val="single" w:color="008000" w:sz="12" w:space="0"/>
        <w:bottom w:val="single" w:color="008000" w:sz="12" w:space="0"/>
      </w:tblBorders>
    </w:tblPr>
    <w:tcPr>
      <w:shd w:val="clear" w:color="auto" w:fill="auto"/>
    </w:tcPr>
    <w:tblStylePr w:type="firstRow">
      <w:tblPr/>
      <w:tcPr>
        <w:tcBorders>
          <w:bottom w:val="single" w:color="008000" w:sz="6" w:space="0"/>
          <w:tl2br w:val="none" w:color="auto" w:sz="0" w:space="0"/>
          <w:tr2bl w:val="none" w:color="auto" w:sz="0" w:space="0"/>
        </w:tcBorders>
      </w:tcPr>
    </w:tblStylePr>
    <w:tblStylePr w:type="lastRow">
      <w:tblPr/>
      <w:tcPr>
        <w:tcBorders>
          <w:top w:val="single" w:color="008000" w:sz="6" w:space="0"/>
          <w:tl2br w:val="none" w:color="auto" w:sz="0" w:space="0"/>
          <w:tr2bl w:val="none" w:color="auto" w:sz="0" w:space="0"/>
        </w:tcBorders>
      </w:tcPr>
    </w:tblStylePr>
  </w:style>
  <w:style w:type="table" w:styleId="Jednostavnatablica2">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val="single" w:color="000000" w:sz="12" w:space="0"/>
          <w:tl2br w:val="none" w:color="auto" w:sz="0" w:space="0"/>
          <w:tr2bl w:val="none" w:color="auto" w:sz="0" w:space="0"/>
        </w:tcBorders>
      </w:tcPr>
    </w:tblStylePr>
    <w:tblStylePr w:type="lastRow">
      <w:rPr>
        <w:b/>
        <w:bCs/>
        <w:color w:val="auto"/>
      </w:rPr>
      <w:tblPr/>
      <w:tcPr>
        <w:tcBorders>
          <w:top w:val="single" w:color="000000" w:sz="6"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lastCol">
      <w:rPr>
        <w:b/>
        <w:bCs/>
      </w:rPr>
      <w:tblPr/>
      <w:tcPr>
        <w:tcBorders>
          <w:left w:val="single" w:color="000000" w:sz="6" w:space="0"/>
          <w:tl2br w:val="none" w:color="auto" w:sz="0" w:space="0"/>
          <w:tr2bl w:val="none" w:color="auto" w:sz="0" w:space="0"/>
        </w:tcBorders>
      </w:tcPr>
    </w:tblStylePr>
    <w:tblStylePr w:type="neCell">
      <w:rPr>
        <w:b/>
        <w:bCs/>
      </w:rPr>
      <w:tblPr/>
      <w:tcPr>
        <w:tcBorders>
          <w:left w:val="none" w:color="auto" w:sz="0" w:space="0"/>
          <w:tl2br w:val="none" w:color="auto" w:sz="0" w:space="0"/>
          <w:tr2bl w:val="none" w:color="auto" w:sz="0" w:space="0"/>
        </w:tcBorders>
      </w:tcPr>
    </w:tblStylePr>
    <w:tblStylePr w:type="swCell">
      <w:rPr>
        <w:b/>
        <w:bCs/>
      </w:rPr>
      <w:tblPr/>
      <w:tcPr>
        <w:tcBorders>
          <w:top w:val="none" w:color="auto" w:sz="0" w:space="0"/>
          <w:tl2br w:val="none" w:color="auto" w:sz="0" w:space="0"/>
          <w:tr2bl w:val="none" w:color="auto" w:sz="0" w:space="0"/>
        </w:tcBorders>
      </w:tcPr>
    </w:tblStylePr>
  </w:style>
  <w:style w:type="table" w:styleId="Jednostavnatablica3">
    <w:name w:val="Table Simple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l2br w:val="none" w:color="auto" w:sz="0" w:space="0"/>
          <w:tr2bl w:val="none" w:color="auto" w:sz="0" w:space="0"/>
        </w:tcBorders>
        <w:shd w:val="solid" w:color="000000" w:fill="FFFFFF"/>
      </w:tcPr>
    </w:tblStylePr>
  </w:style>
  <w:style w:type="table" w:styleId="Profinjenatablica1">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val="single" w:color="000000" w:sz="6" w:space="0"/>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shd w:val="pct25" w:color="800080" w:fill="FFFFFF"/>
      </w:tcPr>
    </w:tblStylePr>
    <w:tblStylePr w:type="firstCol">
      <w:tblPr/>
      <w:tcPr>
        <w:tcBorders>
          <w:right w:val="single" w:color="000000" w:sz="12" w:space="0"/>
          <w:tl2br w:val="none" w:color="auto" w:sz="0" w:space="0"/>
          <w:tr2bl w:val="none" w:color="auto" w:sz="0" w:space="0"/>
        </w:tcBorders>
      </w:tcPr>
    </w:tblStylePr>
    <w:tblStylePr w:type="lastCol">
      <w:tblPr/>
      <w:tcPr>
        <w:tcBorders>
          <w:left w:val="single" w:color="000000" w:sz="12" w:space="0"/>
          <w:tl2br w:val="none" w:color="auto" w:sz="0" w:space="0"/>
          <w:tr2bl w:val="none" w:color="auto" w:sz="0" w:space="0"/>
        </w:tcBorders>
      </w:tcPr>
    </w:tblStylePr>
    <w:tblStylePr w:type="band1Horz">
      <w:tblPr/>
      <w:tcPr>
        <w:tcBorders>
          <w:bottom w:val="single" w:color="000000" w:sz="6"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rofinjenatablica2">
    <w:name w:val="Table Subtle 2"/>
    <w:basedOn w:val="Obinatablica"/>
    <w:uiPriority w:val="99"/>
    <w:semiHidden/>
    <w:unhideWhenUsed/>
    <w:rsid w:val="00551CB3"/>
    <w:pPr>
      <w:spacing w:line="240" w:lineRule="auto"/>
    </w:pPr>
    <w:rPr>
      <w:rFonts w:ascii="Times New Roman" w:hAnsi="Times New Roman"/>
      <w:sz w:val="24"/>
      <w:szCs w:val="24"/>
    </w:rPr>
    <w:tblPr>
      <w:tblBorders>
        <w:left w:val="single" w:color="000000" w:sz="6" w:space="0"/>
        <w:right w:val="single" w:color="000000" w:sz="6" w:space="0"/>
      </w:tblBorders>
    </w:tblPr>
    <w:tblStylePr w:type="firstRow">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firstCol">
      <w:tblPr/>
      <w:tcPr>
        <w:tcBorders>
          <w:right w:val="single" w:color="000000" w:sz="12" w:space="0"/>
          <w:tl2br w:val="none" w:color="auto" w:sz="0" w:space="0"/>
          <w:tr2bl w:val="none" w:color="auto" w:sz="0" w:space="0"/>
        </w:tcBorders>
        <w:shd w:val="pct25" w:color="008000" w:fill="FFFFFF"/>
      </w:tcPr>
    </w:tblStylePr>
    <w:tblStylePr w:type="lastCol">
      <w:tblPr/>
      <w:tcPr>
        <w:tcBorders>
          <w:left w:val="single" w:color="000000" w:sz="12"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ematablice">
    <w:name w:val="Table Theme"/>
    <w:basedOn w:val="Obinatablica"/>
    <w:uiPriority w:val="99"/>
    <w:semiHidden/>
    <w:unhideWhenUsed/>
    <w:rsid w:val="00551CB3"/>
    <w:pPr>
      <w:spacing w:line="240" w:lineRule="auto"/>
    </w:pPr>
    <w:rPr>
      <w:rFonts w:ascii="Times New Roman" w:hAnsi="Times New Roman"/>
      <w:sz w:val="24"/>
      <w:szCs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Web-tablica1">
    <w:name w:val="Table Web 1"/>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2">
    <w:name w:val="Table Web 2"/>
    <w:basedOn w:val="Obinatablica"/>
    <w:uiPriority w:val="99"/>
    <w:semiHidden/>
    <w:unhideWhenUsed/>
    <w:rsid w:val="00551CB3"/>
    <w:pPr>
      <w:spacing w:line="240" w:lineRule="auto"/>
    </w:pPr>
    <w:rPr>
      <w:rFonts w:ascii="Times New Roman" w:hAnsi="Times New Roman"/>
      <w:sz w:val="24"/>
      <w:szCs w:val="24"/>
    </w:r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3">
    <w:name w:val="Table Web 3"/>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paragraph" w:styleId="Naslovtabliceizvora">
    <w:name w:val="toa heading"/>
    <w:basedOn w:val="Normal"/>
    <w:next w:val="Normal"/>
    <w:uiPriority w:val="99"/>
    <w:semiHidden/>
    <w:unhideWhenUsed/>
    <w:rsid w:val="00551CB3"/>
    <w:pPr>
      <w:spacing w:before="120"/>
    </w:pPr>
    <w:rPr>
      <w:rFonts w:asciiTheme="majorHAnsi" w:hAnsiTheme="majorHAnsi" w:eastAsiaTheme="majorEastAsia" w:cstheme="majorBidi"/>
      <w:b/>
      <w:bCs/>
    </w:rPr>
  </w:style>
  <w:style w:type="paragraph" w:styleId="Sadraj1">
    <w:name w:val="toc 1"/>
    <w:basedOn w:val="Normal"/>
    <w:next w:val="Normal"/>
    <w:autoRedefine/>
    <w:uiPriority w:val="99"/>
    <w:semiHidden/>
    <w:unhideWhenUsed/>
    <w:rsid w:val="00551CB3"/>
    <w:pPr>
      <w:spacing w:after="100"/>
    </w:pPr>
  </w:style>
  <w:style w:type="paragraph" w:styleId="Sadraj2">
    <w:name w:val="toc 2"/>
    <w:basedOn w:val="Normal"/>
    <w:next w:val="Normal"/>
    <w:autoRedefine/>
    <w:uiPriority w:val="99"/>
    <w:semiHidden/>
    <w:unhideWhenUsed/>
    <w:rsid w:val="00551CB3"/>
    <w:pPr>
      <w:spacing w:after="100"/>
      <w:ind w:left="240"/>
    </w:pPr>
  </w:style>
  <w:style w:type="paragraph" w:styleId="Sadraj3">
    <w:name w:val="toc 3"/>
    <w:basedOn w:val="Normal"/>
    <w:next w:val="Normal"/>
    <w:autoRedefine/>
    <w:uiPriority w:val="99"/>
    <w:semiHidden/>
    <w:unhideWhenUsed/>
    <w:rsid w:val="00551CB3"/>
    <w:pPr>
      <w:spacing w:after="100"/>
      <w:ind w:left="480"/>
    </w:pPr>
  </w:style>
  <w:style w:type="paragraph" w:styleId="Sadraj4">
    <w:name w:val="toc 4"/>
    <w:basedOn w:val="Normal"/>
    <w:next w:val="Normal"/>
    <w:autoRedefine/>
    <w:uiPriority w:val="99"/>
    <w:semiHidden/>
    <w:unhideWhenUsed/>
    <w:rsid w:val="00551CB3"/>
    <w:pPr>
      <w:spacing w:after="100"/>
      <w:ind w:left="720"/>
    </w:pPr>
  </w:style>
  <w:style w:type="paragraph" w:styleId="Sadraj5">
    <w:name w:val="toc 5"/>
    <w:basedOn w:val="Normal"/>
    <w:next w:val="Normal"/>
    <w:autoRedefine/>
    <w:uiPriority w:val="99"/>
    <w:semiHidden/>
    <w:unhideWhenUsed/>
    <w:rsid w:val="00551CB3"/>
    <w:pPr>
      <w:spacing w:after="100"/>
      <w:ind w:left="960"/>
    </w:pPr>
  </w:style>
  <w:style w:type="paragraph" w:styleId="Sadraj6">
    <w:name w:val="toc 6"/>
    <w:basedOn w:val="Normal"/>
    <w:next w:val="Normal"/>
    <w:autoRedefine/>
    <w:uiPriority w:val="99"/>
    <w:semiHidden/>
    <w:unhideWhenUsed/>
    <w:rsid w:val="00551CB3"/>
    <w:pPr>
      <w:spacing w:after="100"/>
      <w:ind w:left="1200"/>
    </w:pPr>
  </w:style>
  <w:style w:type="paragraph" w:styleId="Sadraj7">
    <w:name w:val="toc 7"/>
    <w:basedOn w:val="Normal"/>
    <w:next w:val="Normal"/>
    <w:autoRedefine/>
    <w:uiPriority w:val="99"/>
    <w:semiHidden/>
    <w:unhideWhenUsed/>
    <w:rsid w:val="00551CB3"/>
    <w:pPr>
      <w:spacing w:after="100"/>
      <w:ind w:left="1440"/>
    </w:pPr>
  </w:style>
  <w:style w:type="paragraph" w:styleId="Sadraj8">
    <w:name w:val="toc 8"/>
    <w:basedOn w:val="Normal"/>
    <w:next w:val="Normal"/>
    <w:autoRedefine/>
    <w:uiPriority w:val="99"/>
    <w:semiHidden/>
    <w:unhideWhenUsed/>
    <w:rsid w:val="00551CB3"/>
    <w:pPr>
      <w:spacing w:after="100"/>
      <w:ind w:left="1680"/>
    </w:pPr>
  </w:style>
  <w:style w:type="paragraph" w:styleId="Sadraj9">
    <w:name w:val="toc 9"/>
    <w:basedOn w:val="Normal"/>
    <w:next w:val="Normal"/>
    <w:autoRedefine/>
    <w:uiPriority w:val="99"/>
    <w:semiHidden/>
    <w:unhideWhenUsed/>
    <w:rsid w:val="00551CB3"/>
    <w:pPr>
      <w:spacing w:after="100"/>
      <w:ind w:left="1920"/>
    </w:pPr>
  </w:style>
  <w:style w:type="paragraph" w:styleId="TOCNaslov">
    <w:name w:val="TOC Heading"/>
    <w:basedOn w:val="Naslov1"/>
    <w:next w:val="Normal"/>
    <w:uiPriority w:val="99"/>
    <w:semiHidden/>
    <w:unhideWhenUsed/>
    <w:rsid w:val="00551CB3"/>
    <w:pPr>
      <w:spacing w:after="0"/>
      <w:outlineLvl w:val="9"/>
    </w:pPr>
    <w:rPr>
      <w:rFonts w:asciiTheme="majorHAnsi" w:hAnsiTheme="majorHAnsi"/>
    </w:rPr>
  </w:style>
  <w:style w:type="paragraph" w:styleId="DNA" w:customStyle="true">
    <w:name w:val="DNA"/>
    <w:basedOn w:val="Normal"/>
    <w:next w:val="Dostaviti"/>
    <w:qFormat/>
    <w:rsid w:val="00EB0D4C"/>
    <w:pPr>
      <w:keepNext/>
      <w:spacing w:before="360" w:after="0"/>
    </w:pPr>
    <w:rPr>
      <w:sz w:val="20"/>
    </w:rPr>
  </w:style>
  <w:style w:type="paragraph" w:styleId="IzvornikNacrt" w:customStyle="true">
    <w:name w:val="Izvornik_Nacrt"/>
    <w:basedOn w:val="Normal"/>
    <w:link w:val="IzvornikNacrtChar"/>
    <w:qFormat/>
    <w:rsid w:val="00EB0D4C"/>
    <w:pPr>
      <w:keepNext/>
      <w:spacing w:after="0"/>
    </w:pPr>
    <w:rPr>
      <w:rFonts w:eastAsia="Calibri" w:cs="Times New Roman"/>
      <w:noProof/>
      <w:color w:val="000000"/>
      <w:lang w:eastAsia="hr-HR"/>
    </w:rPr>
  </w:style>
  <w:style w:type="character" w:styleId="IzvornikNacrtChar" w:customStyle="true">
    <w:name w:val="Izvornik_Nacrt Char"/>
    <w:basedOn w:val="Zadanifontodlomka"/>
    <w:link w:val="IzvornikNacrt"/>
    <w:rsid w:val="00EB0D4C"/>
    <w:rPr>
      <w:rFonts w:ascii="Times New Roman" w:hAnsi="Times New Roman" w:eastAsia="Calibri" w:cs="Times New Roman"/>
      <w:noProof/>
      <w:color w:val="000000"/>
      <w:sz w:val="24"/>
      <w:szCs w:val="24"/>
      <w:lang w:val="hr-HR" w:eastAsia="hr-HR"/>
    </w:rPr>
  </w:style>
  <w:style w:type="paragraph" w:styleId="IzvornikObrada" w:customStyle="true">
    <w:name w:val="Izvornik_Obrada"/>
    <w:basedOn w:val="Normal"/>
    <w:link w:val="IzvornikObradaChar"/>
    <w:qFormat/>
    <w:rsid w:val="00EB0D4C"/>
    <w:pPr>
      <w:keepNext/>
      <w:spacing w:before="240" w:after="0"/>
    </w:pPr>
    <w:rPr>
      <w:rFonts w:eastAsia="Calibri" w:cs="Times New Roman"/>
      <w:noProof/>
      <w:color w:val="000000"/>
      <w:lang w:eastAsia="hr-HR"/>
    </w:rPr>
  </w:style>
  <w:style w:type="character" w:styleId="IzvornikObradaChar" w:customStyle="true">
    <w:name w:val="Izvornik_Obrada Char"/>
    <w:basedOn w:val="Zadanifontodlomka"/>
    <w:link w:val="IzvornikObrada"/>
    <w:rsid w:val="00EB0D4C"/>
    <w:rPr>
      <w:rFonts w:ascii="Times New Roman" w:hAnsi="Times New Roman" w:eastAsia="Calibri" w:cs="Times New Roman"/>
      <w:noProof/>
      <w:color w:val="000000"/>
      <w:sz w:val="24"/>
      <w:szCs w:val="24"/>
      <w:lang w:val="hr-HR" w:eastAsia="hr-HR"/>
    </w:rPr>
  </w:style>
  <w:style w:type="paragraph" w:styleId="IzvornikSavjetnik" w:customStyle="true">
    <w:name w:val="Izvornik_Savjetnik"/>
    <w:basedOn w:val="Normal"/>
    <w:link w:val="IzvornikSavjetnikChar"/>
    <w:qFormat/>
    <w:rsid w:val="00EB0D4C"/>
    <w:pPr>
      <w:keepNext/>
      <w:spacing w:after="0"/>
    </w:pPr>
    <w:rPr>
      <w:rFonts w:eastAsia="Calibri" w:cs="Times New Roman"/>
      <w:noProof/>
      <w:color w:val="000000"/>
      <w:lang w:eastAsia="hr-HR"/>
    </w:rPr>
  </w:style>
  <w:style w:type="character" w:styleId="IzvornikSavjetnikChar" w:customStyle="true">
    <w:name w:val="Izvornik_Savjetnik Char"/>
    <w:basedOn w:val="Zadanifontodlomka"/>
    <w:link w:val="IzvornikSavjetnik"/>
    <w:rsid w:val="00EB0D4C"/>
    <w:rPr>
      <w:rFonts w:ascii="Times New Roman" w:hAnsi="Times New Roman" w:eastAsia="Calibri" w:cs="Times New Roman"/>
      <w:noProof/>
      <w:color w:val="000000"/>
      <w:sz w:val="24"/>
      <w:szCs w:val="24"/>
      <w:lang w:val="hr-HR" w:eastAsia="hr-HR"/>
    </w:rPr>
  </w:style>
  <w:style w:type="paragraph" w:styleId="IzvornikSavjetnikPotpis" w:customStyle="true">
    <w:name w:val="Izvornik_SavjetnikPotpis"/>
    <w:basedOn w:val="Normal"/>
    <w:link w:val="IzvornikSavjetnikPotpisChar"/>
    <w:qFormat/>
    <w:rsid w:val="00EB0D4C"/>
    <w:pPr>
      <w:spacing w:before="360" w:after="0"/>
    </w:pPr>
    <w:rPr>
      <w:noProof/>
    </w:rPr>
  </w:style>
  <w:style w:type="character" w:styleId="IzvornikSavjetnikPotpisChar" w:customStyle="true">
    <w:name w:val="Izvornik_SavjetnikPotpis Char"/>
    <w:basedOn w:val="Zadanifontodlomka"/>
    <w:link w:val="IzvornikSavjetnikPotpis"/>
    <w:rsid w:val="00EB0D4C"/>
    <w:rPr>
      <w:rFonts w:ascii="Times New Roman" w:hAnsi="Times New Roman"/>
      <w:noProof/>
      <w:sz w:val="24"/>
      <w:szCs w:val="24"/>
      <w:lang w:val="hr-HR"/>
    </w:rPr>
  </w:style>
  <w:style w:type="paragraph" w:styleId="IzvornikZapisniar" w:customStyle="true">
    <w:name w:val="Izvornik_Zapisničar"/>
    <w:basedOn w:val="Normal"/>
    <w:link w:val="IzvornikZapisniarChar"/>
    <w:qFormat/>
    <w:rsid w:val="00EB0D4C"/>
    <w:pPr>
      <w:keepNext/>
      <w:spacing w:after="0"/>
    </w:pPr>
    <w:rPr>
      <w:rFonts w:eastAsia="Calibri" w:cs="Times New Roman"/>
      <w:color w:val="000000"/>
      <w:lang w:eastAsia="hr-HR"/>
    </w:rPr>
  </w:style>
  <w:style w:type="character" w:styleId="IzvornikZapisniarChar" w:customStyle="true">
    <w:name w:val="Izvornik_Zapisničar Char"/>
    <w:basedOn w:val="Zadanifontodlomka"/>
    <w:link w:val="IzvornikZapisniar"/>
    <w:rsid w:val="00EB0D4C"/>
    <w:rPr>
      <w:rFonts w:ascii="Times New Roman" w:hAnsi="Times New Roman" w:eastAsia="Calibri" w:cs="Times New Roman"/>
      <w:color w:val="000000"/>
      <w:sz w:val="24"/>
      <w:szCs w:val="24"/>
      <w:lang w:val="hr-HR" w:eastAsia="hr-HR"/>
    </w:rPr>
  </w:style>
  <w:style w:type="paragraph" w:styleId="IzvornikZapisniarPotpis" w:customStyle="true">
    <w:name w:val="Izvornik_ZapisničarPotpis"/>
    <w:basedOn w:val="Normal"/>
    <w:link w:val="IzvornikZapisniarPotpisChar"/>
    <w:qFormat/>
    <w:rsid w:val="00EB0D4C"/>
    <w:pPr>
      <w:spacing w:before="360" w:after="0"/>
    </w:pPr>
    <w:rPr>
      <w:rFonts w:eastAsia="Calibri" w:cs="Times New Roman"/>
      <w:noProof/>
      <w:color w:val="000000"/>
      <w:lang w:eastAsia="hr-HR"/>
    </w:rPr>
  </w:style>
  <w:style w:type="character" w:styleId="IzvornikZapisniarPotpisChar" w:customStyle="true">
    <w:name w:val="Izvornik_ZapisničarPotpis Char"/>
    <w:basedOn w:val="Zadanifontodlomka"/>
    <w:link w:val="IzvornikZapisniarPotpis"/>
    <w:rsid w:val="00EB0D4C"/>
    <w:rPr>
      <w:rFonts w:ascii="Times New Roman" w:hAnsi="Times New Roman" w:eastAsia="Calibri" w:cs="Times New Roman"/>
      <w:noProof/>
      <w:color w:val="000000"/>
      <w:sz w:val="24"/>
      <w:szCs w:val="24"/>
      <w:lang w:val="hr-HR" w:eastAsia="hr-HR"/>
    </w:rPr>
  </w:style>
  <w:style w:type="paragraph" w:styleId="ListaeSPIS" w:customStyle="true">
    <w:name w:val="Lista_eSPIS"/>
    <w:basedOn w:val="NormaleSPIS"/>
    <w:link w:val="ListaeSPISChar"/>
    <w:qFormat/>
    <w:rsid w:val="00EB0D4C"/>
    <w:pPr>
      <w:numPr>
        <w:numId w:val="35"/>
      </w:numPr>
    </w:pPr>
  </w:style>
  <w:style w:type="character" w:styleId="ListaeSPISChar" w:customStyle="true">
    <w:name w:val="Lista_eSPIS Char"/>
    <w:basedOn w:val="NormaleSPISChar"/>
    <w:link w:val="ListaeSPIS"/>
    <w:rsid w:val="00EB0D4C"/>
    <w:rPr>
      <w:rFonts w:ascii="Times New Roman" w:hAnsi="Times New Roman" w:eastAsia="Times New Roman"/>
      <w:sz w:val="24"/>
      <w:szCs w:val="24"/>
      <w:lang w:val="hr-HR" w:eastAsia="hr-HR"/>
    </w:rPr>
  </w:style>
  <w:style w:type="paragraph" w:styleId="NormalJustified" w:customStyle="true">
    <w:name w:val="Normal_Justified"/>
    <w:basedOn w:val="Normal"/>
    <w:link w:val="NormalJustifiedChar"/>
    <w:qFormat/>
    <w:rsid w:val="00EB0D4C"/>
    <w:pPr>
      <w:jc w:val="both"/>
    </w:pPr>
  </w:style>
  <w:style w:type="character" w:styleId="NormalJustifiedChar" w:customStyle="true">
    <w:name w:val="Normal_Justified Char"/>
    <w:basedOn w:val="Zadanifontodlomka"/>
    <w:link w:val="NormalJustified"/>
    <w:rsid w:val="00EB0D4C"/>
    <w:rPr>
      <w:rFonts w:ascii="Times New Roman" w:hAnsi="Times New Roman"/>
      <w:sz w:val="24"/>
      <w:szCs w:val="24"/>
      <w:lang w:val="hr-HR"/>
    </w:rPr>
  </w:style>
  <w:style w:type="paragraph" w:styleId="StyleIzvornikSavjetnikPotpisBlack" w:customStyle="true">
    <w:name w:val="Style Izvornik_SavjetnikPotpis + Black"/>
    <w:basedOn w:val="IzvornikSavjetnikPotpis"/>
    <w:rsid w:val="00551CB3"/>
    <w:rPr>
      <w:color w:val="000000"/>
    </w:rPr>
  </w:style>
  <w:style w:type="paragraph" w:styleId="Uputatekst" w:customStyle="true">
    <w:name w:val="Uputa_tekst"/>
    <w:basedOn w:val="NormalJustified"/>
    <w:link w:val="UputatekstChar"/>
    <w:qFormat/>
    <w:rsid w:val="00EB0D4C"/>
    <w:pPr>
      <w:spacing w:after="120"/>
    </w:pPr>
  </w:style>
  <w:style w:type="character" w:styleId="UputatekstChar" w:customStyle="true">
    <w:name w:val="Uputa_tekst Char"/>
    <w:basedOn w:val="NormalJustifiedChar"/>
    <w:link w:val="Uputatekst"/>
    <w:rsid w:val="00EB0D4C"/>
    <w:rPr>
      <w:rFonts w:ascii="Times New Roman" w:hAnsi="Times New Roman"/>
      <w:sz w:val="24"/>
      <w:szCs w:val="24"/>
      <w:lang w:val="hr-HR"/>
    </w:rPr>
  </w:style>
  <w:style w:type="paragraph" w:styleId="Pravnastvar1" w:customStyle="true">
    <w:name w:val="Pravna stvar1"/>
    <w:basedOn w:val="Normal"/>
    <w:link w:val="Pravnastvar1Char"/>
    <w:qFormat/>
    <w:rsid w:val="00EB0D4C"/>
    <w:pPr>
      <w:tabs>
        <w:tab w:val="left" w:pos="1560"/>
      </w:tabs>
      <w:spacing w:before="480" w:after="120"/>
      <w:ind w:left="1559" w:hanging="992"/>
    </w:pPr>
  </w:style>
  <w:style w:type="character" w:styleId="Pravnastvar1Char" w:customStyle="true">
    <w:name w:val="Pravna stvar1 Char"/>
    <w:basedOn w:val="Zadanifontodlomka"/>
    <w:link w:val="Pravnastvar1"/>
    <w:rsid w:val="00EB0D4C"/>
    <w:rPr>
      <w:rFonts w:ascii="Times New Roman" w:hAnsi="Times New Roman"/>
      <w:sz w:val="24"/>
      <w:szCs w:val="24"/>
      <w:lang w:val="hr-HR"/>
    </w:rPr>
  </w:style>
  <w:style w:type="paragraph" w:styleId="Pravnastvar2" w:customStyle="true">
    <w:name w:val="Pravna stvar2"/>
    <w:basedOn w:val="Pravnastvar1"/>
    <w:link w:val="Pravnastvar2Char"/>
    <w:qFormat/>
    <w:rsid w:val="00EB0D4C"/>
    <w:pPr>
      <w:spacing w:before="0"/>
    </w:pPr>
    <w:rPr>
      <w:noProof/>
    </w:rPr>
  </w:style>
  <w:style w:type="character" w:styleId="Pravnastvar2Char" w:customStyle="true">
    <w:name w:val="Pravna stvar2 Char"/>
    <w:basedOn w:val="Pravnastvar1Char"/>
    <w:link w:val="Pravnastvar2"/>
    <w:rsid w:val="00EB0D4C"/>
    <w:rPr>
      <w:rFonts w:ascii="Times New Roman" w:hAnsi="Times New Roman"/>
      <w:noProof/>
      <w:sz w:val="24"/>
      <w:szCs w:val="24"/>
      <w:lang w:val="hr-HR"/>
    </w:rPr>
  </w:style>
  <w:style w:type="paragraph" w:styleId="HeadereSPIS" w:customStyle="true">
    <w:name w:val="Header_eSPIS"/>
    <w:basedOn w:val="NormaleSPIS"/>
    <w:autoRedefine/>
    <w:qFormat/>
    <w:rsid w:val="004C60ED"/>
    <w:pPr>
      <w:spacing w:after="0"/>
      <w:ind w:firstLine="0"/>
      <w:jc w:val="right"/>
    </w:pPr>
  </w:style>
  <w:style w:type="character" w:styleId="Stil1" w:customStyle="true">
    <w:name w:val="Stil1"/>
    <w:basedOn w:val="Zadanifontodlomka"/>
    <w:uiPriority w:val="1"/>
    <w:rsid w:val="00683B51"/>
    <w:rPr>
      <w:bdr w:val="none" w:color="auto" w:sz="0" w:space="0"/>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F45E16"/>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F45E16"/>
    <w:pPr>
      <w:keepNext/>
      <w:outlineLvl w:val="1"/>
    </w:pPr>
    <w:rPr>
      <w:b/>
      <w:sz w:val="28"/>
      <w:szCs w:val="20"/>
    </w:rPr>
  </w:style>
  <w:style w:styleId="Naslov3" w:type="paragraph">
    <w:name w:val="heading 3"/>
    <w:basedOn w:val="Normal"/>
    <w:next w:val="Normal"/>
    <w:link w:val="Naslov3Char"/>
    <w:uiPriority w:val="9"/>
    <w:unhideWhenUsed/>
    <w:rsid w:val="00F45E16"/>
    <w:pPr>
      <w:keepNext/>
      <w:keepLines/>
      <w:spacing w:before="200"/>
      <w:outlineLvl w:val="2"/>
    </w:pPr>
    <w:rPr>
      <w:rFonts w:cstheme="majorBidi" w:eastAsiaTheme="majorEastAsia"/>
      <w:b/>
      <w:bCs/>
    </w:rPr>
  </w:style>
  <w:style w:styleId="Naslov4" w:type="paragraph">
    <w:name w:val="heading 4"/>
    <w:basedOn w:val="Normal"/>
    <w:next w:val="Normal"/>
    <w:link w:val="Naslov4Char"/>
    <w:uiPriority w:val="9"/>
    <w:unhideWhenUsed/>
    <w:rsid w:val="00F45E16"/>
    <w:pPr>
      <w:keepNext/>
      <w:keepLines/>
      <w:spacing w:before="200"/>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F45E16"/>
    <w:p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F45E16"/>
    <w:p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F45E16"/>
    <w:p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F45E16"/>
    <w:p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F45E16"/>
    <w:p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F45E16"/>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F45E16"/>
    <w:rPr>
      <w:rFonts w:ascii="Times New Roman" w:hAnsi="Times New Roman"/>
      <w:b/>
      <w:sz w:val="28"/>
      <w:szCs w:val="20"/>
      <w:lang w:val="hr-HR"/>
    </w:rPr>
  </w:style>
  <w:style w:customStyle="1" w:styleId="Naslov3Char" w:type="character">
    <w:name w:val="Naslov 3 Char"/>
    <w:basedOn w:val="Zadanifontodlomka"/>
    <w:link w:val="Naslov3"/>
    <w:uiPriority w:val="9"/>
    <w:rsid w:val="00F45E16"/>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F45E16"/>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4C60ED"/>
    <w:pPr>
      <w:spacing w:after="0"/>
      <w:ind w:firstLine="0"/>
      <w:jc w:val="right"/>
    </w:pPr>
  </w:style>
  <w:style w:customStyle="1" w:styleId="Stil1" w:type="character">
    <w:name w:val="Stil1"/>
    <w:basedOn w:val="Zadanifontodlomka"/>
    <w:uiPriority w:val="1"/>
    <w:rsid w:val="00683B51"/>
    <w:rPr>
      <w:bdr w:color="auto" w:space="0" w:sz="0" w:val="none"/>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val="none" w:color="auto" w:sz="0" w:space="0"/>
        <w:left w:val="none" w:color="auto" w:sz="0" w:space="0"/>
        <w:bottom w:val="none" w:color="auto" w:sz="0" w:space="0"/>
        <w:right w:val="none" w:color="auto" w:sz="0" w:space="0"/>
      </w:divBdr>
    </w:div>
    <w:div w:id="337193429">
      <w:bodyDiv w:val="true"/>
      <w:marLeft w:val="0"/>
      <w:marRight w:val="0"/>
      <w:marTop w:val="0"/>
      <w:marBottom w:val="0"/>
      <w:divBdr>
        <w:top w:val="none" w:color="auto" w:sz="0" w:space="0"/>
        <w:left w:val="none" w:color="auto" w:sz="0" w:space="0"/>
        <w:bottom w:val="none" w:color="auto" w:sz="0" w:space="0"/>
        <w:right w:val="none" w:color="auto" w:sz="0" w:space="0"/>
      </w:divBdr>
    </w:div>
    <w:div w:id="1785878281">
      <w:bodyDiv w:val="true"/>
      <w:marLeft w:val="0"/>
      <w:marRight w:val="0"/>
      <w:marTop w:val="0"/>
      <w:marBottom w:val="0"/>
      <w:divBdr>
        <w:top w:val="none" w:color="auto" w:sz="0" w:space="0"/>
        <w:left w:val="none" w:color="auto" w:sz="0" w:space="0"/>
        <w:bottom w:val="none" w:color="auto" w:sz="0" w:space="0"/>
        <w:right w:val="none" w:color="auto" w:sz="0" w:space="0"/>
      </w:divBdr>
    </w:div>
  </w:divs>
  <w:relyOnVML/>
  <w:allowPNG/>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fontTable.xml" Type="http://schemas.openxmlformats.org/officeDocument/2006/relationships/fontTable" Id="rId13"/><Relationship Target="numbering.xml" Type="http://schemas.openxmlformats.org/officeDocument/2006/relationships/numbering" Id="rId3"/><Relationship Target="webSettings.xml" Type="http://schemas.openxmlformats.org/officeDocument/2006/relationships/webSettings" Id="rId7"/><Relationship Target="footer1.xml" Type="http://schemas.openxmlformats.org/officeDocument/2006/relationships/footer"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header1.xml" Type="http://schemas.openxmlformats.org/officeDocument/2006/relationships/header" Id="rId11"/><Relationship Target="stylesWithEffects.xml" Type="http://schemas.microsoft.com/office/2007/relationships/stylesWithEffects" Id="rId5"/><Relationship Target="theme/theme1.xml" Type="http://schemas.openxmlformats.org/officeDocument/2006/relationships/theme" Id="rId15"/><Relationship Target="media/image1.png" Type="http://schemas.openxmlformats.org/officeDocument/2006/relationships/image" Id="rId10"/><Relationship Target="styles.xml" Type="http://schemas.openxmlformats.org/officeDocument/2006/relationships/styles" Id="rId4"/><Relationship Target="endnotes.xml" Type="http://schemas.openxmlformats.org/officeDocument/2006/relationships/endnotes" Id="rId9"/><Relationship Target="glossary/document.xml" Type="http://schemas.openxmlformats.org/officeDocument/2006/relationships/glossaryDocument" Id="rId14"/></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glossary/_rels/document.xml.rels><?xml version="1.0" encoding="UTF-8" standalone="yes"?><Relationships xmlns="http://schemas.openxmlformats.org/package/2006/relationships"><Relationship Target="settings.xml" Type="http://schemas.openxmlformats.org/officeDocument/2006/relationships/settings" Id="rId3"/><Relationship Target="stylesWithEffects.xml" Type="http://schemas.microsoft.com/office/2007/relationships/stylesWithEffects" Id="rId2"/><Relationship Target="styles.xml" Type="http://schemas.openxmlformats.org/officeDocument/2006/relationships/styles" Id="rId1"/><Relationship Target="fontTable.xml" Type="http://schemas.openxmlformats.org/officeDocument/2006/relationships/fontTable" Id="rId5"/><Relationship Target="webSettings.xml" Type="http://schemas.openxmlformats.org/officeDocument/2006/relationships/webSettings" Id="rId4"/></Relationships>
</file>

<file path=word/glossary/document.xml><?xml version="1.0" encoding="utf-8"?>
<w:glossary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Parts>
    <w:docPart>
      <w:docPartPr>
        <w:name w:val="B10D299FF6B04F2980CA59984DD52830"/>
        <w:category>
          <w:name w:val="Općenito"/>
          <w:gallery w:val="placeholder"/>
        </w:category>
        <w:types>
          <w:type w:val="bbPlcHdr"/>
        </w:types>
        <w:behaviors>
          <w:behavior w:val="content"/>
        </w:behaviors>
        <w:guid w:val="{585B076E-7416-4C25-94B9-0076F5BE9716}"/>
      </w:docPartPr>
      <w:docPartBody>
        <w:p w:rsidR="00F71AFA" w:rsidP="000714FB" w:rsidRDefault="000714FB">
          <w:pPr>
            <w:pStyle w:val="B10D299FF6B04F2980CA59984DD528302"/>
          </w:pPr>
          <w:r w:rsidRPr="001C2DDA">
            <w:rPr>
              <w:rStyle w:val="Tekstrezerviranogmjesta"/>
            </w:rPr>
            <w:t>.._.._.._.._.._.._.._..</w:t>
          </w:r>
        </w:p>
      </w:docPartBody>
    </w:docPart>
    <w:docPart>
      <w:docPartPr>
        <w:name w:val="0A3BF5C17DE948178EF6D64909A97797"/>
        <w:category>
          <w:name w:val="Općenito"/>
          <w:gallery w:val="placeholder"/>
        </w:category>
        <w:types>
          <w:type w:val="bbPlcHdr"/>
        </w:types>
        <w:behaviors>
          <w:behavior w:val="content"/>
        </w:behaviors>
        <w:guid w:val="{2233B69D-BDD5-40EE-BF02-66AA4A08F51D}"/>
      </w:docPartPr>
      <w:docPartBody>
        <w:p w:rsidR="00F71AFA" w:rsidP="00C4409E" w:rsidRDefault="00C4409E">
          <w:pPr>
            <w:pStyle w:val="0A3BF5C17DE948178EF6D64909A97797"/>
          </w:pPr>
          <w:r w:rsidRPr="000B13D0">
            <w:rPr>
              <w:rStyle w:val="Tekstrezerviranogmjesta"/>
            </w:rPr>
            <w:t>Click here to enter text.</w:t>
          </w:r>
        </w:p>
      </w:docPartBody>
    </w:docPart>
    <w:docPart>
      <w:docPartPr>
        <w:name w:val="A5EDB863C2F640369A45094957B356D9"/>
        <w:category>
          <w:name w:val="Općenito"/>
          <w:gallery w:val="placeholder"/>
        </w:category>
        <w:types>
          <w:type w:val="bbPlcHdr"/>
        </w:types>
        <w:behaviors>
          <w:behavior w:val="content"/>
        </w:behaviors>
        <w:guid w:val="{9D34067B-98B5-4494-87BC-708F3AB50068}"/>
      </w:docPartPr>
      <w:docPartBody>
        <w:p w:rsidR="00F71AFA" w:rsidP="000714FB" w:rsidRDefault="000714FB">
          <w:pPr>
            <w:pStyle w:val="A5EDB863C2F640369A45094957B356D92"/>
          </w:pPr>
          <w:r w:rsidRPr="001C2DDA">
            <w:rPr>
              <w:rStyle w:val="Tekstrezerviranogmjesta"/>
            </w:rPr>
            <w:t>.._.._.._.._.._.._.._..</w:t>
          </w:r>
        </w:p>
      </w:docPartBody>
    </w:docPart>
    <w:docPart>
      <w:docPartPr>
        <w:name w:val="797F028671094211A6375963200B3D17"/>
        <w:category>
          <w:name w:val="Općenito"/>
          <w:gallery w:val="placeholder"/>
        </w:category>
        <w:types>
          <w:type w:val="bbPlcHdr"/>
        </w:types>
        <w:behaviors>
          <w:behavior w:val="content"/>
        </w:behaviors>
        <w:guid w:val="{10890738-BD7C-4FDF-A2E8-BEB01D2D800E}"/>
      </w:docPartPr>
      <w:docPartBody>
        <w:p w:rsidR="00F71AFA" w:rsidP="000714FB" w:rsidRDefault="000714FB">
          <w:pPr>
            <w:pStyle w:val="797F028671094211A6375963200B3D172"/>
          </w:pPr>
          <w:r w:rsidRPr="001C2DDA">
            <w:rPr>
              <w:rStyle w:val="Tekstrezerviranogmjesta"/>
            </w:rPr>
            <w:t>.._.._.._.._.._.._.._..</w:t>
          </w:r>
        </w:p>
      </w:docPartBody>
    </w:docPart>
    <w:docPart>
      <w:docPartPr>
        <w:name w:val="01AED7AAFE7A4DD7B63BD3291BC8DE21"/>
        <w:category>
          <w:name w:val="Općenito"/>
          <w:gallery w:val="placeholder"/>
        </w:category>
        <w:types>
          <w:type w:val="bbPlcHdr"/>
        </w:types>
        <w:behaviors>
          <w:behavior w:val="content"/>
        </w:behaviors>
        <w:guid w:val="{5A1786FB-8A69-4BF3-B069-B6B2A9C4E255}"/>
      </w:docPartPr>
      <w:docPartBody>
        <w:p w:rsidR="00F71AFA" w:rsidP="000714FB" w:rsidRDefault="000714FB">
          <w:pPr>
            <w:pStyle w:val="01AED7AAFE7A4DD7B63BD3291BC8DE212"/>
          </w:pPr>
          <w:r w:rsidRPr="001C2DDA">
            <w:rPr>
              <w:rStyle w:val="Tekstrezerviranogmjesta"/>
            </w:rPr>
            <w:t>.._.._.._.._.._.._.._..</w:t>
          </w:r>
        </w:p>
      </w:docPartBody>
    </w:docPart>
    <w:docPart>
      <w:docPartPr>
        <w:name w:val="8E889B82CA684C09A4EBEE999BCF3BD4"/>
        <w:category>
          <w:name w:val="Općenito"/>
          <w:gallery w:val="placeholder"/>
        </w:category>
        <w:types>
          <w:type w:val="bbPlcHdr"/>
        </w:types>
        <w:behaviors>
          <w:behavior w:val="content"/>
        </w:behaviors>
        <w:guid w:val="{6DB68A57-6667-447D-BB6A-2009C8A34771}"/>
      </w:docPartPr>
      <w:docPartBody>
        <w:p w:rsidR="00F71AFA" w:rsidP="000714FB" w:rsidRDefault="000714FB">
          <w:pPr>
            <w:pStyle w:val="8E889B82CA684C09A4EBEE999BCF3BD42"/>
          </w:pPr>
          <w:r w:rsidRPr="001C2DDA">
            <w:rPr>
              <w:rStyle w:val="Tekstrezerviranogmjesta"/>
            </w:rPr>
            <w:t>.._.._.._.._.._.._.._..</w:t>
          </w:r>
        </w:p>
      </w:docPartBody>
    </w:docPart>
  </w:docParts>
</w:glossaryDocument>
</file>

<file path=word/glossary/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2FF" w:usb1="400004FF" w:usb2="00000000" w:usb3="00000000" w:csb0="0000019F"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nsolas">
    <w:panose1 w:val="020B0609020204030204"/>
    <w:charset w:val="EE"/>
    <w:family w:val="modern"/>
    <w:pitch w:val="fixed"/>
    <w:sig w:usb0="E10002FF" w:usb1="4000FCFF" w:usb2="00000009" w:usb3="00000000" w:csb0="0000019F" w:csb1="00000000"/>
  </w:font>
</w:fonts>
</file>

<file path=word/glossary/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4409E"/>
    <w:rsid w:val="000714FB"/>
    <w:rsid w:val="00097387"/>
    <w:rsid w:val="00121D43"/>
    <w:rsid w:val="001B0A10"/>
    <w:rsid w:val="00201BA8"/>
    <w:rsid w:val="002C2596"/>
    <w:rsid w:val="003820FE"/>
    <w:rsid w:val="004456A8"/>
    <w:rsid w:val="00483442"/>
    <w:rsid w:val="005858C7"/>
    <w:rsid w:val="00614E4F"/>
    <w:rsid w:val="007B3F2E"/>
    <w:rsid w:val="00855D0C"/>
    <w:rsid w:val="0085783F"/>
    <w:rsid w:val="008B1279"/>
    <w:rsid w:val="008E597B"/>
    <w:rsid w:val="00C4409E"/>
    <w:rsid w:val="00F71AFA"/>
    <w:rsid w:val="00F863CC"/>
    <w:rsid w:val="00FA1E49"/>
    <w:rsid w:val="00FC4D36"/>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EastAsia" w:cstheme="minorBidi"/>
        <w:sz w:val="22"/>
        <w:szCs w:val="22"/>
        <w:lang w:val="hr-HR" w:eastAsia="hr-HR"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true"/>
    <w:lsdException w:name="Title" w:uiPriority="10" w:semiHidden="false" w:unhideWhenUsed="false" w:qFormat="true"/>
    <w:lsdException w:name="Default Paragraph Font" w:uiPriority="1"/>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Table Grid" w:uiPriority="59"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Tekstrezerviranogmjesta">
    <w:name w:val="Placeholder Text"/>
    <w:basedOn w:val="Zadanifontodlomka"/>
    <w:uiPriority w:val="99"/>
    <w:semiHidden/>
    <w:rsid w:val="000714FB"/>
    <w:rPr>
      <w:noProof/>
      <w:color w:val="808080"/>
      <w:bdr w:val="none" w:color="auto" w:sz="0" w:space="0"/>
      <w:shd w:val="clear" w:color="auto" w:fill="CCFFFF"/>
      <w:lang w:val="hr-HR"/>
    </w:rPr>
  </w:style>
  <w:style w:type="paragraph" w:styleId="B0CD4C336F954CDDB99272B08CB277BE" w:customStyle="true">
    <w:name w:val="B0CD4C336F954CDDB99272B08CB277BE"/>
  </w:style>
  <w:style w:type="paragraph" w:styleId="B10D299FF6B04F2980CA59984DD52830" w:customStyle="true">
    <w:name w:val="B10D299FF6B04F2980CA59984DD52830"/>
  </w:style>
  <w:style w:type="paragraph" w:styleId="070491135C7343F8B899B1E5528B5496" w:customStyle="true">
    <w:name w:val="070491135C7343F8B899B1E5528B5496"/>
  </w:style>
  <w:style w:type="paragraph" w:styleId="A2D3AB132FE44C9A804CB0BCE27CB1E8" w:customStyle="true">
    <w:name w:val="A2D3AB132FE44C9A804CB0BCE27CB1E8"/>
  </w:style>
  <w:style w:type="paragraph" w:styleId="67A439E68AF14DC6B7801868564B8225" w:customStyle="true">
    <w:name w:val="67A439E68AF14DC6B7801868564B8225"/>
  </w:style>
  <w:style w:type="paragraph" w:styleId="3893AC13EACA41EDB7C01A448C02A806" w:customStyle="true">
    <w:name w:val="3893AC13EACA41EDB7C01A448C02A806"/>
  </w:style>
  <w:style w:type="paragraph" w:styleId="E9711A8715A34F56AC129391156FDBFB" w:customStyle="true">
    <w:name w:val="E9711A8715A34F56AC129391156FDBFB"/>
  </w:style>
  <w:style w:type="paragraph" w:styleId="74CF45AFD5914477BC863F90DDE40AD1" w:customStyle="true">
    <w:name w:val="74CF45AFD5914477BC863F90DDE40AD1"/>
  </w:style>
  <w:style w:type="paragraph" w:styleId="AD1EE1A2E499453BA7117B7D7B2A6EDB" w:customStyle="true">
    <w:name w:val="AD1EE1A2E499453BA7117B7D7B2A6EDB"/>
  </w:style>
  <w:style w:type="paragraph" w:styleId="BB78A3202184471A856E1C1148D0FE39" w:customStyle="true">
    <w:name w:val="BB78A3202184471A856E1C1148D0FE39"/>
  </w:style>
  <w:style w:type="paragraph" w:styleId="BA562036727348ADAF95C3E6F1785AAD" w:customStyle="true">
    <w:name w:val="BA562036727348ADAF95C3E6F1785AAD"/>
  </w:style>
  <w:style w:type="paragraph" w:styleId="7327DC5479084347B4A62AC2797ECBDD" w:customStyle="true">
    <w:name w:val="7327DC5479084347B4A62AC2797ECBDD"/>
  </w:style>
  <w:style w:type="paragraph" w:styleId="BE633DF1719A4F7F9FC93FF7AC0B8AB8" w:customStyle="true">
    <w:name w:val="BE633DF1719A4F7F9FC93FF7AC0B8AB8"/>
    <w:rsid w:val="00C4409E"/>
  </w:style>
  <w:style w:type="paragraph" w:styleId="28EBA36691C148D6A5A2E6A907A2C366" w:customStyle="true">
    <w:name w:val="28EBA36691C148D6A5A2E6A907A2C366"/>
    <w:rsid w:val="00C4409E"/>
  </w:style>
  <w:style w:type="paragraph" w:styleId="0A3BF5C17DE948178EF6D64909A97797" w:customStyle="true">
    <w:name w:val="0A3BF5C17DE948178EF6D64909A97797"/>
    <w:rsid w:val="00C4409E"/>
  </w:style>
  <w:style w:type="paragraph" w:styleId="A5EDB863C2F640369A45094957B356D9" w:customStyle="true">
    <w:name w:val="A5EDB863C2F640369A45094957B356D9"/>
    <w:rsid w:val="00C4409E"/>
  </w:style>
  <w:style w:type="paragraph" w:styleId="797F028671094211A6375963200B3D17" w:customStyle="true">
    <w:name w:val="797F028671094211A6375963200B3D17"/>
    <w:rsid w:val="00C4409E"/>
  </w:style>
  <w:style w:type="paragraph" w:styleId="01AED7AAFE7A4DD7B63BD3291BC8DE21" w:customStyle="true">
    <w:name w:val="01AED7AAFE7A4DD7B63BD3291BC8DE21"/>
    <w:rsid w:val="00C4409E"/>
  </w:style>
  <w:style w:type="paragraph" w:styleId="8E889B82CA684C09A4EBEE999BCF3BD4" w:customStyle="true">
    <w:name w:val="8E889B82CA684C09A4EBEE999BCF3BD4"/>
    <w:rsid w:val="00C4409E"/>
  </w:style>
  <w:style w:type="paragraph" w:styleId="B10D299FF6B04F2980CA59984DD528301" w:customStyle="true">
    <w:name w:val="B10D299FF6B04F2980CA59984DD528301"/>
    <w:rsid w:val="00201BA8"/>
    <w:pPr>
      <w:spacing w:after="0" w:line="240" w:lineRule="auto"/>
    </w:pPr>
    <w:rPr>
      <w:rFonts w:ascii="Times New Roman" w:hAnsi="Times New Roman" w:eastAsiaTheme="minorHAnsi"/>
      <w:b/>
      <w:noProof/>
      <w:sz w:val="24"/>
      <w:szCs w:val="24"/>
      <w:lang w:eastAsia="en-US"/>
    </w:rPr>
  </w:style>
  <w:style w:type="paragraph" w:styleId="A5EDB863C2F640369A45094957B356D91" w:customStyle="true">
    <w:name w:val="A5EDB863C2F640369A45094957B356D91"/>
    <w:rsid w:val="00201BA8"/>
    <w:pPr>
      <w:tabs>
        <w:tab w:val="left" w:pos="7088"/>
      </w:tabs>
      <w:spacing w:after="0" w:line="240" w:lineRule="auto"/>
      <w:contextualSpacing/>
    </w:pPr>
    <w:rPr>
      <w:rFonts w:ascii="Times New Roman" w:hAnsi="Times New Roman" w:eastAsia="Times New Roman" w:cs="Times New Roman"/>
      <w:noProof/>
      <w:sz w:val="24"/>
      <w:szCs w:val="24"/>
    </w:rPr>
  </w:style>
  <w:style w:type="paragraph" w:styleId="797F028671094211A6375963200B3D171" w:customStyle="true">
    <w:name w:val="797F028671094211A6375963200B3D171"/>
    <w:rsid w:val="00201BA8"/>
    <w:pPr>
      <w:tabs>
        <w:tab w:val="left" w:pos="7088"/>
      </w:tabs>
      <w:spacing w:after="0" w:line="240" w:lineRule="auto"/>
      <w:contextualSpacing/>
    </w:pPr>
    <w:rPr>
      <w:rFonts w:ascii="Times New Roman" w:hAnsi="Times New Roman" w:eastAsia="Times New Roman" w:cs="Times New Roman"/>
      <w:noProof/>
      <w:sz w:val="24"/>
      <w:szCs w:val="24"/>
    </w:rPr>
  </w:style>
  <w:style w:type="paragraph" w:styleId="01AED7AAFE7A4DD7B63BD3291BC8DE211" w:customStyle="true">
    <w:name w:val="01AED7AAFE7A4DD7B63BD3291BC8DE211"/>
    <w:rsid w:val="00201BA8"/>
    <w:pPr>
      <w:spacing w:after="0" w:line="240" w:lineRule="auto"/>
      <w:jc w:val="right"/>
    </w:pPr>
    <w:rPr>
      <w:rFonts w:ascii="Times New Roman" w:hAnsi="Times New Roman" w:eastAsia="Times New Roman"/>
      <w:sz w:val="24"/>
      <w:szCs w:val="24"/>
    </w:rPr>
  </w:style>
  <w:style w:type="paragraph" w:styleId="8E889B82CA684C09A4EBEE999BCF3BD41" w:customStyle="true">
    <w:name w:val="8E889B82CA684C09A4EBEE999BCF3BD41"/>
    <w:rsid w:val="00201BA8"/>
    <w:pPr>
      <w:spacing w:after="0" w:line="240" w:lineRule="auto"/>
      <w:jc w:val="right"/>
    </w:pPr>
    <w:rPr>
      <w:rFonts w:ascii="Times New Roman" w:hAnsi="Times New Roman" w:eastAsia="Times New Roman"/>
      <w:sz w:val="24"/>
      <w:szCs w:val="24"/>
    </w:rPr>
  </w:style>
  <w:style w:type="paragraph" w:styleId="7F40C0097BA249BC9A5FE9CB01777649" w:customStyle="true">
    <w:name w:val="7F40C0097BA249BC9A5FE9CB01777649"/>
    <w:rsid w:val="00201BA8"/>
    <w:pPr>
      <w:spacing w:after="0" w:line="240" w:lineRule="auto"/>
      <w:jc w:val="right"/>
    </w:pPr>
    <w:rPr>
      <w:rFonts w:ascii="Times New Roman" w:hAnsi="Times New Roman" w:eastAsia="Times New Roman"/>
      <w:sz w:val="24"/>
      <w:szCs w:val="24"/>
    </w:rPr>
  </w:style>
  <w:style w:type="paragraph" w:styleId="55D09C916B014103813FC3AEB1980F99" w:customStyle="true">
    <w:name w:val="55D09C916B014103813FC3AEB1980F99"/>
    <w:rsid w:val="00201BA8"/>
    <w:pPr>
      <w:spacing w:after="0" w:line="240" w:lineRule="auto"/>
      <w:jc w:val="right"/>
    </w:pPr>
    <w:rPr>
      <w:rFonts w:ascii="Times New Roman" w:hAnsi="Times New Roman" w:eastAsia="Times New Roman"/>
      <w:sz w:val="24"/>
      <w:szCs w:val="24"/>
    </w:rPr>
  </w:style>
  <w:style w:type="paragraph" w:styleId="B10D299FF6B04F2980CA59984DD528302" w:customStyle="true">
    <w:name w:val="B10D299FF6B04F2980CA59984DD528302"/>
    <w:rsid w:val="000714FB"/>
    <w:pPr>
      <w:spacing w:after="0" w:line="240" w:lineRule="auto"/>
    </w:pPr>
    <w:rPr>
      <w:rFonts w:ascii="Times New Roman" w:hAnsi="Times New Roman" w:eastAsiaTheme="minorHAnsi"/>
      <w:b/>
      <w:noProof/>
      <w:sz w:val="24"/>
      <w:szCs w:val="24"/>
      <w:lang w:eastAsia="en-US"/>
    </w:rPr>
  </w:style>
  <w:style w:type="paragraph" w:styleId="A5EDB863C2F640369A45094957B356D92" w:customStyle="true">
    <w:name w:val="A5EDB863C2F640369A45094957B356D92"/>
    <w:rsid w:val="000714FB"/>
    <w:pPr>
      <w:tabs>
        <w:tab w:val="left" w:pos="7088"/>
      </w:tabs>
      <w:spacing w:after="0" w:line="240" w:lineRule="auto"/>
      <w:contextualSpacing/>
    </w:pPr>
    <w:rPr>
      <w:rFonts w:ascii="Times New Roman" w:hAnsi="Times New Roman" w:eastAsia="Times New Roman" w:cs="Times New Roman"/>
      <w:noProof/>
      <w:sz w:val="24"/>
      <w:szCs w:val="24"/>
    </w:rPr>
  </w:style>
  <w:style w:type="paragraph" w:styleId="797F028671094211A6375963200B3D172" w:customStyle="true">
    <w:name w:val="797F028671094211A6375963200B3D172"/>
    <w:rsid w:val="000714FB"/>
    <w:pPr>
      <w:tabs>
        <w:tab w:val="left" w:pos="7088"/>
      </w:tabs>
      <w:spacing w:after="0" w:line="240" w:lineRule="auto"/>
      <w:contextualSpacing/>
    </w:pPr>
    <w:rPr>
      <w:rFonts w:ascii="Times New Roman" w:hAnsi="Times New Roman" w:eastAsia="Times New Roman" w:cs="Times New Roman"/>
      <w:noProof/>
      <w:sz w:val="24"/>
      <w:szCs w:val="24"/>
    </w:rPr>
  </w:style>
  <w:style w:type="paragraph" w:styleId="01AED7AAFE7A4DD7B63BD3291BC8DE212" w:customStyle="true">
    <w:name w:val="01AED7AAFE7A4DD7B63BD3291BC8DE212"/>
    <w:rsid w:val="000714FB"/>
    <w:pPr>
      <w:spacing w:after="0" w:line="240" w:lineRule="auto"/>
      <w:jc w:val="right"/>
    </w:pPr>
    <w:rPr>
      <w:rFonts w:ascii="Times New Roman" w:hAnsi="Times New Roman" w:eastAsia="Times New Roman"/>
      <w:sz w:val="24"/>
      <w:szCs w:val="24"/>
    </w:rPr>
  </w:style>
  <w:style w:type="paragraph" w:styleId="8E889B82CA684C09A4EBEE999BCF3BD42" w:customStyle="true">
    <w:name w:val="8E889B82CA684C09A4EBEE999BCF3BD42"/>
    <w:rsid w:val="000714FB"/>
    <w:pPr>
      <w:spacing w:after="0" w:line="240" w:lineRule="auto"/>
      <w:jc w:val="right"/>
    </w:pPr>
    <w:rPr>
      <w:rFonts w:ascii="Times New Roman" w:hAnsi="Times New Roman" w:eastAsia="Times New Roman"/>
      <w:sz w:val="24"/>
      <w:szCs w:val="24"/>
    </w:rPr>
  </w:style>
  <w:style w:type="paragraph" w:styleId="50E210BC598946C59CC45DC66EE147E1" w:customStyle="true">
    <w:name w:val="50E210BC598946C59CC45DC66EE147E1"/>
    <w:rsid w:val="000714FB"/>
    <w:pPr>
      <w:spacing w:after="0" w:line="240" w:lineRule="auto"/>
      <w:jc w:val="right"/>
    </w:pPr>
    <w:rPr>
      <w:rFonts w:ascii="Times New Roman" w:hAnsi="Times New Roman" w:eastAsia="Times New Roman"/>
      <w:sz w:val="24"/>
      <w:szCs w:val="24"/>
    </w:rPr>
  </w:style>
  <w:style w:type="paragraph" w:styleId="E100744690C94E8496AF6717CFF0F122" w:customStyle="true">
    <w:name w:val="E100744690C94E8496AF6717CFF0F122"/>
    <w:rsid w:val="000714FB"/>
    <w:pPr>
      <w:spacing w:after="0" w:line="240" w:lineRule="auto"/>
      <w:jc w:val="right"/>
    </w:pPr>
    <w:rPr>
      <w:rFonts w:ascii="Times New Roman" w:hAnsi="Times New Roman" w:eastAsia="Times New Roman"/>
      <w:sz w:val="24"/>
      <w:szCs w:val="24"/>
    </w:rPr>
  </w:style>
</w:styles>
</file>

<file path=word/glossary/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0714FB"/>
    <w:rPr>
      <w:noProof/>
      <w:color w:val="808080"/>
      <w:bdr w:color="auto" w:space="0" w:sz="0" w:val="none"/>
      <w:shd w:color="auto" w:fill="CCFFFF" w:val="clear"/>
      <w:lang w:val="hr-HR"/>
    </w:rPr>
  </w:style>
  <w:style w:customStyle="1" w:styleId="B0CD4C336F954CDDB99272B08CB277BE" w:type="paragraph">
    <w:name w:val="B0CD4C336F954CDDB99272B08CB277BE"/>
  </w:style>
  <w:style w:customStyle="1" w:styleId="B10D299FF6B04F2980CA59984DD52830" w:type="paragraph">
    <w:name w:val="B10D299FF6B04F2980CA59984DD52830"/>
  </w:style>
  <w:style w:customStyle="1" w:styleId="070491135C7343F8B899B1E5528B5496" w:type="paragraph">
    <w:name w:val="070491135C7343F8B899B1E5528B5496"/>
  </w:style>
  <w:style w:customStyle="1" w:styleId="A2D3AB132FE44C9A804CB0BCE27CB1E8" w:type="paragraph">
    <w:name w:val="A2D3AB132FE44C9A804CB0BCE27CB1E8"/>
  </w:style>
  <w:style w:customStyle="1" w:styleId="67A439E68AF14DC6B7801868564B8225" w:type="paragraph">
    <w:name w:val="67A439E68AF14DC6B7801868564B8225"/>
  </w:style>
  <w:style w:customStyle="1" w:styleId="3893AC13EACA41EDB7C01A448C02A806" w:type="paragraph">
    <w:name w:val="3893AC13EACA41EDB7C01A448C02A806"/>
  </w:style>
  <w:style w:customStyle="1" w:styleId="E9711A8715A34F56AC129391156FDBFB" w:type="paragraph">
    <w:name w:val="E9711A8715A34F56AC129391156FDBFB"/>
  </w:style>
  <w:style w:customStyle="1" w:styleId="74CF45AFD5914477BC863F90DDE40AD1" w:type="paragraph">
    <w:name w:val="74CF45AFD5914477BC863F90DDE40AD1"/>
  </w:style>
  <w:style w:customStyle="1" w:styleId="AD1EE1A2E499453BA7117B7D7B2A6EDB" w:type="paragraph">
    <w:name w:val="AD1EE1A2E499453BA7117B7D7B2A6EDB"/>
  </w:style>
  <w:style w:customStyle="1" w:styleId="BB78A3202184471A856E1C1148D0FE39" w:type="paragraph">
    <w:name w:val="BB78A3202184471A856E1C1148D0FE39"/>
  </w:style>
  <w:style w:customStyle="1" w:styleId="BA562036727348ADAF95C3E6F1785AAD" w:type="paragraph">
    <w:name w:val="BA562036727348ADAF95C3E6F1785AAD"/>
  </w:style>
  <w:style w:customStyle="1" w:styleId="7327DC5479084347B4A62AC2797ECBDD" w:type="paragraph">
    <w:name w:val="7327DC5479084347B4A62AC2797ECBDD"/>
  </w:style>
  <w:style w:customStyle="1" w:styleId="BE633DF1719A4F7F9FC93FF7AC0B8AB8" w:type="paragraph">
    <w:name w:val="BE633DF1719A4F7F9FC93FF7AC0B8AB8"/>
    <w:rsid w:val="00C4409E"/>
  </w:style>
  <w:style w:customStyle="1" w:styleId="28EBA36691C148D6A5A2E6A907A2C366" w:type="paragraph">
    <w:name w:val="28EBA36691C148D6A5A2E6A907A2C366"/>
    <w:rsid w:val="00C4409E"/>
  </w:style>
  <w:style w:customStyle="1" w:styleId="0A3BF5C17DE948178EF6D64909A97797" w:type="paragraph">
    <w:name w:val="0A3BF5C17DE948178EF6D64909A97797"/>
    <w:rsid w:val="00C4409E"/>
  </w:style>
  <w:style w:customStyle="1" w:styleId="A5EDB863C2F640369A45094957B356D9" w:type="paragraph">
    <w:name w:val="A5EDB863C2F640369A45094957B356D9"/>
    <w:rsid w:val="00C4409E"/>
  </w:style>
  <w:style w:customStyle="1" w:styleId="797F028671094211A6375963200B3D17" w:type="paragraph">
    <w:name w:val="797F028671094211A6375963200B3D17"/>
    <w:rsid w:val="00C4409E"/>
  </w:style>
  <w:style w:customStyle="1" w:styleId="01AED7AAFE7A4DD7B63BD3291BC8DE21" w:type="paragraph">
    <w:name w:val="01AED7AAFE7A4DD7B63BD3291BC8DE21"/>
    <w:rsid w:val="00C4409E"/>
  </w:style>
  <w:style w:customStyle="1" w:styleId="8E889B82CA684C09A4EBEE999BCF3BD4" w:type="paragraph">
    <w:name w:val="8E889B82CA684C09A4EBEE999BCF3BD4"/>
    <w:rsid w:val="00C4409E"/>
  </w:style>
  <w:style w:customStyle="1" w:styleId="B10D299FF6B04F2980CA59984DD528301" w:type="paragraph">
    <w:name w:val="B10D299FF6B04F2980CA59984DD528301"/>
    <w:rsid w:val="00201BA8"/>
    <w:pPr>
      <w:spacing w:after="0" w:line="240" w:lineRule="auto"/>
    </w:pPr>
    <w:rPr>
      <w:rFonts w:ascii="Times New Roman" w:eastAsiaTheme="minorHAnsi" w:hAnsi="Times New Roman"/>
      <w:b/>
      <w:noProof/>
      <w:sz w:val="24"/>
      <w:szCs w:val="24"/>
      <w:lang w:eastAsia="en-US"/>
    </w:rPr>
  </w:style>
  <w:style w:customStyle="1" w:styleId="A5EDB863C2F640369A45094957B356D91" w:type="paragraph">
    <w:name w:val="A5EDB863C2F640369A45094957B356D91"/>
    <w:rsid w:val="00201BA8"/>
    <w:pPr>
      <w:tabs>
        <w:tab w:pos="7088" w:val="left"/>
      </w:tabs>
      <w:spacing w:after="0" w:line="240" w:lineRule="auto"/>
      <w:contextualSpacing/>
    </w:pPr>
    <w:rPr>
      <w:rFonts w:ascii="Times New Roman" w:cs="Times New Roman" w:eastAsia="Times New Roman" w:hAnsi="Times New Roman"/>
      <w:noProof/>
      <w:sz w:val="24"/>
      <w:szCs w:val="24"/>
    </w:rPr>
  </w:style>
  <w:style w:customStyle="1" w:styleId="797F028671094211A6375963200B3D171" w:type="paragraph">
    <w:name w:val="797F028671094211A6375963200B3D171"/>
    <w:rsid w:val="00201BA8"/>
    <w:pPr>
      <w:tabs>
        <w:tab w:pos="7088" w:val="left"/>
      </w:tabs>
      <w:spacing w:after="0" w:line="240" w:lineRule="auto"/>
      <w:contextualSpacing/>
    </w:pPr>
    <w:rPr>
      <w:rFonts w:ascii="Times New Roman" w:cs="Times New Roman" w:eastAsia="Times New Roman" w:hAnsi="Times New Roman"/>
      <w:noProof/>
      <w:sz w:val="24"/>
      <w:szCs w:val="24"/>
    </w:rPr>
  </w:style>
  <w:style w:customStyle="1" w:styleId="01AED7AAFE7A4DD7B63BD3291BC8DE211" w:type="paragraph">
    <w:name w:val="01AED7AAFE7A4DD7B63BD3291BC8DE211"/>
    <w:rsid w:val="00201BA8"/>
    <w:pPr>
      <w:spacing w:after="0" w:line="240" w:lineRule="auto"/>
      <w:jc w:val="right"/>
    </w:pPr>
    <w:rPr>
      <w:rFonts w:ascii="Times New Roman" w:eastAsia="Times New Roman" w:hAnsi="Times New Roman"/>
      <w:sz w:val="24"/>
      <w:szCs w:val="24"/>
    </w:rPr>
  </w:style>
  <w:style w:customStyle="1" w:styleId="8E889B82CA684C09A4EBEE999BCF3BD41" w:type="paragraph">
    <w:name w:val="8E889B82CA684C09A4EBEE999BCF3BD41"/>
    <w:rsid w:val="00201BA8"/>
    <w:pPr>
      <w:spacing w:after="0" w:line="240" w:lineRule="auto"/>
      <w:jc w:val="right"/>
    </w:pPr>
    <w:rPr>
      <w:rFonts w:ascii="Times New Roman" w:eastAsia="Times New Roman" w:hAnsi="Times New Roman"/>
      <w:sz w:val="24"/>
      <w:szCs w:val="24"/>
    </w:rPr>
  </w:style>
  <w:style w:customStyle="1" w:styleId="7F40C0097BA249BC9A5FE9CB01777649" w:type="paragraph">
    <w:name w:val="7F40C0097BA249BC9A5FE9CB01777649"/>
    <w:rsid w:val="00201BA8"/>
    <w:pPr>
      <w:spacing w:after="0" w:line="240" w:lineRule="auto"/>
      <w:jc w:val="right"/>
    </w:pPr>
    <w:rPr>
      <w:rFonts w:ascii="Times New Roman" w:eastAsia="Times New Roman" w:hAnsi="Times New Roman"/>
      <w:sz w:val="24"/>
      <w:szCs w:val="24"/>
    </w:rPr>
  </w:style>
  <w:style w:customStyle="1" w:styleId="55D09C916B014103813FC3AEB1980F99" w:type="paragraph">
    <w:name w:val="55D09C916B014103813FC3AEB1980F99"/>
    <w:rsid w:val="00201BA8"/>
    <w:pPr>
      <w:spacing w:after="0" w:line="240" w:lineRule="auto"/>
      <w:jc w:val="right"/>
    </w:pPr>
    <w:rPr>
      <w:rFonts w:ascii="Times New Roman" w:eastAsia="Times New Roman" w:hAnsi="Times New Roman"/>
      <w:sz w:val="24"/>
      <w:szCs w:val="24"/>
    </w:rPr>
  </w:style>
  <w:style w:customStyle="1" w:styleId="B10D299FF6B04F2980CA59984DD528302" w:type="paragraph">
    <w:name w:val="B10D299FF6B04F2980CA59984DD528302"/>
    <w:rsid w:val="000714FB"/>
    <w:pPr>
      <w:spacing w:after="0" w:line="240" w:lineRule="auto"/>
    </w:pPr>
    <w:rPr>
      <w:rFonts w:ascii="Times New Roman" w:eastAsiaTheme="minorHAnsi" w:hAnsi="Times New Roman"/>
      <w:b/>
      <w:noProof/>
      <w:sz w:val="24"/>
      <w:szCs w:val="24"/>
      <w:lang w:eastAsia="en-US"/>
    </w:rPr>
  </w:style>
  <w:style w:customStyle="1" w:styleId="A5EDB863C2F640369A45094957B356D92" w:type="paragraph">
    <w:name w:val="A5EDB863C2F640369A45094957B356D92"/>
    <w:rsid w:val="000714FB"/>
    <w:pPr>
      <w:tabs>
        <w:tab w:pos="7088" w:val="left"/>
      </w:tabs>
      <w:spacing w:after="0" w:line="240" w:lineRule="auto"/>
      <w:contextualSpacing/>
    </w:pPr>
    <w:rPr>
      <w:rFonts w:ascii="Times New Roman" w:cs="Times New Roman" w:eastAsia="Times New Roman" w:hAnsi="Times New Roman"/>
      <w:noProof/>
      <w:sz w:val="24"/>
      <w:szCs w:val="24"/>
    </w:rPr>
  </w:style>
  <w:style w:customStyle="1" w:styleId="797F028671094211A6375963200B3D172" w:type="paragraph">
    <w:name w:val="797F028671094211A6375963200B3D172"/>
    <w:rsid w:val="000714FB"/>
    <w:pPr>
      <w:tabs>
        <w:tab w:pos="7088" w:val="left"/>
      </w:tabs>
      <w:spacing w:after="0" w:line="240" w:lineRule="auto"/>
      <w:contextualSpacing/>
    </w:pPr>
    <w:rPr>
      <w:rFonts w:ascii="Times New Roman" w:cs="Times New Roman" w:eastAsia="Times New Roman" w:hAnsi="Times New Roman"/>
      <w:noProof/>
      <w:sz w:val="24"/>
      <w:szCs w:val="24"/>
    </w:rPr>
  </w:style>
  <w:style w:customStyle="1" w:styleId="01AED7AAFE7A4DD7B63BD3291BC8DE212" w:type="paragraph">
    <w:name w:val="01AED7AAFE7A4DD7B63BD3291BC8DE212"/>
    <w:rsid w:val="000714FB"/>
    <w:pPr>
      <w:spacing w:after="0" w:line="240" w:lineRule="auto"/>
      <w:jc w:val="right"/>
    </w:pPr>
    <w:rPr>
      <w:rFonts w:ascii="Times New Roman" w:eastAsia="Times New Roman" w:hAnsi="Times New Roman"/>
      <w:sz w:val="24"/>
      <w:szCs w:val="24"/>
    </w:rPr>
  </w:style>
  <w:style w:customStyle="1" w:styleId="8E889B82CA684C09A4EBEE999BCF3BD42" w:type="paragraph">
    <w:name w:val="8E889B82CA684C09A4EBEE999BCF3BD42"/>
    <w:rsid w:val="000714FB"/>
    <w:pPr>
      <w:spacing w:after="0" w:line="240" w:lineRule="auto"/>
      <w:jc w:val="right"/>
    </w:pPr>
    <w:rPr>
      <w:rFonts w:ascii="Times New Roman" w:eastAsia="Times New Roman" w:hAnsi="Times New Roman"/>
      <w:sz w:val="24"/>
      <w:szCs w:val="24"/>
    </w:rPr>
  </w:style>
  <w:style w:customStyle="1" w:styleId="50E210BC598946C59CC45DC66EE147E1" w:type="paragraph">
    <w:name w:val="50E210BC598946C59CC45DC66EE147E1"/>
    <w:rsid w:val="000714FB"/>
    <w:pPr>
      <w:spacing w:after="0" w:line="240" w:lineRule="auto"/>
      <w:jc w:val="right"/>
    </w:pPr>
    <w:rPr>
      <w:rFonts w:ascii="Times New Roman" w:eastAsia="Times New Roman" w:hAnsi="Times New Roman"/>
      <w:sz w:val="24"/>
      <w:szCs w:val="24"/>
    </w:rPr>
  </w:style>
  <w:style w:customStyle="1" w:styleId="E100744690C94E8496AF6717CFF0F122" w:type="paragraph">
    <w:name w:val="E100744690C94E8496AF6717CFF0F122"/>
    <w:rsid w:val="000714FB"/>
    <w:pPr>
      <w:spacing w:after="0" w:line="240" w:lineRule="auto"/>
      <w:jc w:val="right"/>
    </w:pPr>
    <w:rPr>
      <w:rFonts w:ascii="Times New Roman" w:eastAsia="Times New Roman" w:hAnsi="Times New Roman"/>
      <w:sz w:val="24"/>
      <w:szCs w:val="24"/>
    </w:rPr>
  </w:style>
</w:styles>
</file>

<file path=word/glossary/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UI/customUI.xml><?xml version="1.0" encoding="utf-8"?>
<!--RibbonX Visual Designer 2.22 for Microsoft Word CustomUI . XML Code produced on 2013-08-08-->
<customUI xmlns="http://schemas.microsoft.com/office/2006/01/customui" onLoad="RibbonOnload">
  <ribbon>
    <tabs>
      <tab id="eSpisDev" keytip="j" label="eSpis" visible="true">
        <group id="eSPISgroup00" label="Upravljanje" visible="true">
          <!--Kratke upute za uporabu MS Worda pri obradi eSPIS dokumenata-->
          <button description="Kratke upute za uporabu MS Worda pri obradi eSPIS dokumenata" enabled="true" id="Button11" imageMso="SlideMasterClipArtPlaceholderInsert" label="Upute" onAction="UputePrikaz" screentip="Kratke upute za uporabu MS Worda pri obradi eSPIS dokumenata" showImage="true" showLabel="true" supertip="Kratke upute za uporabu MS Worda pri obradi eSPIS dokumenata" visible="true"/>
          <!--
						Prekid obrade bez pohrane dokumenta (Cancel) i prijenos
						kontrole na eSPIS client program
					-->
          <button description="Prekid obrade bez pohrane dokumenta (Cancel) i prijenos kontrole na eSPIS client program" enabled="true" id="eSPIScb0_Cancel" imageMso="FilePermissionRestrictMenu" label="Prekid" onAction="Run_Cancel" screentip="Prekid obrade bez pohrane dokumenta (Cancel) i prijenos kontrole na eSPIS client program" showImage="true" showLabel="true" supertip="Prekid obrade bez pohrane dokumenta (Cancel) i prijenos kontrole na eSPIS client program" visible="true"/>
          <!--Kraj obrade i prijenos kontrole na eSPIS client program-->
          <button description="Kraj obrade i prijenos kontrole na eSPIS client program" getEnabled="getEnabled_ReadOnly" id="eSPIScb0_Kraj" imageMso="SaveSelectionToHeaderGallery" label="Kraj obrade" onAction="Run_Kraj" screentip="Kraj obrade i prijenos kontrole na eSPIS client program" showImage="true" showLabel="true" supertip="Kraj obrade i prijenos kontrole na eSPIS client program" visible="true"/>
          <!--Informacije o aktivnom dokumentu-->
          <button description="Informacije o aktivnom dokumentu" enabled="true" id="Button31" imageMso="SourceControlProperties" label="Info. o dokumentu" onAction="Get_DocumentInfo" screentip="Informacije o aktivnom dokumentu" showImage="true" showLabel="true" visible="true"/>
          <!--Pohrani aktivni dokument-->
          <button description="Pohrani aktivni dokument" enabled="true" id="Button37" imageMso="FileSave" label="Save" onAction="Run_FileSave" screentip="Pohrani aktivni dokument" showImage="true" showLabel="true" visible="true"/>
          <!--Pohrani aktivni dokument s odabranim nazivom i lokacijom-->
          <button description="Pohrani aktivni dokument s odabranim nazivom i lokacijom" enabled="true" id="Button38" imageMso="FileSaveAs" label="Save As" onAction="Run_FileSaveAS" screentip="Pohrani aktivni dokument s odabranim nazivom i lokacijom" showImage="true" showLabel="true" visible="true"/>
        </group>
        <group id="eSPISgroup01" label="Postavke obrade" visible="true">
          <!--
						Dozvoljen je unos i promjena samo teksta u Content Control
						formama
					-->
          <checkBox description="Dozvoljen je unos i promjena samo teksta u Content Control formama" getEnabled="getEnabled_ReadOnly" getPressed="getPressed" id="Checkbox1" label="Zaštita teksta" onAction="Checkbox1_onAction" screentip="Dozvoljen je unos i promjena samo teksta u Content Control formama" visible="true"/>
          <!--
						Prikaz slike grba Republike Hrvatske se može isključiti
						ili       uključiti
					-->
          <checkBox description="Prikaz slike grba Republike Hrvatske se može isključiti ili uključiti" enabled="true" getPressed="getPressed" id="Checkbox2" label="Prikaz grba RH" onAction="Checkbox2_onAction" screentip="Prikaz slike grba Republike Hrvatske se može isključiti ili uključiti" visible="true"/>
          <!--
						Označavanje Content Control polja bojom - može se
						isključiti ili uključiti
					-->
          <checkBox description="Označavanje Content Control polja bojom - može se isključiti ili uključiti" enabled="true" getPressed="getPressed" id="Checkbox3" label="Oznaka CC polja bojom" onAction="OznaciBojom_onAction" screentip="Označavanje Content Control polja bojom - može se isključiti ili uključiti" visible="true"/>
          <!--Sakrij selektirano-->
          <button description="Sakrij selektirano" getEnabled="getEnabled_ReadOnly" id="ButtonSS1" imageMso="ClearAllFormatting" label="Sakrij selektirano" onAction="Run_TekstOn" screentip="Sakrij selektirani tekst" showImage="true" showLabel="true" supertip="Sakrij selektirani tekst" visible="true"/>
          <!--Font color = black-->
          <button description="Prikaži skriveni tekst" getEnabled="getEnabled_ReadOnly" id="ButtonSS2" imageMso="GroupControlFormattingWeb" label="Prikaži skriveni tekst" onAction="Run_TekstOff" screentip="Prikaži skriveni tekst" showImage="true" showLabel="true" supertip="Prikaži skriveni tekst" visible="true"/>
        </group>
        <group id="eSPISgroup02" label="eSPIS funkcije" visible="true">
          <!--Aktiviraj kalendarski kalkulator-->
          <button description="Aktiviraj kalendarski kalkulator" getEnabled="getEnabled_ReadOnly" id="Button19" imageMso="ViewAppointmentInCalendar" label="Odredi datum" onAction="StartKalendarKalkulator" screentip="Aktiviraj kalendarski kalkulator" showImage="true" showLabel="true" supertip="Aktiviraj kalendarski kalkulator" visible="true"/>
          <!--Preuzmi tekst iz lokalnog repozitorija-->
          <button description="Preuzmi tekst iz lokalnog repozitorija" getEnabled="getEnabled_ReadOnly" id="Button27" imageMso="MasterDocumentInsertSubdocument" label="Preuzmi lokalni tekst" onAction="Run_PreuzmiLokalniTekst" screentip="Preuzmi tekst iz lokalnog repozitorija" showImage="true" showLabel="true" supertip="Preuzmi tekst iz lokalnog repozitorija" visible="true"/>
          <!--Pohrani odabrani tekst u lokalni repozitorij-->
          <button description="Pohrani odabrani tekst u lokalni repozitorij" getEnabled="getEnabled_ReadOnly" id="Button28" imageMso="ServerRestoreSqlDatabase" label="Pohrani lokalni tekst" onAction="Run_PohraniOdabraniTekst" screentip="Pohrani odabrani tekst u lokalni repozitorij" showImage="true" showLabel="true" visible="true"/>
          <gallery enabled="true" idMso="CustomGallery1" label="eSPIS Repozitorij" size="large"/>
        </group>
        <group id="eSPISgroup03" label="Pravopis" visible="true">
          <buttonGroup id="eSPIS3bg1" visible="true">
            <!--Za odabrani tekst postavi hrvatski jezik-->
            <button description="Za odabrani tekst postavi hrvatski jezik" getEnabled="getEnabled_ReadOnly" id="Button13" imageMso="AppointmentColor1" label="Hrvatski  " onAction="SelectionHrvatskiOn" screentip="Za odabrani tekst postavi hrvatski jezik" showImage="true" showLabel="true" supertip="Za odabrani tekst postavi hrvatski jezik" visible="true"/>
            <!--Za odabrani tekst se ne provjerava pravopis-->
            <button description="Za odabrani tekst se ne provjerava pravopis" getEnabled="getEnabled_ReadOnly" id="Button15" imageMso="PrintPreviewClose" label="Ne provjerava se" onAction="SelectionNoChecking" screentip="Za odabrani tekst se ne provjerava pravopis" showImage="true" showLabel="true" supertip="Za odabrani tekst se ne provjerava pravopis" visible="true"/>
          </buttonGroup>
          <buttonGroup id="eSPIS3bg2" visible="true">
            <!--Za odabrani tekst postavi engleski jezik-->
            <button description="Za odabrani tekst postavi engleski jezik" getEnabled="getEnabled_ReadOnly" id="Button14" imageMso="AppointmentColor2" label="Engleski " onAction="SelectionEngleskiOn" screentip="Za odabrani tekst postavi engleski jezik" showImage="true" showLabel="true" supertip="Za odabrani tekst postavi engleski jezik" visible="true"/>
            <!--Selektiraj cijeli tekst u dokumentu-->
            <button description="Selektiraj cijeli tekst u dokumentu" getEnabled="getEnabled_ReadOnly" id="Button16" imageMso="ViewPrintLayoutView" label="Selektiraj cijeli dokument" onAction="SellectAllDocument" screentip="Selektiraj cijeli tekst u dokumentu" showImage="true" showLabel="true" supertip="Selektiraj cijeli tekst u dokumentu" visible="true"/>
          </buttonGroup>
          <!--Provjera pravopisa za cijeli dokument-->
          <button description="Provjera pravopisa za cijeli dokument" getEnabled="getEnabled_ReadOnly" id="Button17" imageMso="FileStartWorkflow" label="Provjera pravopisa za cijeli dokument" onAction="Run_SpellCheck" screentip="Provjera pravopisa za cijeli dokument" showImage="true" showLabel="true" supertip="Provjera pravopisa za cijeli dokument" visible="true"/>
        </group>
        <group id="Dev" label="Rad s Content Control formama" visible="true">
          <!--Ažuriranje podataka za odabranu CC formu.-->
          <button description="Ažuriranje podataka za odabranu CC formu." getEnabled="getEnabled_ReadOnly" id="AzurirajCC" imageMso="ServerProperties" label="Ažuriraj CC" onAction="Run_AzurirajCC" screentip="Ažuriranje podataka za odabranu CC formu." showImage="true" showLabel="true" size="large" supertip="Ažuriranje podataka za odabranu CC formu." visible="true"/>
          <!--
						Na odabrano mjesto u dokumentu dodaj CC formu i poveznicu na
						eSPIS varijablu.
					-->
          <button description="Na odabrano mjesto u dokumentu dodaj CC formu i poveznicu na eSPIS varijablu." getEnabled="getEnabled_ReadOnly" id="DodajCC" imageMso="SignatureLineInsert" label="Dodaj CC" onAction="Run_DodajCC" showImage="true" showLabel="true" size="large" supertip="Na odabrano mjesto u dokumentu dodaj CC formu i poveznicu na eSPIS varijablu." visible="true"/>
          <!--Popis Content Control formi u dokumentu-->
          <button description="Popis Content Control formi u dokumentu" enabled="true" id="Button23" imageMso="GroupSearchScope" label="Popis CC formi    " onAction="Run_TraziCC" screentip="Popis Content Control formi u dokumentu" showImage="true" showLabel="true" size="large" supertip="Popis Content Control formi u dokumentu" visible="true"/>
          <!--Popis eSPIS varijabli.-->
          <button description="Popis eSPIS varijabli." enabled="true" id="PopisVarijabli" imageMso="FileManageMenu" label="Popis varijabli" onAction="Run_PopisVarijabli" screentip="Popis eSPIS varijabli." showImage="true" showLabel="true" size="large" supertip="Popis eSPIS varijabli." visible="true"/>
          <!-- Briši CC formu -->
          <button description="Briši selektirano" enabled="true" id="BrisiSelektirano" imageMso="RecordsDeleteRecord" label="Briši selektirano" onAction="Run_BrisiSelektirano" screentip="Obriši cijelo selektirano područje" showImage="true" showLabel="true" size="large" supertip="Obriši cijelo selektirano područje" visible="true"/>
        </group>
      </tab>
    </tabs>
  </ribbon>
</customUI>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18. rujna 2019.</izvorni_sadrzaj>
    <derivirana_varijabla naziv="DomainObject.DatumDonosenjaOdluke_1">18. rujna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Pž-5380/2019-2</izvorni_sadrzaj>
    <derivirana_varijabla naziv="DomainObject.Oznaka_1">Pž-5380/2019-2</derivirana_varijabla>
  </DomainObject.Oznaka>
  <DomainObject.DonositeljOdluke.Ime>
    <izvorni_sadrzaj>Božena</izvorni_sadrzaj>
    <derivirana_varijabla naziv="DomainObject.DonositeljOdluke.Ime_1">Božena</derivirana_varijabla>
  </DomainObject.DonositeljOdluke.Ime>
  <DomainObject.DonositeljOdluke.Prezime>
    <izvorni_sadrzaj>Zajec</izvorni_sadrzaj>
    <derivirana_varijabla naziv="DomainObject.DonositeljOdluke.Prezime_1">Zajec</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SudskaRadnja.UcesniciObavijest>
    <izvorni_sadrzaj/>
    <derivirana_varijabla naziv="DomainObject.UcesnikSudskeRadnje.SudskaRadnja.UcesniciObavijest_1"/>
  </DomainObject.UcesnikSudskeRadnje.SudskaRadnja.UcesniciObavijest>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5380</izvorni_sadrzaj>
    <derivirana_varijabla naziv="DomainObject.Predmet.Broj_1">5380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rujna 2019.</izvorni_sadrzaj>
    <derivirana_varijabla naziv="DomainObject.Predmet.DatumOsnivanja_1">16. rujna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20. rujna 2019.</izvorni_sadrzaj>
    <derivirana_varijabla naziv="DomainObject.Predmet.DatumRjesavanja_1">20. rujna 2019.</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Pž-5380/2019</izvorni_sadrzaj>
    <derivirana_varijabla naziv="DomainObject.Predmet.OznakaBroj_1">Pž-5380/2019</derivirana_varijabla>
  </DomainObject.Predmet.OznakaBroj>
  <DomainObject.Predmet.OznakaBrojOptuznogAkta>
    <izvorni_sadrzaj/>
    <derivirana_varijabla naziv="DomainObject.Predmet.OznakaBrojOptuznogAkta_1"/>
  </DomainObject.Predmet.OznakaBrojOptuznogAkta>
  <DomainObject.Predmet.PredmetRijesio.Ime>
    <izvorni_sadrzaj>Božena</izvorni_sadrzaj>
    <derivirana_varijabla naziv="DomainObject.Predmet.PredmetRijesio.Ime_1">Božena</derivirana_varijabla>
  </DomainObject.Predmet.PredmetRijesio.Ime>
  <DomainObject.Predmet.PredmetRijesio.Oib>
    <izvorni_sadrzaj>19978254054</izvorni_sadrzaj>
    <derivirana_varijabla naziv="DomainObject.Predmet.PredmetRijesio.Oib_1">19978254054</derivirana_varijabla>
  </DomainObject.Predmet.PredmetRijesio.Oib>
  <DomainObject.Predmet.PredmetRijesio.Prezime>
    <izvorni_sadrzaj>Zajec</izvorni_sadrzaj>
    <derivirana_varijabla naziv="DomainObject.Predmet.PredmetRijesio.Prezime_1">Zajec</derivirana_varijabla>
  </DomainObject.Predmet.PredmetRijesio.Prezime>
  <DomainObject.Predmet.PrimjedbaSuca>
    <izvorni_sadrzaj>predujam</izvorni_sadrzaj>
    <derivirana_varijabla naziv="DomainObject.Predmet.PrimjedbaSuca_1">predujam</derivirana_varijabla>
  </DomainObject.Predmet.PrimjedbaSuca>
  <DomainObject.Predmet.PrimjedbaUpisnicara>
    <izvorni_sadrzaj/>
    <derivirana_varijabla naziv="DomainObject.Predmet.PrimjedbaUpisnicara_1"/>
  </DomainObject.Predmet.PrimjedbaUpisnicara>
  <DomainObject.Predmet.ProtustrankaFormated>
    <izvorni_sadrzaj>  SOLE ORTO d.o.o. za trgovinu i usluge u stečaju</izvorni_sadrzaj>
    <derivirana_varijabla naziv="DomainObject.Predmet.ProtustrankaFormated_1">  SOLE ORTO d.o.o. za trgovinu i usluge u stečaju</derivirana_varijabla>
  </DomainObject.Predmet.ProtustrankaFormated>
  <DomainObject.Predmet.ProtustrankaFormatedOIB>
    <izvorni_sadrzaj>  SOLE ORTO d.o.o. za trgovinu i usluge u stečaju, OIB 06300293630</izvorni_sadrzaj>
    <derivirana_varijabla naziv="DomainObject.Predmet.ProtustrankaFormatedOIB_1">  SOLE ORTO d.o.o. za trgovinu i usluge u stečaju, OIB 06300293630</derivirana_varijabla>
  </DomainObject.Predmet.ProtustrankaFormatedOIB>
  <DomainObject.Predmet.ProtustrankaFormatedWithAdress>
    <izvorni_sadrzaj> SOLE ORTO d.o.o. za trgovinu i usluge u stečaju, Sutivan/bb, 21400 Sutivan</izvorni_sadrzaj>
    <derivirana_varijabla naziv="DomainObject.Predmet.ProtustrankaFormatedWithAdress_1"> SOLE ORTO d.o.o. za trgovinu i usluge u stečaju, Sutivan/bb, 21400 Sutivan</derivirana_varijabla>
  </DomainObject.Predmet.ProtustrankaFormatedWithAdress>
  <DomainObject.Predmet.ProtustrankaFormatedWithAdressOIB>
    <izvorni_sadrzaj> SOLE ORTO d.o.o. za trgovinu i usluge u stečaju, OIB 06300293630, Sutivan/bb, 21400 Sutivan</izvorni_sadrzaj>
    <derivirana_varijabla naziv="DomainObject.Predmet.ProtustrankaFormatedWithAdressOIB_1"> SOLE ORTO d.o.o. za trgovinu i usluge u stečaju, OIB 06300293630, Sutivan/bb, 21400 Sutivan</derivirana_varijabla>
  </DomainObject.Predmet.ProtustrankaFormatedWithAdressOIB>
  <DomainObject.Predmet.ProtustrankaWithAdress>
    <izvorni_sadrzaj>SOLE ORTO d.o.o. za trgovinu i usluge u stečaju Sutivan/bb, 21400 Sutivan</izvorni_sadrzaj>
    <derivirana_varijabla naziv="DomainObject.Predmet.ProtustrankaWithAdress_1">SOLE ORTO d.o.o. za trgovinu i usluge u stečaju Sutivan/bb, 21400 Sutivan</derivirana_varijabla>
  </DomainObject.Predmet.ProtustrankaWithAdress>
  <DomainObject.Predmet.ProtustrankaWithAdressOIB>
    <izvorni_sadrzaj>SOLE ORTO d.o.o. za trgovinu i usluge u stečaju, OIB 06300293630, Sutivan/bb, 21400 Sutivan</izvorni_sadrzaj>
    <derivirana_varijabla naziv="DomainObject.Predmet.ProtustrankaWithAdressOIB_1">SOLE ORTO d.o.o. za trgovinu i usluge u stečaju, OIB 06300293630, Sutivan/bb, 21400 Sutivan</derivirana_varijabla>
  </DomainObject.Predmet.ProtustrankaWithAdressOIB>
  <DomainObject.Predmet.ProtustrankaNazivFormated>
    <izvorni_sadrzaj>SOLE ORTO d.o.o. za trgovinu i usluge u stečaju</izvorni_sadrzaj>
    <derivirana_varijabla naziv="DomainObject.Predmet.ProtustrankaNazivFormated_1">SOLE ORTO d.o.o. za trgovinu i usluge u stečaju</derivirana_varijabla>
    <derivirana_varijabla naziv="Padez">SOLE ORTO d.o.o. za trgovinu i usluge u stečaju</derivirana_varijabla>
  </DomainObject.Predmet.ProtustrankaNazivFormated>
  <DomainObject.Predmet.ProtustrankaNazivFormatedOIB>
    <izvorni_sadrzaj>SOLE ORTO d.o.o. za trgovinu i usluge u stečaju, OIB 06300293630</izvorni_sadrzaj>
    <derivirana_varijabla naziv="DomainObject.Predmet.ProtustrankaNazivFormatedOIB_1">SOLE ORTO d.o.o. za trgovinu i usluge u stečaju, OIB 06300293630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 6 - Zajec</izvorni_sadrzaj>
    <derivirana_varijabla naziv="DomainObject.Predmet.Referada.Naziv_1">Ref. 6 - Zajec</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Visoki trgovački sud Republike Hrvatske</izvorni_sadrzaj>
    <derivirana_varijabla naziv="DomainObject.Predmet.Referada.Sud.Naziv_1">Visoki trgovački sud Republike Hrvatske</derivirana_varijabla>
  </DomainObject.Predmet.Referada.Sud.Naziv>
  <DomainObject.Predmet.Referada.Sudac>
    <izvorni_sadrzaj>Božena Zajec</izvorni_sadrzaj>
    <derivirana_varijabla naziv="DomainObject.Predmet.Referada.Sudac_1">Božena Zajec</derivirana_varijabla>
    <derivirana_varijabla naziv="Dativ">Božena Zajec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zvorni_sadrzaj>
    <derivirana_varijabla naziv="DomainObject.Predmet.StrankaFormated_1">  </derivirana_varijabla>
  </DomainObject.Predmet.StrankaFormated>
  <DomainObject.Predmet.StrankaFormatedOIB>
    <izvorni_sadrzaj>  </izvorni_sadrzaj>
    <derivirana_varijabla naziv="DomainObject.Predmet.StrankaFormatedOIB_1">  </derivirana_varijabla>
  </DomainObject.Predmet.StrankaFormatedOIB>
  <DomainObject.Predmet.StrankaFormatedWithAdress>
    <izvorni_sadrzaj> </izvorni_sadrzaj>
    <derivirana_varijabla naziv="DomainObject.Predmet.StrankaFormatedWithAdress_1"> </derivirana_varijabla>
  </DomainObject.Predmet.StrankaFormatedWithAdress>
  <DomainObject.Predmet.StrankaFormatedWithAdressOIB>
    <izvorni_sadrzaj> </izvorni_sadrzaj>
    <derivirana_varijabla naziv="DomainObject.Predmet.StrankaFormatedWithAdressOIB_1"> </derivirana_varijabla>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erivirana_varijabla naziv="Padez"/>
  </DomainObject.Predmet.StrankaNazivFormated>
  <DomainObject.Predmet.StrankaNazivFormatedOIB>
    <izvorni_sadrzaj/>
    <derivirana_varijabla naziv="DomainObject.Predmet.StrankaNazivFormatedOIB_1"/>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Berislavićeva 11</izvorni_sadrzaj>
    <derivirana_varijabla naziv="DomainObject.Predmet.Sud.Adresa.UlicaIKBR_1">Berislavićeva 11</derivirana_varijabla>
  </DomainObject.Predmet.Sud.Adresa.UlicaIKBR>
  <DomainObject.Predmet.Sud.Naziv>
    <izvorni_sadrzaj>Visoki trgovački sud Republike Hrvatske</izvorni_sadrzaj>
    <derivirana_varijabla naziv="DomainObject.Predmet.Sud.Naziv_1">Visoki trgovački sud Republike Hrvatske</derivirana_varijabla>
  </DomainObject.Predmet.Sud.Naziv>
  <DomainObject.Predmet.Sud.Telefon.LokalniBroj>
    <izvorni_sadrzaj/>
    <derivirana_varijabla naziv="DomainObject.Predmet.Sud.Telefon.LokalniBroj_1"/>
  </DomainObject.Predmet.Sud.Telefon.LokalniBroj>
  <DomainObject.Predmet.TrenutnaLokacijaSpisa.Naziv>
    <izvorni_sadrzaj>Prijepisno-otpremna pisarnica</izvorni_sadrzaj>
    <derivirana_varijabla naziv="DomainObject.Predmet.TrenutnaLokacijaSpisa.Naziv_1">Prijepisno-otpremna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Visoki trgovački sud Republike Hrvatske</izvorni_sadrzaj>
    <derivirana_varijabla naziv="DomainObject.Predmet.TrenutnaLokacijaSpisa.Sud.Naziv_1">Visoki trgovački sud Republike Hrvatske</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Prijamna pisarnica</izvorni_sadrzaj>
    <derivirana_varijabla naziv="DomainObject.Predmet.UstrojstvenaJedinicaVodi.Naziv_1">Prijamna pisarnica</derivirana_varijabla>
  </DomainObject.Predmet.UstrojstvenaJedinicaVodi.Naziv>
  <DomainObject.Predmet.UstrojstvenaJedinicaVodi.Oznaka>
    <izvorni_sadrzaj>Prijamna</izvorni_sadrzaj>
    <derivirana_varijabla naziv="DomainObject.Predmet.UstrojstvenaJedinicaVodi.Oznaka_1">Prijamna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Visoki trgovački sud Republike Hrvatske</izvorni_sadrzaj>
    <derivirana_varijabla naziv="DomainObject.Predmet.UstrojstvenaJedinicaVodi.Sud.Naziv_1">Visoki trgovački sud Republike Hrvatske</derivirana_varijabla>
  </DomainObject.Predmet.UstrojstvenaJedinicaVodi.Sud.Naziv>
  <DomainObject.Predmet.VrstaSpora.Naziv>
    <izvorni_sadrzaj>Ostalo</izvorni_sadrzaj>
    <derivirana_varijabla naziv="DomainObject.Predmet.VrstaSpora.Naziv_1">Ostalo</derivirana_varijabla>
  </DomainObject.Predmet.VrstaSpora.Naziv>
  <DomainObject.Predmet.Zapisnicar>
    <izvorni_sadrzaj>Nikolina Štajdohar</izvorni_sadrzaj>
    <derivirana_varijabla naziv="DomainObject.Predmet.Zapisnicar_1">Nikolina Štajdohar</derivirana_varijabla>
    <derivirana_varijabla naziv="Padez">Nikolina Štajdohar</derivirana_varijabla>
  </DomainObject.Predmet.Zapisnicar>
  <DomainObject.Predmet.StrankaListFormated>
    <izvorni_sadrzaj>
      <item/>
    </izvorni_sadrzaj>
    <derivirana_varijabla naziv="DomainObject.Predmet.StrankaListFormated_1">
      <item/>
    </derivirana_varijabla>
  </DomainObject.Predmet.StrankaListFormated>
  <DomainObject.Predmet.StrankaListFormatedOIB>
    <izvorni_sadrzaj>
      <item/>
    </izvorni_sadrzaj>
    <derivirana_varijabla naziv="DomainObject.Predmet.StrankaListFormatedOIB_1">
      <item/>
    </derivirana_varijabla>
  </DomainObject.Predmet.StrankaListFormatedOIB>
  <DomainObject.Predmet.StrankaListFormatedWithAdress>
    <izvorni_sadrzaj>
      <item/>
    </izvorni_sadrzaj>
    <derivirana_varijabla naziv="DomainObject.Predmet.StrankaListFormatedWithAdress_1">
      <item/>
    </derivirana_varijabla>
  </DomainObject.Predmet.StrankaListFormatedWithAdress>
  <DomainObject.Predmet.StrankaListFormatedWithAdressOIB>
    <izvorni_sadrzaj>
      <item/>
    </izvorni_sadrzaj>
    <derivirana_varijabla naziv="DomainObject.Predmet.StrankaListFormatedWithAdressOIB_1">
      <item/>
    </derivirana_varijabla>
  </DomainObject.Predmet.StrankaListFormatedWithAdressOIB>
  <DomainObject.Predmet.StrankaListNazivFormated>
    <izvorni_sadrzaj>
      <item/>
    </izvorni_sadrzaj>
    <derivirana_varijabla naziv="DomainObject.Predmet.StrankaListNazivFormated_1">
      <item/>
    </derivirana_varijabla>
  </DomainObject.Predmet.StrankaListNazivFormated>
  <DomainObject.Predmet.StrankaListNazivFormatedOIB>
    <izvorni_sadrzaj>
      <item/>
    </izvorni_sadrzaj>
    <derivirana_varijabla naziv="DomainObject.Predmet.StrankaListNazivFormatedOIB_1">
      <item/>
    </derivirana_varijabla>
  </DomainObject.Predmet.StrankaListNazivFormatedOIB>
  <DomainObject.Predmet.ProtuStrankaListFormated>
    <izvorni_sadrzaj>
      <item>SOLE ORTO d.o.o. za trgovinu i usluge u stečaju</item>
    </izvorni_sadrzaj>
    <derivirana_varijabla naziv="DomainObject.Predmet.ProtuStrankaListFormated_1">
      <item>SOLE ORTO d.o.o. za trgovinu i usluge u stečaju</item>
    </derivirana_varijabla>
  </DomainObject.Predmet.ProtuStrankaListFormated>
  <DomainObject.Predmet.ProtuStrankaListFormatedOIB>
    <izvorni_sadrzaj>
      <item>SOLE ORTO d.o.o. za trgovinu i usluge u stečaju, OIB 06300293630</item>
    </izvorni_sadrzaj>
    <derivirana_varijabla naziv="DomainObject.Predmet.ProtuStrankaListFormatedOIB_1">
      <item>SOLE ORTO d.o.o. za trgovinu i usluge u stečaju, OIB 06300293630</item>
    </derivirana_varijabla>
  </DomainObject.Predmet.ProtuStrankaListFormatedOIB>
  <DomainObject.Predmet.ProtuStrankaListFormatedWithAdress>
    <izvorni_sadrzaj>
      <item>SOLE ORTO d.o.o. za trgovinu i usluge u stečaju, Sutivan/bb, 21400 Sutivan</item>
    </izvorni_sadrzaj>
    <derivirana_varijabla naziv="DomainObject.Predmet.ProtuStrankaListFormatedWithAdress_1">
      <item>SOLE ORTO d.o.o. za trgovinu i usluge u stečaju, Sutivan/bb, 21400 Sutivan</item>
    </derivirana_varijabla>
  </DomainObject.Predmet.ProtuStrankaListFormatedWithAdress>
  <DomainObject.Predmet.ProtuStrankaListFormatedWithAdressOIB>
    <izvorni_sadrzaj>
      <item>SOLE ORTO d.o.o. za trgovinu i usluge u stečaju, OIB 06300293630, Sutivan/bb, 21400 Sutivan</item>
    </izvorni_sadrzaj>
    <derivirana_varijabla naziv="DomainObject.Predmet.ProtuStrankaListFormatedWithAdressOIB_1">
      <item>SOLE ORTO d.o.o. za trgovinu i usluge u stečaju, OIB 06300293630, Sutivan/bb, 21400 Sutivan</item>
    </derivirana_varijabla>
  </DomainObject.Predmet.ProtuStrankaListFormatedWithAdressOIB>
  <DomainObject.Predmet.ProtuStrankaListNazivFormated>
    <izvorni_sadrzaj>
      <item>SOLE ORTO d.o.o. za trgovinu i usluge u stečaju</item>
    </izvorni_sadrzaj>
    <derivirana_varijabla naziv="DomainObject.Predmet.ProtuStrankaListNazivFormated_1">
      <item>SOLE ORTO d.o.o. za trgovinu i usluge u stečaju</item>
    </derivirana_varijabla>
  </DomainObject.Predmet.ProtuStrankaListNazivFormated>
  <DomainObject.Predmet.ProtuStrankaListNazivFormatedOIB>
    <izvorni_sadrzaj>
      <item>SOLE ORTO d.o.o. za trgovinu i usluge u stečaju, OIB 06300293630</item>
    </izvorni_sadrzaj>
    <derivirana_varijabla naziv="DomainObject.Predmet.ProtuStrankaListNazivFormatedOIB_1">
      <item>SOLE ORTO d.o.o. za trgovinu i usluge u stečaju, OIB 06300293630</item>
    </derivirana_varijabla>
  </DomainObject.Predmet.ProtuStrankaListNazivFormatedOIB>
  <DomainObject.Predmet.OstaliListFormated>
    <izvorni_sadrzaj>
      <item/>
    </izvorni_sadrzaj>
    <derivirana_varijabla naziv="DomainObject.Predmet.OstaliListFormated_1">
      <item/>
    </derivirana_varijabla>
    <derivirana_varijabla naziv="DrugaOsoba">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Vrhovni sud Republike Hrvatske</izvorni_sadrzaj>
    <derivirana_varijabla naziv="DomainObject.Predmet.Sud.Parent.Naziv_1">Vrhovni sud Republike Hrvatske</derivirana_varijabla>
  </DomainObject.Predmet.Sud.Parent.Naziv>
  <DomainObject.Datum>
    <izvorni_sadrzaj>24. rujna 2019.</izvorni_sadrzaj>
    <derivirana_varijabla naziv="DomainObject.Datum_1">24. rujna 2019.</derivirana_varijabla>
  </DomainObject.Datum>
  <DomainObject.PoslovniBrojDokumenta>
    <izvorni_sadrzaj>Pž-5380/2019-2</izvorni_sadrzaj>
    <derivirana_varijabla naziv="DomainObject.PoslovniBrojDokumenta_1">Pž-5380/2019-2</derivirana_varijabla>
  </DomainObject.PoslovniBrojDokumenta>
  <DomainObject.Predmet.StrankaIDrugi>
    <izvorni_sadrzaj/>
    <derivirana_varijabla naziv="DomainObject.Predmet.StrankaIDrugi_1"/>
  </DomainObject.Predmet.StrankaIDrugi>
  <DomainObject.Predmet.ProtustrankaIDrugi>
    <izvorni_sadrzaj>SOLE ORTO d.o.o. za trgovinu i usluge u stečaju</izvorni_sadrzaj>
    <derivirana_varijabla naziv="DomainObject.Predmet.ProtustrankaIDrugi_1">SOLE ORTO d.o.o. za trgovinu i usluge u stečaju</derivirana_varijabla>
  </DomainObject.Predmet.ProtustrankaIDrugi>
  <DomainObject.Predmet.StrankaIDrugiAdressOIB>
    <izvorni_sadrzaj/>
    <derivirana_varijabla naziv="DomainObject.Predmet.StrankaIDrugiAdressOIB_1"/>
  </DomainObject.Predmet.StrankaIDrugiAdressOIB>
  <DomainObject.Predmet.ProtustrankaIDrugiAdressOIB>
    <izvorni_sadrzaj>SOLE ORTO d.o.o. za trgovinu i usluge u stečaju, OIB 06300293630, Sutivan/bb, 21400 Sutivan</izvorni_sadrzaj>
    <derivirana_varijabla naziv="DomainObject.Predmet.ProtustrankaIDrugiAdressOIB_1">SOLE ORTO d.o.o. za trgovinu i usluge u stečaju, OIB 06300293630, Sutivan/bb, 21400 Sutivan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18. rujna 2019.</izvorni_sadrzaj>
    <derivirana_varijabla naziv="DomainObject.Predmet.OdlukaRjesenje.DatumDonosenjaOdluke_1">18. rujna 2019.</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Pž-5380/2019-2</izvorni_sadrzaj>
    <derivirana_varijabla naziv="DomainObject.Predmet.OdlukaRjesenje.Oznaka_1">Pž-5380/2019-2</derivirana_varijabla>
  </DomainObject.Predmet.OdlukaRjesenje.Oznaka>
  <DomainObject.Predmet.SudioniciListNaziv>
    <izvorni_sadrzaj>
      <item>SOLE ORTO d.o.o. za trgovinu i usluge u stečaju</item>
    </izvorni_sadrzaj>
    <derivirana_varijabla naziv="DomainObject.Predmet.SudioniciListNaziv_1">
      <item>SOLE ORTO d.o.o. za trgovinu i usluge u stečaju</item>
    </derivirana_varijabla>
    <derivirana_varijabla naziv="OstaliSudionici">
      <item>SOLE ORTO d.o.o. za trgovinu i usluge u stečaju</item>
    </derivirana_varijabla>
  </DomainObject.Predmet.SudioniciListNaziv>
  <DomainObject.Predmet.SudioniciListAdressOIB>
    <izvorni_sadrzaj>
      <item>SOLE ORTO d.o.o. za trgovinu i usluge u stečaju, OIB 06300293630, Sutivan/bb,21400 Sutivan</item>
    </izvorni_sadrzaj>
    <derivirana_varijabla naziv="DomainObject.Predmet.SudioniciListAdressOIB_1">
      <item>SOLE ORTO d.o.o. za trgovinu i usluge u stečaju, OIB 06300293630, Sutivan/bb,21400 Sutivan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06300293630</item>
    </izvorni_sadrzaj>
    <derivirana_varijabla naziv="DomainObject.Predmet.SudioniciListNazivOIB_1">
      <item>, OIB 06300293630</item>
    </derivirana_varijabla>
  </DomainObject.Predmet.SudioniciListNazivOIB>
  <DomainObject.Barcode>
    <izvorni_sadrzaj/>
    <derivirana_varijabla naziv="DomainObject.Barcode_1"/>
  </DomainObject.Barcode>
  <DomainObject.Predmet.PristojbeDatumRokPlacanja>
    <izvorni_sadrzaj/>
    <derivirana_varijabla naziv="DomainObject.Predmet.PristojbeDatumRokPlacanja_1"/>
  </DomainObject.Predmet.PristojbeDatumRokPlacanja>
  <DomainObject.Predmet.PristojbeNazivVrste>
    <izvorni_sadrzaj/>
    <derivirana_varijabla naziv="DomainObject.Predmet.PristojbeNazivVrste_1"/>
  </DomainObject.Predmet.PristojbeNazivVrste>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St-665/2016</izvorni_sadrzaj>
    <derivirana_varijabla naziv="DomainObject.Predmet.OznakaNizestupanjskogPredmeta_1">St-665/2016</derivirana_varijabla>
  </DomainObject.Predmet.OznakaNizestupanjskogPredmeta>
  <DomainObject.Predmet.NazivNizestupanjskogSuda>
    <izvorni_sadrzaj>Trgovački sud u Splitu</izvorni_sadrzaj>
    <derivirana_varijabla naziv="DomainObject.Predmet.NazivNizestupanjskogSuda_1">Trgovački sud u Splitu</derivirana_varijabla>
  </DomainObject.Predmet.NazivNizestupanjskogSuda>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50CD9CA-1939-4542-A6E3-CD5CCC28C8E1}">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MasterTemplate.dotm</properties:Template>
  <properties:Company/>
  <properties:Pages>3</properties:Pages>
  <properties:Words>1165</properties:Words>
  <properties:Characters>6312</properties:Characters>
  <properties:Lines>122</properties:Lines>
  <properties:Paragraphs>25</properties:Paragraphs>
  <properties:TotalTime>178</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Standardni eSPIS MasterTemplate predložak za MS Word</vt:lpstr>
      <vt:lpstr>Standardni eSPIS MasterTemplate predložak za MS Word</vt:lpstr>
    </vt:vector>
  </properties:TitlesOfParts>
  <properties:LinksUpToDate>false</properties:LinksUpToDate>
  <properties:CharactersWithSpaces>7468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2018-06-12T11:47:00Z</dcterms:created>
  <dc:creator>Ivan Bauk</dc:creator>
  <dc:description>Ovaj predložak služi kao osnova za kreiranje novih eSPIS predložaka te za upravljanje eSPIS funkcijama tijekom obrade sudskih dokumenata.</dc:description>
  <cp:lastModifiedBy>Marija Omazić</cp:lastModifiedBy>
  <cp:lastPrinted>2019-09-24T12:34:00Z</cp:lastPrinted>
  <dcterms:modified xmlns:xsi="http://www.w3.org/2001/XMLSchema-instance" xsi:type="dcterms:W3CDTF">2019-10-02T12:09:00Z</dcterms:modified>
  <cp:revision>25</cp:revision>
  <dc:title>Standardni eSPIS MasterTemplate predložak za MS Word</dc:title>
  <cp:version>9.6</cp:ver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CC_coloring">
    <vt:bool>false</vt:bool>
  </prop:property>
  <prop:property fmtid="{D5CDD505-2E9C-101B-9397-08002B2CF9AE}" pid="3" name="Saved">
    <vt:bool>true</vt:bool>
  </prop:property>
  <prop:property fmtid="{D5CDD505-2E9C-101B-9397-08002B2CF9AE}" pid="4" name="BrojStranica">
    <vt:i4>3</vt:i4>
  </prop:property>
  <prop:property fmtid="{D5CDD505-2E9C-101B-9397-08002B2CF9AE}" pid="5" name="Naslov">
    <vt:lpwstr>Podnesak - Rješenje - odbijena žalba kao neosnovana - potvrđeno rješenje 1.st. (Pž-5380-19_pred._st._predu._za_otv._st..docx)</vt:lpwstr>
  </prop:property>
  <prop:property fmtid="{D5CDD505-2E9C-101B-9397-08002B2CF9AE}" pid="6" name="Predlozak_id">
    <vt:lpwstr>1000000655</vt:lpwstr>
  </prop:property>
  <prop:property fmtid="{D5CDD505-2E9C-101B-9397-08002B2CF9AE}" pid="7" name="Predlozak_oznaka">
    <vt:lpwstr>VTSRH-memorandum2018</vt:lpwstr>
  </prop:property>
  <prop:property fmtid="{D5CDD505-2E9C-101B-9397-08002B2CF9AE}" pid="8" name="Predlozak_naziv">
    <vt:lpwstr>VTSRH - memorandum 2018 s grbom, dopis, presuda, rješenje s poslovnim brojem </vt:lpwstr>
  </prop:property>
</prop:Properties>
</file>