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7fed" w14:paraId="8e37fed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4B19B9" w:rsidR="00FF0485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67F0A"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 w:rsidR="00101EBA">
        <w:rPr>
          <w:b/>
          <w:sz w:val="24"/>
          <w:szCs w:val="24"/>
        </w:rPr>
        <w:t>562</w:t>
      </w:r>
      <w:r w:rsidR="00FF0485" w:rsidRPr="00287E37">
        <w:rPr>
          <w:b/>
          <w:sz w:val="24"/>
          <w:szCs w:val="24"/>
        </w:rPr>
        <w:t>/201</w:t>
      </w:r>
      <w:r w:rsidR="00101EBA">
        <w:rPr>
          <w:b/>
          <w:sz w:val="24"/>
          <w:szCs w:val="24"/>
        </w:rPr>
        <w:t>6</w:t>
      </w:r>
      <w:r w:rsidR="004B19B9">
        <w:rPr>
          <w:b/>
          <w:sz w:val="24"/>
          <w:szCs w:val="24"/>
        </w:rPr>
        <w:t>-</w:t>
      </w:r>
      <w:r w:rsidR="007A402B" w:rsidRPr="007A402B">
        <w:rPr>
          <w:b/>
          <w:sz w:val="24"/>
          <w:szCs w:val="24"/>
        </w:rPr>
        <w:t>72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791101" w:rsidR="00FF0485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="00DC6FD1" w:rsidRPr="00287E37">
        <w:rPr>
          <w:sz w:val="24"/>
          <w:szCs w:val="24"/>
        </w:rPr>
        <w:t>,</w:t>
      </w:r>
      <w:r w:rsidR="004E7294" w:rsidRPr="004E7294">
        <w:t xml:space="preserve"> </w:t>
      </w:r>
      <w:r w:rsidR="004E7294" w:rsidRPr="004E7294">
        <w:rPr>
          <w:sz w:val="24"/>
          <w:szCs w:val="24"/>
        </w:rPr>
        <w:t>Stalna služba u Dubrovniku</w:t>
      </w:r>
      <w:r w:rsidR="004E7294">
        <w:rPr>
          <w:sz w:val="24"/>
          <w:szCs w:val="24"/>
        </w:rPr>
        <w:t>,</w:t>
      </w:r>
      <w:r w:rsidR="00DC6FD1" w:rsidRPr="00287E37">
        <w:rPr>
          <w:sz w:val="24"/>
          <w:szCs w:val="24"/>
        </w:rPr>
        <w:t xml:space="preserve"> 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101EBA" w:rsidRPr="00101EBA">
        <w:rPr>
          <w:sz w:val="24"/>
          <w:szCs w:val="24"/>
        </w:rPr>
        <w:t>CEFRANK d.o.o. "u stečaju", Blato, Ulica 69 br. 1 OIB: 96458399581, zastupanog po stečajnom upravitelju Perica Mitrović, Osijek, Kardinala A. Stepinca 35, OIB: 29538074286</w:t>
      </w:r>
      <w:r w:rsidR="004E7294">
        <w:rPr>
          <w:sz w:val="24"/>
          <w:szCs w:val="24"/>
        </w:rPr>
        <w:t>,</w:t>
      </w:r>
      <w:r>
        <w:rPr>
          <w:sz w:val="24"/>
          <w:szCs w:val="24"/>
        </w:rPr>
        <w:t xml:space="preserve"> izvan ročišta, dana </w:t>
      </w:r>
      <w:r w:rsidR="00101EBA">
        <w:rPr>
          <w:sz w:val="24"/>
          <w:szCs w:val="24"/>
        </w:rPr>
        <w:t>09</w:t>
      </w:r>
      <w:r>
        <w:rPr>
          <w:sz w:val="24"/>
          <w:szCs w:val="24"/>
        </w:rPr>
        <w:t xml:space="preserve">. </w:t>
      </w:r>
      <w:r w:rsidR="00101EBA">
        <w:rPr>
          <w:sz w:val="24"/>
          <w:szCs w:val="24"/>
        </w:rPr>
        <w:t>svibnj</w:t>
      </w:r>
      <w:r>
        <w:rPr>
          <w:sz w:val="24"/>
          <w:szCs w:val="24"/>
        </w:rPr>
        <w:t>a 2018</w:t>
      </w:r>
      <w:r w:rsidR="00A2052F" w:rsidRPr="00A2052F">
        <w:rPr>
          <w:sz w:val="24"/>
          <w:szCs w:val="24"/>
        </w:rPr>
        <w:t>. godine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101EBA">
        <w:rPr>
          <w:sz w:val="24"/>
          <w:szCs w:val="24"/>
        </w:rPr>
        <w:t>ŽELJKO MALEŠ, Split, Vukovarska 183B</w:t>
      </w:r>
      <w:r w:rsidR="001A4DE7" w:rsidRPr="001A4DE7">
        <w:rPr>
          <w:sz w:val="24"/>
          <w:szCs w:val="24"/>
        </w:rPr>
        <w:t xml:space="preserve">, OIB: </w:t>
      </w:r>
      <w:r w:rsidR="00101EBA">
        <w:rPr>
          <w:sz w:val="24"/>
          <w:szCs w:val="24"/>
        </w:rPr>
        <w:t>10157455137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nekretnine označen</w:t>
      </w:r>
      <w:r w:rsidR="00101EBA">
        <w:rPr>
          <w:sz w:val="24"/>
          <w:szCs w:val="24"/>
        </w:rPr>
        <w:t>e</w:t>
      </w:r>
      <w:r w:rsidR="001A4DE7" w:rsidRPr="001A4DE7">
        <w:rPr>
          <w:sz w:val="24"/>
          <w:szCs w:val="24"/>
        </w:rPr>
        <w:t xml:space="preserve"> kao:</w:t>
      </w:r>
    </w:p>
    <w:p w:rsidRDefault="00101EBA" w:rsidP="00101EBA" w:rsidR="001A4DE7" w:rsidRPr="00101EB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101EBA">
        <w:rPr>
          <w:sz w:val="24"/>
          <w:szCs w:val="24"/>
        </w:rPr>
        <w:t>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Blato, u  z.ul. 4637, za k.o. Blato,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1A4DE7">
        <w:rPr>
          <w:sz w:val="24"/>
          <w:szCs w:val="24"/>
        </w:rPr>
        <w:t>skup</w:t>
      </w:r>
      <w:r w:rsidR="004B19B9">
        <w:rPr>
          <w:sz w:val="24"/>
          <w:szCs w:val="24"/>
        </w:rPr>
        <w:t>ni</w:t>
      </w:r>
      <w:r w:rsidR="00A2052F">
        <w:rPr>
          <w:sz w:val="24"/>
          <w:szCs w:val="24"/>
        </w:rPr>
        <w:t xml:space="preserve"> predmet prodaje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E63F6B">
        <w:rPr>
          <w:sz w:val="24"/>
          <w:szCs w:val="24"/>
        </w:rPr>
        <w:t>2</w:t>
      </w:r>
      <w:r w:rsidR="00101EBA">
        <w:rPr>
          <w:sz w:val="24"/>
          <w:szCs w:val="24"/>
        </w:rPr>
        <w:t>051</w:t>
      </w:r>
      <w:r w:rsidR="00A2052F">
        <w:rPr>
          <w:sz w:val="24"/>
          <w:szCs w:val="24"/>
        </w:rPr>
        <w:t>, oznaka</w:t>
      </w:r>
      <w:r w:rsidR="00101EBA">
        <w:rPr>
          <w:sz w:val="24"/>
          <w:szCs w:val="24"/>
        </w:rPr>
        <w:t xml:space="preserve"> elektroničke javne dražbe: četvrt</w:t>
      </w:r>
      <w:r w:rsidR="00A2052F"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101EBA" w:rsidRPr="00101EBA">
        <w:rPr>
          <w:sz w:val="24"/>
          <w:szCs w:val="24"/>
        </w:rPr>
        <w:t>ŽELJKO MALEŠ, Split, Vukovarska 183B, OIB: 10157455137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101EBA">
        <w:rPr>
          <w:sz w:val="24"/>
          <w:szCs w:val="24"/>
        </w:rPr>
        <w:t>3.080.001,00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101EBA">
        <w:rPr>
          <w:sz w:val="24"/>
          <w:szCs w:val="24"/>
        </w:rPr>
        <w:t>trimilijunaosamdesettisućajedna kuna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E63F6B">
        <w:rPr>
          <w:sz w:val="24"/>
          <w:szCs w:val="24"/>
        </w:rPr>
        <w:t>5</w:t>
      </w:r>
      <w:r w:rsidR="00994B61">
        <w:rPr>
          <w:sz w:val="24"/>
          <w:szCs w:val="24"/>
        </w:rPr>
        <w:t>7690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F50918">
        <w:rPr>
          <w:sz w:val="24"/>
          <w:szCs w:val="24"/>
        </w:rPr>
        <w:t>1</w:t>
      </w:r>
      <w:r w:rsidR="00994B61">
        <w:rPr>
          <w:sz w:val="24"/>
          <w:szCs w:val="24"/>
        </w:rPr>
        <w:t>7817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994B61">
        <w:rPr>
          <w:sz w:val="24"/>
          <w:szCs w:val="24"/>
        </w:rPr>
        <w:t>562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994B61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994B61">
        <w:rPr>
          <w:sz w:val="24"/>
          <w:szCs w:val="24"/>
        </w:rPr>
        <w:t xml:space="preserve">0,10 kn </w:t>
      </w:r>
      <w:r w:rsidR="005D1717" w:rsidRPr="00287E37">
        <w:rPr>
          <w:sz w:val="24"/>
          <w:szCs w:val="24"/>
        </w:rPr>
        <w:t>(</w:t>
      </w:r>
      <w:r w:rsidR="00994B61">
        <w:rPr>
          <w:sz w:val="24"/>
          <w:szCs w:val="24"/>
        </w:rPr>
        <w:t>nula kuna, deset</w:t>
      </w:r>
      <w:r w:rsidR="00F50918">
        <w:rPr>
          <w:sz w:val="24"/>
          <w:szCs w:val="24"/>
        </w:rPr>
        <w:t xml:space="preserve"> </w:t>
      </w:r>
      <w:r w:rsidR="00577D88">
        <w:rPr>
          <w:sz w:val="24"/>
          <w:szCs w:val="24"/>
        </w:rPr>
        <w:t>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994B61">
        <w:rPr>
          <w:szCs w:val="24"/>
        </w:rPr>
        <w:t>Dubrovnik</w:t>
      </w:r>
      <w:r w:rsidR="002B2210">
        <w:rPr>
          <w:szCs w:val="24"/>
        </w:rPr>
        <w:t>u</w:t>
      </w:r>
      <w:r w:rsidR="00994B61">
        <w:rPr>
          <w:szCs w:val="24"/>
        </w:rPr>
        <w:t>, zemljišnoknjižni odjel</w:t>
      </w:r>
      <w:r w:rsidR="00994B61" w:rsidRPr="00994B61">
        <w:t xml:space="preserve"> </w:t>
      </w:r>
      <w:r w:rsidR="00994B61" w:rsidRPr="00994B61">
        <w:rPr>
          <w:szCs w:val="24"/>
        </w:rPr>
        <w:t>Blato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50918" w:rsidP="00E63F6B" w:rsidR="004146A9" w:rsidRPr="00287E37">
      <w:pPr>
        <w:ind w:firstLine="708"/>
        <w:jc w:val="both"/>
        <w:rPr>
          <w:sz w:val="24"/>
          <w:szCs w:val="24"/>
        </w:rPr>
      </w:pPr>
      <w:r w:rsidRPr="00F50918">
        <w:rPr>
          <w:sz w:val="24"/>
          <w:szCs w:val="24"/>
        </w:rPr>
        <w:t xml:space="preserve">Rješenjem Trgovačkog suda u Splitu, Stalna služba u Dubrovniku posl.br. St- </w:t>
      </w:r>
      <w:r w:rsidR="0013748E">
        <w:rPr>
          <w:sz w:val="24"/>
          <w:szCs w:val="24"/>
        </w:rPr>
        <w:t>562/2016 od 21. ožujka</w:t>
      </w:r>
      <w:r w:rsidRPr="00F50918">
        <w:rPr>
          <w:sz w:val="24"/>
          <w:szCs w:val="24"/>
        </w:rPr>
        <w:t xml:space="preserve"> 2016. godine otvoren je stečajni postupak nad stečajnim dužnikom </w:t>
      </w:r>
      <w:r w:rsidR="0013748E" w:rsidRPr="0013748E">
        <w:rPr>
          <w:sz w:val="24"/>
          <w:szCs w:val="24"/>
        </w:rPr>
        <w:t>CEFRANK d.o.o. "u stečaju", Blato, Ulica 69 br. 1 OIB: 96458399581</w:t>
      </w:r>
      <w:r w:rsidR="00E63F6B" w:rsidRPr="00E63F6B"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</w:t>
      </w:r>
      <w:r w:rsidR="004146A9" w:rsidRPr="00287E37">
        <w:rPr>
          <w:sz w:val="24"/>
          <w:szCs w:val="24"/>
        </w:rPr>
        <w:t>U stečajnom postupku nad dužnikom utvrđeno je da u stečajnu masu ulaz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pod točkom I., izreke ovog rješenja. Nadalje, utvrđeno je iz uvida u izvadak iz zemljišnih knjiga da na t</w:t>
      </w:r>
      <w:r>
        <w:rPr>
          <w:sz w:val="24"/>
          <w:szCs w:val="24"/>
        </w:rPr>
        <w:t>im</w:t>
      </w:r>
      <w:r w:rsidR="004146A9" w:rsidRPr="00287E37">
        <w:rPr>
          <w:sz w:val="24"/>
          <w:szCs w:val="24"/>
        </w:rPr>
        <w:t xml:space="preserve"> nekretn</w:t>
      </w:r>
      <w:r>
        <w:rPr>
          <w:sz w:val="24"/>
          <w:szCs w:val="24"/>
        </w:rPr>
        <w:t>inama</w:t>
      </w:r>
      <w:r w:rsidR="004146A9" w:rsidRPr="00287E37">
        <w:rPr>
          <w:sz w:val="24"/>
          <w:szCs w:val="24"/>
        </w:rPr>
        <w:t xml:space="preserve"> postoj</w:t>
      </w:r>
      <w:r w:rsidR="00577D88">
        <w:rPr>
          <w:sz w:val="24"/>
          <w:szCs w:val="24"/>
        </w:rPr>
        <w:t xml:space="preserve">i upisano </w:t>
      </w:r>
      <w:r w:rsidR="00BC7344" w:rsidRPr="00BC7344">
        <w:rPr>
          <w:sz w:val="24"/>
          <w:szCs w:val="24"/>
        </w:rPr>
        <w:t xml:space="preserve">razlučno pravo u korist </w:t>
      </w:r>
      <w:r w:rsidR="0013748E">
        <w:rPr>
          <w:sz w:val="24"/>
          <w:szCs w:val="24"/>
        </w:rPr>
        <w:t>B2 KAPITAL d.o.o. Zagreb, Radnička cesta 41, OIB: 57509775367</w:t>
      </w:r>
      <w:r w:rsidR="00BB1363">
        <w:rPr>
          <w:sz w:val="24"/>
          <w:szCs w:val="24"/>
        </w:rPr>
        <w:t xml:space="preserve"> (ustup založnog prava Z.10987/16 sa </w:t>
      </w:r>
      <w:r w:rsidR="0013748E" w:rsidRPr="0013748E">
        <w:rPr>
          <w:sz w:val="24"/>
          <w:szCs w:val="24"/>
        </w:rPr>
        <w:t>PRIVREDNA BANKA ZAGREB d.d. Zagreb, OIB: 02535697732</w:t>
      </w:r>
      <w:r w:rsidR="00BB1363">
        <w:rPr>
          <w:sz w:val="24"/>
          <w:szCs w:val="24"/>
        </w:rPr>
        <w:t>), te zabilježbe ovrhe Z-934/14 (Ovr.479/13) i Z-469/11 (Ovr.287/10).</w:t>
      </w:r>
      <w:r w:rsidR="006227E7" w:rsidRPr="006227E7">
        <w:rPr>
          <w:sz w:val="24"/>
          <w:szCs w:val="24"/>
        </w:rPr>
        <w:t xml:space="preserve">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F50918" w:rsidRPr="00F50918">
        <w:rPr>
          <w:szCs w:val="24"/>
        </w:rPr>
        <w:t>Rješenjem o prodaji posl.br. St-</w:t>
      </w:r>
      <w:r w:rsidR="00BB1363">
        <w:rPr>
          <w:szCs w:val="24"/>
        </w:rPr>
        <w:t>562/2016-24 od 04. studenog</w:t>
      </w:r>
      <w:r w:rsidR="00F50918" w:rsidRPr="00F50918">
        <w:rPr>
          <w:szCs w:val="24"/>
        </w:rPr>
        <w:t>a 2016.g. određena je prodaja imovine navedene u točki I. ovog rješenja u stečajnom postupku</w:t>
      </w:r>
      <w:r w:rsidR="002D35BE" w:rsidRPr="00287E37">
        <w:rPr>
          <w:szCs w:val="24"/>
        </w:rPr>
        <w:t xml:space="preserve">, a zaključkom posl.br. </w:t>
      </w:r>
      <w:r w:rsidR="00BB1363">
        <w:rPr>
          <w:szCs w:val="24"/>
        </w:rPr>
        <w:t>18 St-562/2016-42</w:t>
      </w:r>
      <w:r w:rsidR="00F50918" w:rsidRPr="00F50918">
        <w:rPr>
          <w:szCs w:val="24"/>
        </w:rPr>
        <w:t xml:space="preserve"> </w:t>
      </w:r>
      <w:r w:rsidR="00BB1363">
        <w:rPr>
          <w:szCs w:val="24"/>
        </w:rPr>
        <w:t>od 08. ožujk</w:t>
      </w:r>
      <w:r w:rsidR="00F50918">
        <w:rPr>
          <w:szCs w:val="24"/>
        </w:rPr>
        <w:t xml:space="preserve">a 2017.g.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</w:t>
      </w:r>
      <w:r w:rsidR="00F50918">
        <w:rPr>
          <w:szCs w:val="24"/>
        </w:rPr>
        <w:t>a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BB1363">
        <w:rPr>
          <w:sz w:val="24"/>
          <w:szCs w:val="24"/>
        </w:rPr>
        <w:t>555-622</w:t>
      </w:r>
      <w:r w:rsidR="00100D9A" w:rsidRPr="00287E37">
        <w:rPr>
          <w:sz w:val="24"/>
          <w:szCs w:val="24"/>
        </w:rPr>
        <w:t xml:space="preserve">) </w:t>
      </w:r>
      <w:r w:rsidR="00BB1363">
        <w:rPr>
          <w:sz w:val="24"/>
          <w:szCs w:val="24"/>
        </w:rPr>
        <w:t>četvrt</w:t>
      </w:r>
      <w:r w:rsidR="00876F1D">
        <w:rPr>
          <w:sz w:val="24"/>
          <w:szCs w:val="24"/>
        </w:rPr>
        <w:t xml:space="preserve">a </w:t>
      </w:r>
      <w:r w:rsidR="005566D8" w:rsidRPr="00287E37">
        <w:rPr>
          <w:sz w:val="24"/>
          <w:szCs w:val="24"/>
        </w:rPr>
        <w:t xml:space="preserve">dražba je počela </w:t>
      </w:r>
      <w:r w:rsidR="00BB1363">
        <w:rPr>
          <w:sz w:val="24"/>
          <w:szCs w:val="24"/>
        </w:rPr>
        <w:t>05</w:t>
      </w:r>
      <w:r w:rsidR="00386310" w:rsidRPr="00287E37">
        <w:rPr>
          <w:sz w:val="24"/>
          <w:szCs w:val="24"/>
        </w:rPr>
        <w:t xml:space="preserve">. </w:t>
      </w:r>
      <w:r w:rsidR="00BB1363">
        <w:rPr>
          <w:sz w:val="24"/>
          <w:szCs w:val="24"/>
        </w:rPr>
        <w:t>siječnj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BB1363">
        <w:rPr>
          <w:sz w:val="24"/>
          <w:szCs w:val="24"/>
        </w:rPr>
        <w:t>, te završila 28</w:t>
      </w:r>
      <w:r w:rsidR="00876F1D">
        <w:rPr>
          <w:sz w:val="24"/>
          <w:szCs w:val="24"/>
        </w:rPr>
        <w:t>. ožujk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BB1363">
        <w:rPr>
          <w:sz w:val="24"/>
          <w:szCs w:val="24"/>
        </w:rPr>
        <w:t>e</w:t>
      </w:r>
      <w:r w:rsidR="00BC7344">
        <w:rPr>
          <w:sz w:val="24"/>
          <w:szCs w:val="24"/>
        </w:rPr>
        <w:t xml:space="preserve"> </w:t>
      </w:r>
      <w:r w:rsidR="00BB1363">
        <w:rPr>
          <w:sz w:val="24"/>
          <w:szCs w:val="24"/>
        </w:rPr>
        <w:t>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BB1363">
        <w:rPr>
          <w:sz w:val="24"/>
          <w:szCs w:val="24"/>
        </w:rPr>
        <w:t>e</w:t>
      </w:r>
      <w:r w:rsidR="006227E7">
        <w:rPr>
          <w:sz w:val="24"/>
          <w:szCs w:val="24"/>
        </w:rPr>
        <w:t xml:space="preserve"> evidentiran</w:t>
      </w:r>
      <w:r w:rsidR="00BB1363">
        <w:rPr>
          <w:sz w:val="24"/>
          <w:szCs w:val="24"/>
        </w:rPr>
        <w:t>e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BB1363">
        <w:rPr>
          <w:sz w:val="24"/>
          <w:szCs w:val="24"/>
        </w:rPr>
        <w:t>0,10</w:t>
      </w:r>
      <w:r w:rsidR="00BC7344" w:rsidRPr="00BC7344">
        <w:rPr>
          <w:sz w:val="24"/>
          <w:szCs w:val="24"/>
        </w:rPr>
        <w:t xml:space="preserve"> kuna 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t>60 uplatitelja jamčevine (jedan uplatitelj je uplatio 0,20 kn)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BA591A">
        <w:rPr>
          <w:sz w:val="24"/>
          <w:szCs w:val="24"/>
        </w:rPr>
        <w:t>28</w:t>
      </w:r>
      <w:r w:rsidR="00876F1D" w:rsidRPr="00876F1D">
        <w:rPr>
          <w:sz w:val="24"/>
          <w:szCs w:val="24"/>
        </w:rPr>
        <w:t xml:space="preserve">. ožujka 2018. godine u 23:59:59 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BA591A" w:rsidRPr="00BA591A">
        <w:rPr>
          <w:sz w:val="24"/>
          <w:szCs w:val="24"/>
        </w:rPr>
        <w:t xml:space="preserve">3.080.001,00 kuna (slovima: trimilijunaosamdesettisućajedna kuna) </w:t>
      </w:r>
      <w:r w:rsidR="00BC7344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BA591A" w:rsidRPr="00BA591A">
        <w:rPr>
          <w:sz w:val="24"/>
          <w:szCs w:val="24"/>
        </w:rPr>
        <w:t>ŽELJKO MALEŠ, Split, Vukovarska 183B, OIB: 10157455137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BA591A">
        <w:rPr>
          <w:sz w:val="24"/>
          <w:szCs w:val="24"/>
        </w:rPr>
        <w:t>28</w:t>
      </w:r>
      <w:r w:rsidR="00876F1D">
        <w:rPr>
          <w:sz w:val="24"/>
          <w:szCs w:val="24"/>
        </w:rPr>
        <w:t>. ožujk</w:t>
      </w:r>
      <w:r w:rsidR="00D445B9" w:rsidRPr="00D445B9">
        <w:rPr>
          <w:sz w:val="24"/>
          <w:szCs w:val="24"/>
        </w:rPr>
        <w:t>a 2018. godine u 23:</w:t>
      </w:r>
      <w:r w:rsidR="00BA591A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>:</w:t>
      </w:r>
      <w:r w:rsidR="00BA591A">
        <w:rPr>
          <w:sz w:val="24"/>
          <w:szCs w:val="24"/>
        </w:rPr>
        <w:t>52</w:t>
      </w:r>
      <w:r w:rsidR="00D445B9" w:rsidRPr="00D445B9">
        <w:rPr>
          <w:sz w:val="24"/>
          <w:szCs w:val="24"/>
        </w:rPr>
        <w:t xml:space="preserve"> sati</w:t>
      </w:r>
      <w:r w:rsidR="00B7040C" w:rsidRPr="00287E37">
        <w:rPr>
          <w:sz w:val="24"/>
          <w:szCs w:val="24"/>
        </w:rPr>
        <w:t>.</w:t>
      </w:r>
      <w:r w:rsidR="00BA591A">
        <w:rPr>
          <w:sz w:val="24"/>
          <w:szCs w:val="24"/>
        </w:rPr>
        <w:t xml:space="preserve"> Ponuda TONIKOM d.o.o. </w:t>
      </w:r>
      <w:r w:rsidR="00BA591A" w:rsidRPr="00BA591A">
        <w:rPr>
          <w:sz w:val="24"/>
          <w:szCs w:val="24"/>
        </w:rPr>
        <w:t>dana 28. ožujka 2018. godine u 23:59:5</w:t>
      </w:r>
      <w:r w:rsidR="00BA591A">
        <w:rPr>
          <w:sz w:val="24"/>
          <w:szCs w:val="24"/>
        </w:rPr>
        <w:t>8</w:t>
      </w:r>
      <w:r w:rsidR="00BA591A" w:rsidRPr="00BA591A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 xml:space="preserve"> iako je dana kasnije vremenski, ponuda je u manjem iznosu od </w:t>
      </w:r>
      <w:r w:rsidR="00BA591A" w:rsidRPr="00BA591A">
        <w:rPr>
          <w:sz w:val="24"/>
          <w:szCs w:val="24"/>
        </w:rPr>
        <w:t>3.080.001,00 kuna</w:t>
      </w:r>
      <w:r w:rsidR="00BA591A">
        <w:rPr>
          <w:sz w:val="24"/>
          <w:szCs w:val="24"/>
        </w:rPr>
        <w:t>, kao i ponuda PREDRAG MIHALJEVIĆ</w:t>
      </w:r>
      <w:r w:rsidR="00BA591A" w:rsidRPr="00BA591A">
        <w:t xml:space="preserve"> </w:t>
      </w:r>
      <w:r w:rsidR="00BA591A" w:rsidRPr="00BA591A">
        <w:rPr>
          <w:sz w:val="24"/>
          <w:szCs w:val="24"/>
        </w:rPr>
        <w:t>dana 28. ožujka 2018. godine u 23:59:5</w:t>
      </w:r>
      <w:r w:rsidR="00BA591A">
        <w:rPr>
          <w:sz w:val="24"/>
          <w:szCs w:val="24"/>
        </w:rPr>
        <w:t>7</w:t>
      </w:r>
      <w:r w:rsidR="00BA591A" w:rsidRPr="00BA591A">
        <w:rPr>
          <w:sz w:val="24"/>
          <w:szCs w:val="24"/>
        </w:rPr>
        <w:t xml:space="preserve"> sati iako je dana kasnije vremenski</w:t>
      </w:r>
      <w:r w:rsidR="00BA591A">
        <w:rPr>
          <w:sz w:val="24"/>
          <w:szCs w:val="24"/>
        </w:rPr>
        <w:t>, nije valjana ponuda</w:t>
      </w:r>
      <w:r w:rsidR="00BA591A" w:rsidRPr="00BA591A">
        <w:rPr>
          <w:sz w:val="24"/>
          <w:szCs w:val="24"/>
        </w:rPr>
        <w:t xml:space="preserve"> je</w:t>
      </w:r>
      <w:r w:rsidR="00BA591A">
        <w:rPr>
          <w:sz w:val="24"/>
          <w:szCs w:val="24"/>
        </w:rPr>
        <w:t>r je ponuda istog iznosa već bila evidentirana u sustavu FINE.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</w:t>
      </w:r>
      <w:r w:rsidR="0097368B" w:rsidRPr="00287E37">
        <w:rPr>
          <w:sz w:val="24"/>
          <w:szCs w:val="24"/>
        </w:rPr>
        <w:lastRenderedPageBreak/>
        <w:t xml:space="preserve">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BA591A">
        <w:rPr>
          <w:b/>
          <w:sz w:val="24"/>
          <w:szCs w:val="24"/>
        </w:rPr>
        <w:t>09</w:t>
      </w:r>
      <w:r w:rsidRPr="00287E37">
        <w:rPr>
          <w:b/>
          <w:sz w:val="24"/>
          <w:szCs w:val="24"/>
        </w:rPr>
        <w:t xml:space="preserve">. </w:t>
      </w:r>
      <w:r w:rsidR="00BA591A">
        <w:rPr>
          <w:b/>
          <w:sz w:val="24"/>
          <w:szCs w:val="24"/>
        </w:rPr>
        <w:t>svibnj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BA591A" w:rsidP="00BA591A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BA591A">
        <w:rPr>
          <w:sz w:val="24"/>
          <w:szCs w:val="24"/>
        </w:rPr>
        <w:t>ŽELJKO MALEŠ, Split, Vukovarska 183B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</w:t>
      </w:r>
      <w:r w:rsidR="00BA591A">
        <w:rPr>
          <w:sz w:val="24"/>
          <w:szCs w:val="24"/>
        </w:rPr>
        <w:t>Dubrovnik</w:t>
      </w:r>
      <w:r w:rsidR="00CA0D60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BA591A">
        <w:rPr>
          <w:sz w:val="24"/>
          <w:szCs w:val="24"/>
        </w:rPr>
        <w:t>Blato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CA0D60" w:rsidP="00BA591A" w:rsidR="00CA0D60">
      <w:pPr>
        <w:numPr>
          <w:ilvl w:val="0"/>
          <w:numId w:val="1"/>
        </w:numPr>
        <w:jc w:val="both"/>
        <w:rPr>
          <w:sz w:val="24"/>
          <w:szCs w:val="24"/>
        </w:rPr>
      </w:pPr>
      <w:r w:rsidRPr="00CA0D60">
        <w:rPr>
          <w:sz w:val="24"/>
          <w:szCs w:val="24"/>
        </w:rPr>
        <w:t xml:space="preserve">Punomoćniku razlučnog vjerovnika </w:t>
      </w:r>
      <w:r w:rsidR="00BA591A">
        <w:rPr>
          <w:sz w:val="24"/>
          <w:szCs w:val="24"/>
        </w:rPr>
        <w:t>Suić &amp; Škunca d.o.o. Zagreb, Domagojeva 14</w:t>
      </w:r>
    </w:p>
    <w:p w:rsidRDefault="00287E37" w:rsidP="00CA0D60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p w:rsidRDefault="00BA591A" w:rsidP="00BA591A" w:rsidR="00BA591A" w:rsidRPr="00CA0D6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Svim ponuditeljima, putem mrežna stranica</w:t>
      </w:r>
      <w:r w:rsidRPr="00BA591A">
        <w:t xml:space="preserve"> </w:t>
      </w:r>
      <w:r w:rsidRPr="00BA591A">
        <w:rPr>
          <w:sz w:val="24"/>
          <w:szCs w:val="24"/>
        </w:rPr>
        <w:t>e-oglasna ploča suda</w:t>
      </w:r>
    </w:p>
    <w:sectPr w:rsidSect="00A56333" w:rsidR="00BA591A" w:rsidRPr="00CA0D60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C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918" w:rsidP="004E7294" w:rsidR="00FF0485" w:rsidRPr="00B109D3">
    <w:pPr>
      <w:jc w:val="right"/>
      <w:rPr>
        <w:b/>
        <w:sz w:val="22"/>
        <w:szCs w:val="22"/>
      </w:rPr>
    </w:pPr>
    <w:r w:rsidRPr="00F50918">
      <w:rPr>
        <w:b/>
        <w:sz w:val="22"/>
        <w:szCs w:val="22"/>
      </w:rPr>
      <w:t>Posl. br. 18 St-</w:t>
    </w:r>
    <w:r w:rsidR="00BA591A">
      <w:rPr>
        <w:b/>
        <w:sz w:val="22"/>
        <w:szCs w:val="22"/>
      </w:rPr>
      <w:t>562</w:t>
    </w:r>
    <w:r w:rsidRPr="00F50918">
      <w:rPr>
        <w:b/>
        <w:sz w:val="22"/>
        <w:szCs w:val="22"/>
      </w:rPr>
      <w:t>/201</w:t>
    </w:r>
    <w:r w:rsidR="00BA591A">
      <w:rPr>
        <w:b/>
        <w:sz w:val="22"/>
        <w:szCs w:val="22"/>
      </w:rPr>
      <w:t>6</w:t>
    </w:r>
    <w:r w:rsidR="007A402B">
      <w:rPr>
        <w:b/>
        <w:sz w:val="22"/>
        <w:szCs w:val="22"/>
      </w:rPr>
      <w:t>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01EBA"/>
    <w:rsid w:val="00111E73"/>
    <w:rsid w:val="00134DFA"/>
    <w:rsid w:val="0013748E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35C7A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C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C7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C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C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C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C7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C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C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8D1CA-E102-4A2B-9FA3-A86D0CB9B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1221</properties:Words>
  <properties:Characters>6600</properties:Characters>
  <properties:Lines>150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2018-05-09T07:34:00Z</dcterms:created>
  <dc:creator>Ante Kačić</dc:creator>
  <cp:lastModifiedBy>Katarina Franković</cp:lastModifiedBy>
  <cp:lastPrinted>2018-05-09T07:35:00Z</cp:lastPrinted>
  <dcterms:modified xmlns:xsi="http://www.w3.org/2001/XMLSchema-instance" xsi:type="dcterms:W3CDTF">2018-05-09T07:36:00Z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(rješene o dosudi - kupac  562 - 16.docx)</vt:lpwstr>
  </prop:property>
  <prop:property name="CC_coloring" pid="5" fmtid="{D5CDD505-2E9C-101B-9397-08002B2CF9AE}">
    <vt:bool>false</vt:bool>
  </prop:property>
</prop:Properties>
</file>