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a5a8" w14:paraId="953a5a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CE0745" w:rsidP="00CE0745" w:rsidR="00CE0745">
      <w:pPr>
        <w:pStyle w:val="NormaleSPIS"/>
      </w:pPr>
    </w:p>
    <w:p w:rsidRDefault="00CE0745" w:rsidP="00CE0745" w:rsidR="00CE0745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0745" w:rsidP="00CE0745" w:rsidR="00CE0745">
      <w:r>
        <w:t>REPUBLIKA HRVATSKA</w:t>
      </w:r>
    </w:p>
    <w:p w:rsidRDefault="00CE0745" w:rsidP="00CE0745" w:rsidR="00CE0745">
      <w:r>
        <w:t>TRGOVAČKI SUD U  OSIJEKU</w:t>
      </w:r>
    </w:p>
    <w:p w:rsidRDefault="00CE0745" w:rsidP="00CE0745" w:rsidR="00CE0745">
      <w:r>
        <w:t>STALNA SLUŽBA U SLAVONSKOM BRODU</w:t>
      </w:r>
    </w:p>
    <w:p w:rsidRDefault="00CE0745" w:rsidP="00CE0745" w:rsidR="00CE0745">
      <w:r>
        <w:t xml:space="preserve">35000 Slavonski Brod                                                      </w:t>
      </w:r>
      <w:r>
        <w:tab/>
      </w:r>
      <w:r>
        <w:tab/>
        <w:t>Broj: 3 St-677/2013-27</w:t>
      </w:r>
      <w:r w:rsidR="00EF0F0F">
        <w:t>6</w:t>
      </w:r>
    </w:p>
    <w:p w:rsidRDefault="00CE0745" w:rsidP="00CE0745" w:rsidR="00CE0745">
      <w:r>
        <w:t>Trg pobjede 13</w:t>
      </w:r>
    </w:p>
    <w:p w:rsidRDefault="00CE0745" w:rsidP="00CE0745" w:rsidR="00CE0745">
      <w:r>
        <w:t>                                                             </w:t>
      </w:r>
    </w:p>
    <w:p w:rsidRDefault="00CE0745" w:rsidP="00CE0745" w:rsidR="00CE0745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CE0745" w:rsidP="00CE0745" w:rsidR="00CE0745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30</w:t>
      </w:r>
      <w:r>
        <w:t xml:space="preserve">, OIB: 32336061993, zastupano po stečajnom upravitelju Zvonimiru </w:t>
      </w:r>
      <w:proofErr w:type="spellStart"/>
      <w:r>
        <w:t>Močilac</w:t>
      </w:r>
      <w:proofErr w:type="spellEnd"/>
      <w:r>
        <w:t xml:space="preserve"> iz Slavonskog Broda</w:t>
      </w:r>
      <w:r>
        <w:rPr>
          <w:b/>
        </w:rPr>
        <w:t xml:space="preserve">, </w:t>
      </w:r>
      <w:r w:rsidR="00B64D69">
        <w:rPr>
          <w:b/>
        </w:rPr>
        <w:t xml:space="preserve"> 07. siječnja </w:t>
      </w:r>
      <w:r>
        <w:rPr>
          <w:b/>
        </w:rPr>
        <w:t>201</w:t>
      </w:r>
      <w:r w:rsidR="00971287">
        <w:rPr>
          <w:b/>
        </w:rPr>
        <w:t>9</w:t>
      </w:r>
      <w:r>
        <w:rPr>
          <w:b/>
        </w:rPr>
        <w:t>.</w:t>
      </w:r>
    </w:p>
    <w:p w:rsidRDefault="00CE0745" w:rsidP="00CE0745" w:rsidR="00CE0745">
      <w:pPr>
        <w:ind w:firstLine="708"/>
        <w:jc w:val="both"/>
      </w:pPr>
      <w:r>
        <w:t xml:space="preserve">                                                       z a k l j u č i o  j e</w:t>
      </w:r>
    </w:p>
    <w:p w:rsidRDefault="00C34AC3" w:rsidP="00CE0745" w:rsidR="00CE0745">
      <w:pPr>
        <w:ind w:firstLine="708"/>
        <w:jc w:val="both"/>
      </w:pPr>
      <w:r>
        <w:t xml:space="preserve"> Poziva se </w:t>
      </w:r>
      <w:r w:rsidR="00B64D69">
        <w:t>NIK</w:t>
      </w:r>
      <w:r w:rsidR="00415542">
        <w:t>E</w:t>
      </w:r>
      <w:r w:rsidR="00B64D69">
        <w:t xml:space="preserve">MA j. d. o. o. Slavonski Brod </w:t>
      </w:r>
      <w:r w:rsidR="00CE0745">
        <w:t xml:space="preserve"> roku od 3 dana se izjasniti </w:t>
      </w:r>
      <w:r w:rsidR="00B64D69">
        <w:t xml:space="preserve"> o </w:t>
      </w:r>
      <w:r w:rsidR="00CE0745">
        <w:t>izrad</w:t>
      </w:r>
      <w:r w:rsidR="00B64D69">
        <w:t>i</w:t>
      </w:r>
      <w:r w:rsidR="00CE0745">
        <w:t xml:space="preserve"> završnog računa, a kako bi sud ocijenio opravdanost  ponovnog zahtjeva za produženje roka za dostavu završnog računa.</w:t>
      </w:r>
    </w:p>
    <w:p w:rsidRDefault="00CE0745" w:rsidP="00CE0745" w:rsidR="00CE0745">
      <w:pPr>
        <w:jc w:val="center"/>
      </w:pPr>
      <w:r>
        <w:t>Obrazloženje</w:t>
      </w:r>
    </w:p>
    <w:p w:rsidRDefault="00CE0745" w:rsidP="00CE0745" w:rsidR="00CE0745">
      <w:pPr>
        <w:ind w:firstLine="708"/>
        <w:jc w:val="both"/>
      </w:pPr>
      <w:proofErr w:type="spellStart"/>
      <w:r>
        <w:t>Steč</w:t>
      </w:r>
      <w:proofErr w:type="spellEnd"/>
      <w:r>
        <w:t xml:space="preserve">. upravitelj je podneskom od 11. srpnja 2018. obavijestio sud o točnom računu </w:t>
      </w:r>
      <w:proofErr w:type="spellStart"/>
      <w:r>
        <w:t>steč</w:t>
      </w:r>
      <w:proofErr w:type="spellEnd"/>
      <w:r>
        <w:t>. mase, nakon čega je sud naložio isplatu na taj račun u korist stečajne mase. Stečajni upravitelj je podnio prijavu nedostatnosti stečajne mase za namirenje ostalih obveza stečajne mase. Stečajni postupak nije moguće zaključiti i stečajnom upravitelju odrediti nagradu dok se ne utvrdi da li su sve obveze koje su mogle biti izmirene, doista i izmirene, odnosno koje obveze nisu točno izmirene.</w:t>
      </w:r>
    </w:p>
    <w:p w:rsidRDefault="00CE0745" w:rsidP="00CE0745" w:rsidR="00CE0745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E0745" w:rsidP="00CE0745" w:rsidR="00CE0745">
      <w:pPr>
        <w:ind w:firstLine="708"/>
        <w:jc w:val="both"/>
      </w:pPr>
    </w:p>
    <w:p w:rsidRDefault="002E274F" w:rsidP="00CE0745" w:rsidR="002E274F">
      <w:pPr>
        <w:ind w:firstLine="708" w:left="4248"/>
      </w:pPr>
    </w:p>
    <w:p w:rsidRDefault="002E274F" w:rsidP="00CE0745" w:rsidR="002E274F">
      <w:pPr>
        <w:ind w:firstLine="708" w:left="4248"/>
      </w:pPr>
    </w:p>
    <w:p w:rsidRDefault="00CE0745" w:rsidP="00CE0745" w:rsidR="00CE0745">
      <w:pPr>
        <w:ind w:firstLine="708" w:left="4248"/>
      </w:pPr>
      <w:r>
        <w:lastRenderedPageBreak/>
        <w:t>Broj: 3 St-677/2013-27</w:t>
      </w:r>
      <w:r w:rsidR="00D36251">
        <w:t>6</w:t>
      </w:r>
    </w:p>
    <w:p w:rsidRDefault="00CE0745" w:rsidP="00CE0745" w:rsidR="00CE0745">
      <w:pPr>
        <w:ind w:firstLine="708" w:left="4248"/>
      </w:pPr>
      <w:r>
        <w:t>2</w:t>
      </w:r>
    </w:p>
    <w:p w:rsidRDefault="00CE0745" w:rsidP="00CE0745" w:rsidR="00CE0745">
      <w:pPr>
        <w:ind w:firstLine="708"/>
        <w:jc w:val="both"/>
      </w:pPr>
      <w:r>
        <w:t xml:space="preserve">Stečajni upravitelj je podneskom od 05. 12. 2018. </w:t>
      </w:r>
      <w:proofErr w:type="spellStart"/>
      <w:r>
        <w:t>izvjestio</w:t>
      </w:r>
      <w:proofErr w:type="spellEnd"/>
      <w:r>
        <w:t xml:space="preserve"> sud da je preminula osoba koja je u dogovoru s stečajnim upraviteljem  preuzela obaviti knjigovodstveni dio posla vezano za zaključak suda, a u cilju zaključenja stečajnog postupka  i da je angažirao drugi knjigovodstveni servis, a  podneskom od 17. 12. 2018. je zatražio ponovno produženje roka </w:t>
      </w:r>
      <w:r w:rsidR="00B64D69">
        <w:t xml:space="preserve">, te je podneskom od 4. siječnja 2018 </w:t>
      </w:r>
      <w:proofErr w:type="spellStart"/>
      <w:r w:rsidR="00B64D69">
        <w:t>izvjestio</w:t>
      </w:r>
      <w:proofErr w:type="spellEnd"/>
      <w:r w:rsidR="00B64D69">
        <w:t xml:space="preserve"> sud da je angažirao za završni račun NIK</w:t>
      </w:r>
      <w:r w:rsidR="00415542">
        <w:t>E</w:t>
      </w:r>
      <w:r w:rsidR="00B64D69">
        <w:t xml:space="preserve">MA j. d. o. o. Slavonski Brod </w:t>
      </w:r>
      <w:r>
        <w:t xml:space="preserve">. </w:t>
      </w:r>
    </w:p>
    <w:p w:rsidRDefault="00CE0745" w:rsidP="00CE0745" w:rsidR="00CE0745">
      <w:pPr>
        <w:ind w:firstLine="708"/>
        <w:jc w:val="both"/>
      </w:pPr>
      <w:r>
        <w:t xml:space="preserve"> Stoga je  odlučeno kao u izreci  jer za sada nije moguće provjeriti niti da li se stečajni upravitelj obratio knjigovodstvenom servisu.</w:t>
      </w:r>
    </w:p>
    <w:p w:rsidRDefault="00CE0745" w:rsidP="00415542" w:rsidR="00415542">
      <w:pPr>
        <w:jc w:val="both"/>
      </w:pPr>
      <w:r>
        <w:tab/>
      </w:r>
      <w:r>
        <w:tab/>
        <w:t xml:space="preserve"> </w:t>
      </w:r>
      <w:r>
        <w:tab/>
      </w:r>
      <w:r>
        <w:tab/>
        <w:t xml:space="preserve">U  Slavonskom Brodu  </w:t>
      </w:r>
      <w:r w:rsidR="00415542">
        <w:rPr>
          <w:b/>
        </w:rPr>
        <w:t>07. siječnja 201</w:t>
      </w:r>
      <w:r w:rsidR="00971287">
        <w:rPr>
          <w:b/>
        </w:rPr>
        <w:t>9</w:t>
      </w:r>
      <w:r w:rsidR="00415542">
        <w:rPr>
          <w:b/>
        </w:rPr>
        <w:t>.</w:t>
      </w:r>
    </w:p>
    <w:p w:rsidRDefault="00CE0745" w:rsidP="00CE0745" w:rsidR="00CE07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CE0745" w:rsidP="00CE0745" w:rsidR="00CE07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CE0745" w:rsidP="00CE0745" w:rsidR="00CE0745">
      <w:pPr>
        <w:pStyle w:val="NormaleSPIS"/>
      </w:pPr>
    </w:p>
    <w:p w:rsidRDefault="00CE0745" w:rsidP="00415542" w:rsidR="00415542">
      <w:pPr>
        <w:jc w:val="both"/>
      </w:pPr>
      <w:proofErr w:type="spellStart"/>
      <w:r>
        <w:t>Rj</w:t>
      </w:r>
      <w:proofErr w:type="spellEnd"/>
      <w:r>
        <w:t>. objaviti na  e oglas ploči radi dostave stečajnom upravitelju i svim zainteresiranim</w:t>
      </w:r>
      <w:r w:rsidR="00415542">
        <w:t xml:space="preserve"> i računovođi, a NIKEMA j. d. o. o. Slavonski Brod   poštom radi obavijesti kal 6 dana</w:t>
      </w:r>
    </w:p>
    <w:p w:rsidRDefault="00CE0745" w:rsidP="00CE0745" w:rsidR="00CE0745">
      <w:pPr>
        <w:pStyle w:val="NormaleSPIS"/>
      </w:pPr>
    </w:p>
    <w:p w:rsidRDefault="00CE0745" w:rsidP="00CE0745" w:rsidR="00CE0745">
      <w:pPr>
        <w:pStyle w:val="NormaleSPIS"/>
      </w:pPr>
    </w:p>
    <w:p w:rsidRDefault="00CE0745" w:rsidP="00CE0745" w:rsidR="00CE0745">
      <w:pPr>
        <w:pStyle w:val="NormaleSPIS"/>
      </w:pPr>
    </w:p>
    <w:p w:rsidRDefault="00CE0745" w:rsidP="00CE0745" w:rsidR="00CE0745">
      <w:pPr>
        <w:pStyle w:val="NormaleSPIS"/>
      </w:pPr>
    </w:p>
    <w:p w:rsidRDefault="00CE0745" w:rsidP="00CE0745" w:rsidR="00CE0745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77C" w:rsidP="00537B78" w:rsidR="007F777C">
      <w:r>
        <w:separator/>
      </w:r>
    </w:p>
  </w:endnote>
  <w:endnote w:id="0" w:type="continuationSeparator">
    <w:p w:rsidRDefault="007F777C" w:rsidP="00537B78" w:rsidR="007F7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77C" w:rsidP="00537B78" w:rsidR="007F777C">
      <w:r>
        <w:separator/>
      </w:r>
    </w:p>
  </w:footnote>
  <w:footnote w:id="0" w:type="continuationSeparator">
    <w:p w:rsidRDefault="007F777C" w:rsidP="00537B78" w:rsidR="007F77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67D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74F"/>
    <w:rsid w:val="002E3EA6"/>
    <w:rsid w:val="002E4672"/>
    <w:rsid w:val="002E4D89"/>
    <w:rsid w:val="002F138D"/>
    <w:rsid w:val="002F1D95"/>
    <w:rsid w:val="002F3C61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54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05C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FD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13C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777C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287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4D69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C87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AC3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745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251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F0F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E074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E074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84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St-677/2013-276</izvorni_sadrzaj>
    <derivirana_varijabla naziv="DomainObject.Oznaka_1">St-677/2013-276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II,III dio kod Dubi ,  IV dio u ref.</izvorni_sadrzaj>
    <derivirana_varijabla naziv="DomainObject.Predmet.PrimjedbaSuca_1">I, II,III dio kod Dubi ,  IV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St-677/2013-276</izvorni_sadrzaj>
    <derivirana_varijabla naziv="DomainObject.PoslovniBrojDokumenta_1">St-677/2013-276</derivirana_varijabla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63ECE-6CF8-4B54-AB35-261E7D2BB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334</properties:Words>
  <properties:Characters>1714</properties:Characters>
  <properties:Lines>51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2019-01-08T05:39:00Z</cp:lastPrinted>
  <dcterms:modified xmlns:xsi="http://www.w3.org/2001/XMLSchema-instance" xsi:type="dcterms:W3CDTF">2019-01-08T05:39:00Z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St-677/2013-276 / Odluka - Zaključak (odluka_St-677_2013-276.docx)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