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3a237" w14:paraId="e03a237" w:rsidRDefault="00B27556" w:rsidP="00B27556" w:rsidR="00B27556">
      <w:pPr>
        <w:pStyle w:val="Bezproreda"/>
        <w15:collapsed w:val="false"/>
        <w:rPr>
          <w:rFonts w:cs="Times New Roman" w:hAnsi="Times New Roman" w:ascii="Times New Roman"/>
          <w:sz w:val="24"/>
          <w:szCs w:val="24"/>
        </w:rPr>
      </w:pPr>
      <w:bookmarkStart w:name="_GoBack" w:id="0"/>
      <w:bookmarkEnd w:id="0"/>
      <w:r>
        <w:rPr>
          <w:rFonts w:cs="Times New Roman" w:hAnsi="Times New Roman" w:ascii="Times New Roman"/>
          <w:noProof/>
          <w:sz w:val="24"/>
          <w:szCs w:val="24"/>
          <w:lang w:eastAsia="hr-HR"/>
        </w:rPr>
        <w:drawing>
          <wp:inline distR="0" distL="0" distB="0" distT="0">
            <wp:extent cy="816334" cx="612251"/>
            <wp:effectExtent b="317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4916" cx="611188"/>
                    </a:xfrm>
                    <a:prstGeom prst="rect">
                      <a:avLst/>
                    </a:prstGeom>
                    <a:noFill/>
                    <a:ln>
                      <a:noFill/>
                    </a:ln>
                  </pic:spPr>
                </pic:pic>
              </a:graphicData>
            </a:graphic>
          </wp:inline>
        </w:drawing>
      </w:r>
    </w:p>
    <w:p w:rsidRDefault="00B27556" w:rsidP="00B27556" w:rsidR="00B27556">
      <w:pPr>
        <w:pStyle w:val="Bezproreda"/>
        <w:rPr>
          <w:rFonts w:cs="Times New Roman" w:hAnsi="Times New Roman" w:ascii="Times New Roman"/>
          <w:sz w:val="24"/>
          <w:szCs w:val="24"/>
        </w:rPr>
      </w:pP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TRGOVAČKI SUD U OSIJEKU</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STALNA SLUŽBA U SL</w:t>
      </w:r>
      <w:r w:rsidR="0085245A">
        <w:rPr>
          <w:rFonts w:cs="Times New Roman" w:hAnsi="Times New Roman" w:ascii="Times New Roman"/>
          <w:sz w:val="24"/>
          <w:szCs w:val="24"/>
        </w:rPr>
        <w:t>.</w:t>
      </w:r>
      <w:r>
        <w:rPr>
          <w:rFonts w:cs="Times New Roman" w:hAnsi="Times New Roman" w:ascii="Times New Roman"/>
          <w:sz w:val="24"/>
          <w:szCs w:val="24"/>
        </w:rPr>
        <w:t xml:space="preserve"> BRODU</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 xml:space="preserve">Trg pobjede 13                                                                                       </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3</w:t>
      </w:r>
      <w:r w:rsidR="002B0D54">
        <w:rPr>
          <w:rFonts w:cs="Times New Roman" w:hAnsi="Times New Roman" w:ascii="Times New Roman"/>
          <w:sz w:val="24"/>
          <w:szCs w:val="24"/>
        </w:rPr>
        <w:t>5000 Slavonski Brod</w:t>
      </w:r>
      <w:r w:rsidR="002B0D54">
        <w:rPr>
          <w:rFonts w:cs="Times New Roman" w:hAnsi="Times New Roman" w:ascii="Times New Roman"/>
          <w:sz w:val="24"/>
          <w:szCs w:val="24"/>
        </w:rPr>
        <w:tab/>
      </w:r>
      <w:r w:rsidR="002B0D54">
        <w:rPr>
          <w:rFonts w:cs="Times New Roman" w:hAnsi="Times New Roman" w:ascii="Times New Roman"/>
          <w:sz w:val="24"/>
          <w:szCs w:val="24"/>
        </w:rPr>
        <w:tab/>
      </w:r>
      <w:r w:rsidR="002B0D54">
        <w:rPr>
          <w:rFonts w:cs="Times New Roman" w:hAnsi="Times New Roman" w:ascii="Times New Roman"/>
          <w:sz w:val="24"/>
          <w:szCs w:val="24"/>
        </w:rPr>
        <w:tab/>
      </w:r>
      <w:r w:rsidR="002B0D54">
        <w:rPr>
          <w:rFonts w:cs="Times New Roman" w:hAnsi="Times New Roman" w:ascii="Times New Roman"/>
          <w:sz w:val="24"/>
          <w:szCs w:val="24"/>
        </w:rPr>
        <w:tab/>
      </w:r>
      <w:r w:rsidR="002B0D54">
        <w:rPr>
          <w:rFonts w:cs="Times New Roman" w:hAnsi="Times New Roman" w:ascii="Times New Roman"/>
          <w:sz w:val="24"/>
          <w:szCs w:val="24"/>
        </w:rPr>
        <w:tab/>
      </w:r>
      <w:r w:rsidR="002B0D54">
        <w:rPr>
          <w:rFonts w:cs="Times New Roman" w:hAnsi="Times New Roman" w:ascii="Times New Roman"/>
          <w:sz w:val="24"/>
          <w:szCs w:val="24"/>
        </w:rPr>
        <w:tab/>
        <w:t xml:space="preserve">     </w:t>
      </w:r>
      <w:r w:rsidR="0085245A">
        <w:rPr>
          <w:rFonts w:cs="Times New Roman" w:hAnsi="Times New Roman" w:ascii="Times New Roman"/>
          <w:sz w:val="24"/>
          <w:szCs w:val="24"/>
        </w:rPr>
        <w:t xml:space="preserve">    </w:t>
      </w:r>
      <w:r w:rsidR="00C36BCA">
        <w:rPr>
          <w:rFonts w:cs="Times New Roman" w:hAnsi="Times New Roman" w:ascii="Times New Roman"/>
          <w:sz w:val="24"/>
          <w:szCs w:val="24"/>
        </w:rPr>
        <w:t>Broj: 2/St-906/2018-</w:t>
      </w:r>
      <w:r w:rsidR="00092065">
        <w:rPr>
          <w:rFonts w:cs="Times New Roman" w:hAnsi="Times New Roman" w:ascii="Times New Roman"/>
          <w:sz w:val="24"/>
          <w:szCs w:val="24"/>
        </w:rPr>
        <w:t>7</w:t>
      </w:r>
    </w:p>
    <w:p w:rsidRDefault="00B27556" w:rsidP="00B27556" w:rsidR="00B27556">
      <w:pPr>
        <w:pStyle w:val="Bezproreda"/>
        <w:rPr>
          <w:rFonts w:cs="Times New Roman" w:hAnsi="Times New Roman" w:ascii="Times New Roman"/>
          <w:sz w:val="24"/>
          <w:szCs w:val="24"/>
        </w:rPr>
      </w:pPr>
    </w:p>
    <w:p w:rsidRDefault="00B27556" w:rsidP="00B27556" w:rsidR="00B27556">
      <w:pPr>
        <w:pStyle w:val="Bezproreda"/>
        <w:rPr>
          <w:rFonts w:cs="Times New Roman" w:hAnsi="Times New Roman" w:ascii="Times New Roman"/>
          <w:sz w:val="24"/>
          <w:szCs w:val="24"/>
        </w:rPr>
      </w:pPr>
    </w:p>
    <w:p w:rsidRDefault="00B27556" w:rsidP="00B27556" w:rsidR="00B27556">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B27556" w:rsidP="00B27556" w:rsidR="00B27556">
      <w:pPr>
        <w:pStyle w:val="Bezproreda"/>
        <w:jc w:val="center"/>
        <w:rPr>
          <w:rFonts w:cs="Times New Roman" w:hAnsi="Times New Roman" w:ascii="Times New Roman"/>
          <w:sz w:val="24"/>
          <w:szCs w:val="24"/>
        </w:rPr>
      </w:pPr>
    </w:p>
    <w:p w:rsidRDefault="00B27556" w:rsidP="00B27556" w:rsidR="00B27556">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B27556" w:rsidP="00B27556" w:rsidR="00B27556">
      <w:pPr>
        <w:pStyle w:val="Bezproreda"/>
        <w:jc w:val="center"/>
        <w:rPr>
          <w:rFonts w:cs="Times New Roman" w:hAnsi="Times New Roman" w:ascii="Times New Roman"/>
          <w:sz w:val="24"/>
          <w:szCs w:val="24"/>
        </w:rPr>
      </w:pPr>
    </w:p>
    <w:p w:rsidRDefault="00B27556" w:rsidP="00B27556" w:rsidR="00B27556">
      <w:pPr>
        <w:pStyle w:val="Bezproreda"/>
        <w:rPr>
          <w:rFonts w:cs="Times New Roman" w:hAnsi="Times New Roman" w:ascii="Times New Roman"/>
          <w:sz w:val="24"/>
          <w:szCs w:val="24"/>
        </w:rPr>
      </w:pPr>
    </w:p>
    <w:p w:rsidRDefault="00B27556" w:rsidP="00093119" w:rsidR="00B2755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OSIJEKU, STALNA SLUŽBA U SLAVONSKOM BRODU, po stečajnom sucu  Davorinu Pavičić, u stečajnom postupku nad dužnikom </w:t>
      </w:r>
      <w:r w:rsidR="00C36BCA" w:rsidRPr="00C36BCA">
        <w:rPr>
          <w:rFonts w:cs="Times New Roman" w:hAnsi="Times New Roman" w:ascii="Times New Roman"/>
          <w:sz w:val="24"/>
          <w:szCs w:val="24"/>
        </w:rPr>
        <w:t>MARIJA BAU d.o.o., OIB: 62037323230, sa sjedištem u Vinogorska 117, Slavonski Brod</w:t>
      </w:r>
      <w:r w:rsidR="00093119">
        <w:rPr>
          <w:rFonts w:cs="Times New Roman" w:hAnsi="Times New Roman" w:ascii="Times New Roman"/>
          <w:sz w:val="24"/>
          <w:szCs w:val="24"/>
        </w:rPr>
        <w:t xml:space="preserve">, </w:t>
      </w:r>
      <w:r>
        <w:rPr>
          <w:rFonts w:cs="Times New Roman" w:hAnsi="Times New Roman" w:ascii="Times New Roman"/>
          <w:sz w:val="24"/>
          <w:szCs w:val="24"/>
        </w:rPr>
        <w:t xml:space="preserve">dana </w:t>
      </w:r>
      <w:r w:rsidR="00C36BCA">
        <w:rPr>
          <w:rFonts w:cs="Times New Roman" w:hAnsi="Times New Roman" w:ascii="Times New Roman"/>
          <w:sz w:val="24"/>
          <w:szCs w:val="24"/>
        </w:rPr>
        <w:t>05</w:t>
      </w:r>
      <w:r>
        <w:rPr>
          <w:rFonts w:cs="Times New Roman" w:hAnsi="Times New Roman" w:ascii="Times New Roman"/>
          <w:sz w:val="24"/>
          <w:szCs w:val="24"/>
        </w:rPr>
        <w:t xml:space="preserve">. </w:t>
      </w:r>
      <w:r w:rsidR="00C36BCA">
        <w:rPr>
          <w:rFonts w:cs="Times New Roman" w:hAnsi="Times New Roman" w:ascii="Times New Roman"/>
          <w:sz w:val="24"/>
          <w:szCs w:val="24"/>
        </w:rPr>
        <w:t>rujna</w:t>
      </w:r>
      <w:r w:rsidR="00093119">
        <w:rPr>
          <w:rFonts w:cs="Times New Roman" w:hAnsi="Times New Roman" w:ascii="Times New Roman"/>
          <w:sz w:val="24"/>
          <w:szCs w:val="24"/>
        </w:rPr>
        <w:t xml:space="preserve"> 2018</w:t>
      </w:r>
      <w:r>
        <w:rPr>
          <w:rFonts w:cs="Times New Roman" w:hAnsi="Times New Roman" w:ascii="Times New Roman"/>
          <w:sz w:val="24"/>
          <w:szCs w:val="24"/>
        </w:rPr>
        <w:t xml:space="preserve">. </w:t>
      </w:r>
    </w:p>
    <w:p w:rsidRDefault="00B27556" w:rsidP="00B27556" w:rsidR="00B27556">
      <w:pPr>
        <w:pStyle w:val="Bezproreda"/>
        <w:rPr>
          <w:rFonts w:cs="Times New Roman" w:hAnsi="Times New Roman" w:ascii="Times New Roman"/>
          <w:sz w:val="24"/>
          <w:szCs w:val="24"/>
        </w:rPr>
      </w:pPr>
    </w:p>
    <w:p w:rsidRDefault="00B27556" w:rsidP="00B27556" w:rsidR="00B27556">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r i j e š i o   j e </w:t>
      </w:r>
    </w:p>
    <w:p w:rsidRDefault="00B27556" w:rsidP="00B27556" w:rsidR="00B27556">
      <w:pPr>
        <w:pStyle w:val="Bezproreda"/>
        <w:jc w:val="both"/>
        <w:rPr>
          <w:rFonts w:cs="Times New Roman" w:hAnsi="Times New Roman" w:ascii="Times New Roman"/>
          <w:sz w:val="24"/>
          <w:szCs w:val="24"/>
        </w:rPr>
      </w:pPr>
    </w:p>
    <w:p w:rsidRDefault="00727925" w:rsidP="00B27556" w:rsidR="00727925">
      <w:pPr>
        <w:pStyle w:val="Bezproreda"/>
        <w:jc w:val="both"/>
        <w:rPr>
          <w:rFonts w:cs="Times New Roman" w:hAnsi="Times New Roman" w:ascii="Times New Roman"/>
          <w:sz w:val="24"/>
          <w:szCs w:val="24"/>
        </w:rPr>
      </w:pPr>
    </w:p>
    <w:p w:rsidRDefault="00B27556" w:rsidP="00B27556" w:rsidR="00B27556" w:rsidRPr="0028306D">
      <w:pPr>
        <w:pStyle w:val="Bezproreda"/>
        <w:ind w:firstLine="708"/>
        <w:jc w:val="both"/>
        <w:rPr>
          <w:rFonts w:cs="Times New Roman" w:hAnsi="Times New Roman" w:ascii="Times New Roman"/>
          <w:color w:themeColor="text1" w:val="000000"/>
          <w:sz w:val="24"/>
          <w:szCs w:val="24"/>
        </w:rPr>
      </w:pPr>
      <w:r>
        <w:rPr>
          <w:rFonts w:cs="Times New Roman" w:hAnsi="Times New Roman" w:ascii="Times New Roman"/>
          <w:sz w:val="24"/>
          <w:szCs w:val="24"/>
        </w:rPr>
        <w:t xml:space="preserve">I Otvara se stečajni postupak nad dužnikom </w:t>
      </w:r>
      <w:r w:rsidR="00314332" w:rsidRPr="00314332">
        <w:rPr>
          <w:rFonts w:cs="Times New Roman" w:hAnsi="Times New Roman" w:ascii="Times New Roman"/>
          <w:sz w:val="24"/>
          <w:szCs w:val="24"/>
        </w:rPr>
        <w:t>MARIJA BAU d.o.o., OIB: 62037323230, sa sjedištem u Vinogorska 117, Slavonski Brod</w:t>
      </w:r>
      <w:r w:rsidR="000C725D">
        <w:rPr>
          <w:rFonts w:cs="Times New Roman" w:hAnsi="Times New Roman" w:ascii="Times New Roman"/>
          <w:sz w:val="24"/>
          <w:szCs w:val="24"/>
        </w:rPr>
        <w:t>.</w:t>
      </w:r>
    </w:p>
    <w:p w:rsidRDefault="00B27556" w:rsidP="00B27556" w:rsidR="00B2755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p>
    <w:p w:rsidRDefault="00727925" w:rsidP="00B27556" w:rsidR="00727925">
      <w:pPr>
        <w:pStyle w:val="Bezproreda"/>
        <w:jc w:val="both"/>
        <w:rPr>
          <w:rFonts w:cs="Times New Roman" w:hAnsi="Times New Roman" w:ascii="Times New Roman"/>
          <w:sz w:val="24"/>
          <w:szCs w:val="24"/>
        </w:rPr>
      </w:pPr>
    </w:p>
    <w:p w:rsidRDefault="00B27556" w:rsidP="00314332" w:rsidR="00B27556" w:rsidRPr="00727925">
      <w:pPr>
        <w:pStyle w:val="Bezproreda"/>
        <w:ind w:firstLine="708"/>
        <w:jc w:val="both"/>
        <w:rPr>
          <w:rFonts w:cs="Times New Roman" w:hAnsi="Times New Roman" w:ascii="Times New Roman"/>
          <w:color w:themeColor="text1" w:val="000000"/>
          <w:sz w:val="24"/>
          <w:szCs w:val="24"/>
        </w:rPr>
      </w:pPr>
      <w:r>
        <w:rPr>
          <w:rFonts w:cs="Times New Roman" w:hAnsi="Times New Roman" w:ascii="Times New Roman"/>
          <w:sz w:val="24"/>
          <w:szCs w:val="24"/>
        </w:rPr>
        <w:t xml:space="preserve">II Za stečajnog upravitelja imenuje se </w:t>
      </w:r>
      <w:r w:rsidR="00314332" w:rsidRPr="00727925">
        <w:rPr>
          <w:rFonts w:cs="Times New Roman" w:hAnsi="Times New Roman" w:ascii="Times New Roman"/>
          <w:color w:themeColor="text1" w:val="000000"/>
          <w:sz w:val="24"/>
          <w:szCs w:val="24"/>
        </w:rPr>
        <w:t>Ivana Kalkan, OIB: 47574637103, Županijska 2, Osijek</w:t>
      </w:r>
    </w:p>
    <w:p w:rsidRDefault="00B27556" w:rsidP="00B27556" w:rsidR="00B27556">
      <w:pPr>
        <w:pStyle w:val="Bezproreda"/>
        <w:jc w:val="both"/>
        <w:rPr>
          <w:rFonts w:cs="Times New Roman" w:hAnsi="Times New Roman" w:ascii="Times New Roman"/>
          <w:sz w:val="24"/>
          <w:szCs w:val="24"/>
        </w:rPr>
      </w:pPr>
    </w:p>
    <w:p w:rsidRDefault="00727925" w:rsidP="00B27556" w:rsidR="00727925">
      <w:pPr>
        <w:pStyle w:val="Bezproreda"/>
        <w:jc w:val="both"/>
        <w:rPr>
          <w:rFonts w:cs="Times New Roman" w:hAnsi="Times New Roman" w:ascii="Times New Roman"/>
          <w:sz w:val="24"/>
          <w:szCs w:val="24"/>
        </w:rPr>
      </w:pPr>
    </w:p>
    <w:p w:rsidRDefault="00395A98" w:rsidP="00B27556" w:rsidR="00B2755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B27556">
        <w:rPr>
          <w:rFonts w:cs="Times New Roman" w:hAnsi="Times New Roman" w:ascii="Times New Roman"/>
          <w:sz w:val="24"/>
          <w:szCs w:val="24"/>
        </w:rPr>
        <w:t>Istovremeno se zaključuje stečajni postupak</w:t>
      </w:r>
      <w:r w:rsidR="00093119">
        <w:rPr>
          <w:rFonts w:cs="Times New Roman" w:hAnsi="Times New Roman" w:ascii="Times New Roman"/>
          <w:sz w:val="24"/>
          <w:szCs w:val="24"/>
        </w:rPr>
        <w:t xml:space="preserve"> </w:t>
      </w:r>
      <w:r w:rsidR="00B27556">
        <w:rPr>
          <w:rFonts w:cs="Times New Roman" w:hAnsi="Times New Roman" w:ascii="Times New Roman"/>
          <w:sz w:val="24"/>
          <w:szCs w:val="24"/>
        </w:rPr>
        <w:t xml:space="preserve">nad dužnikom </w:t>
      </w:r>
      <w:r w:rsidR="00314332" w:rsidRPr="00314332">
        <w:rPr>
          <w:rFonts w:cs="Times New Roman" w:hAnsi="Times New Roman" w:ascii="Times New Roman"/>
          <w:sz w:val="24"/>
          <w:szCs w:val="24"/>
        </w:rPr>
        <w:t>MARIJA BAU d.o.o., OIB: 62037323230, sa sjedištem u Vinogorska 117, Slavonski Brod</w:t>
      </w:r>
      <w:r w:rsidR="00B27556">
        <w:rPr>
          <w:rFonts w:cs="Times New Roman" w:hAnsi="Times New Roman" w:ascii="Times New Roman"/>
          <w:sz w:val="24"/>
          <w:szCs w:val="24"/>
        </w:rPr>
        <w:t>.</w:t>
      </w:r>
      <w:r w:rsidR="00093119">
        <w:rPr>
          <w:rFonts w:cs="Times New Roman" w:hAnsi="Times New Roman" w:ascii="Times New Roman"/>
          <w:sz w:val="24"/>
          <w:szCs w:val="24"/>
        </w:rPr>
        <w:t xml:space="preserve"> </w:t>
      </w:r>
    </w:p>
    <w:p w:rsidRDefault="00B27556" w:rsidP="00B27556" w:rsidR="00B27556">
      <w:pPr>
        <w:pStyle w:val="Bezproreda"/>
        <w:jc w:val="both"/>
        <w:rPr>
          <w:rFonts w:cs="Times New Roman" w:hAnsi="Times New Roman" w:ascii="Times New Roman"/>
          <w:sz w:val="24"/>
          <w:szCs w:val="24"/>
        </w:rPr>
      </w:pPr>
    </w:p>
    <w:p w:rsidRDefault="00727925" w:rsidP="00B27556" w:rsidR="00727925">
      <w:pPr>
        <w:pStyle w:val="Bezproreda"/>
        <w:jc w:val="both"/>
        <w:rPr>
          <w:rFonts w:cs="Times New Roman" w:hAnsi="Times New Roman" w:ascii="Times New Roman"/>
          <w:sz w:val="24"/>
          <w:szCs w:val="24"/>
        </w:rPr>
      </w:pPr>
    </w:p>
    <w:p w:rsidRDefault="00B27556" w:rsidP="00B27556" w:rsidR="00B2755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IV Ovo rješenje se objavljuje na e</w:t>
      </w:r>
      <w:r w:rsidR="00170E85">
        <w:rPr>
          <w:rFonts w:cs="Times New Roman" w:hAnsi="Times New Roman" w:ascii="Times New Roman"/>
          <w:sz w:val="24"/>
          <w:szCs w:val="24"/>
        </w:rPr>
        <w:t xml:space="preserve"> </w:t>
      </w:r>
      <w:r>
        <w:rPr>
          <w:rFonts w:cs="Times New Roman" w:hAnsi="Times New Roman" w:ascii="Times New Roman"/>
          <w:sz w:val="24"/>
          <w:szCs w:val="24"/>
        </w:rPr>
        <w:t>- Oglasnoj ploči, a po pravomoćnosti dostavlja sudskom registru radi brisanja dužnika, te FINI i banci koja vodi račun dužnika  radi zatvaranja računa.</w:t>
      </w:r>
    </w:p>
    <w:p w:rsidRDefault="00B27556" w:rsidP="00B27556" w:rsidR="00B27556">
      <w:pPr>
        <w:pStyle w:val="Bezproreda"/>
        <w:jc w:val="both"/>
        <w:rPr>
          <w:rFonts w:cs="Times New Roman" w:hAnsi="Times New Roman" w:ascii="Times New Roman"/>
          <w:sz w:val="24"/>
          <w:szCs w:val="24"/>
        </w:rPr>
      </w:pPr>
    </w:p>
    <w:p w:rsidRDefault="00727925" w:rsidP="00B27556" w:rsidR="00727925">
      <w:pPr>
        <w:pStyle w:val="Bezproreda"/>
        <w:jc w:val="both"/>
        <w:rPr>
          <w:rFonts w:cs="Times New Roman" w:hAnsi="Times New Roman" w:ascii="Times New Roman"/>
          <w:sz w:val="24"/>
          <w:szCs w:val="24"/>
        </w:rPr>
      </w:pPr>
    </w:p>
    <w:p w:rsidRDefault="00B27556" w:rsidP="00B27556" w:rsidR="00B2755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V Ako nastanu troškovi isti će se podmiriti iz Fonda za pokriće troškova stečajnog postupka ovoga suda.</w:t>
      </w:r>
    </w:p>
    <w:p w:rsidRDefault="00B27556" w:rsidP="00B27556" w:rsidR="00B27556">
      <w:pPr>
        <w:pStyle w:val="Bezproreda"/>
        <w:jc w:val="both"/>
        <w:rPr>
          <w:rFonts w:cs="Times New Roman" w:hAnsi="Times New Roman" w:ascii="Times New Roman"/>
          <w:sz w:val="24"/>
          <w:szCs w:val="24"/>
        </w:rPr>
      </w:pPr>
    </w:p>
    <w:p w:rsidRDefault="00727925" w:rsidP="00B27556" w:rsidR="00727925">
      <w:pPr>
        <w:pStyle w:val="Bezproreda"/>
        <w:jc w:val="both"/>
        <w:rPr>
          <w:rFonts w:cs="Times New Roman" w:hAnsi="Times New Roman" w:ascii="Times New Roman"/>
          <w:sz w:val="24"/>
          <w:szCs w:val="24"/>
        </w:rPr>
      </w:pPr>
    </w:p>
    <w:p w:rsidRDefault="00B27556" w:rsidP="00B27556" w:rsidR="0072792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VI Stečajni upravitelj može u svojstvu upravitelja stečajne mase nakon zaključenja stečajnog p</w:t>
      </w:r>
      <w:r w:rsidR="00093119">
        <w:rPr>
          <w:rFonts w:cs="Times New Roman" w:hAnsi="Times New Roman" w:ascii="Times New Roman"/>
          <w:sz w:val="24"/>
          <w:szCs w:val="24"/>
        </w:rPr>
        <w:t>ostupka u ime stečajnog dužnika</w:t>
      </w:r>
      <w:r>
        <w:rPr>
          <w:rFonts w:cs="Times New Roman" w:hAnsi="Times New Roman" w:ascii="Times New Roman"/>
          <w:sz w:val="24"/>
          <w:szCs w:val="24"/>
        </w:rPr>
        <w:t xml:space="preserve">, a za račun stečajne mase vršiti unovčenje imovine dužnika, pa i one koja se naknadno utvrdi, te prikupljenim sredstvima podmiriti </w:t>
      </w:r>
    </w:p>
    <w:p w:rsidRDefault="00B27556" w:rsidP="00727925" w:rsidR="00B27556">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nastale troškove stečajnog postupka, a eventualni ostatak uplatiti u Fond za pokriće troškova stečajnog postupka, koji se ne mogu </w:t>
      </w:r>
      <w:r w:rsidR="00093119">
        <w:rPr>
          <w:rFonts w:cs="Times New Roman" w:hAnsi="Times New Roman" w:ascii="Times New Roman"/>
          <w:sz w:val="24"/>
          <w:szCs w:val="24"/>
        </w:rPr>
        <w:t>namiriti iz imovine dužnika. O o</w:t>
      </w:r>
      <w:r>
        <w:rPr>
          <w:rFonts w:cs="Times New Roman" w:hAnsi="Times New Roman" w:ascii="Times New Roman"/>
          <w:sz w:val="24"/>
          <w:szCs w:val="24"/>
        </w:rPr>
        <w:t>bavljenim radnjama stečajni upravitelj je dužan podnijeti izvješće stečajnom sucu.</w:t>
      </w:r>
    </w:p>
    <w:p w:rsidRDefault="00395A98" w:rsidP="00B27556" w:rsidR="00395A98">
      <w:pPr>
        <w:pStyle w:val="Bezproreda"/>
        <w:ind w:firstLine="708"/>
        <w:jc w:val="both"/>
        <w:rPr>
          <w:rFonts w:cs="Times New Roman" w:hAnsi="Times New Roman" w:ascii="Times New Roman"/>
          <w:sz w:val="24"/>
          <w:szCs w:val="24"/>
        </w:rPr>
      </w:pPr>
    </w:p>
    <w:p w:rsidRDefault="00B27556" w:rsidP="00B27556" w:rsidR="00B27556">
      <w:pPr>
        <w:pStyle w:val="Bezproreda"/>
        <w:rPr>
          <w:rFonts w:cs="Times New Roman" w:hAnsi="Times New Roman" w:ascii="Times New Roman"/>
          <w:sz w:val="24"/>
          <w:szCs w:val="24"/>
        </w:rPr>
      </w:pPr>
    </w:p>
    <w:p w:rsidRDefault="00B27556" w:rsidP="00B27556" w:rsidR="00B2755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VII Nalaže se banci odnosno financijskoj agenciji koja vodi račun dužnika isti račun zatvoriti.</w:t>
      </w:r>
    </w:p>
    <w:p w:rsidRDefault="00395A98" w:rsidP="00B27556" w:rsidR="00395A98">
      <w:pPr>
        <w:pStyle w:val="Bezproreda"/>
        <w:ind w:firstLine="708"/>
        <w:jc w:val="both"/>
        <w:rPr>
          <w:rFonts w:cs="Times New Roman" w:hAnsi="Times New Roman" w:ascii="Times New Roman"/>
          <w:sz w:val="24"/>
          <w:szCs w:val="24"/>
        </w:rPr>
      </w:pPr>
    </w:p>
    <w:p w:rsidRDefault="00727925" w:rsidP="00B27556" w:rsidR="00727925">
      <w:pPr>
        <w:pStyle w:val="Bezproreda"/>
        <w:ind w:firstLine="708"/>
        <w:jc w:val="both"/>
        <w:rPr>
          <w:rFonts w:cs="Times New Roman" w:hAnsi="Times New Roman" w:ascii="Times New Roman"/>
          <w:sz w:val="24"/>
          <w:szCs w:val="24"/>
        </w:rPr>
      </w:pPr>
    </w:p>
    <w:p w:rsidRDefault="00093119" w:rsidP="00B27556" w:rsidR="00B2755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VIII</w:t>
      </w:r>
      <w:r w:rsidR="00B27556">
        <w:rPr>
          <w:rFonts w:cs="Times New Roman" w:hAnsi="Times New Roman" w:ascii="Times New Roman"/>
          <w:sz w:val="24"/>
          <w:szCs w:val="24"/>
        </w:rPr>
        <w:t xml:space="preserve"> Ako se naknadno pronađe kakva imovina, iz koje bi se mogli namiriti stečajni vjerovnici  stečajni postupak će se ponovno otvoriti, te će vjerovnici biti pozvani  na prijavu tražbina odnosno obavijest o pravima.</w:t>
      </w:r>
    </w:p>
    <w:p w:rsidRDefault="00B27556" w:rsidP="00B27556" w:rsidR="00B27556">
      <w:pPr>
        <w:pStyle w:val="Bezproreda"/>
        <w:rPr>
          <w:rFonts w:cs="Times New Roman" w:hAnsi="Times New Roman" w:ascii="Times New Roman"/>
          <w:sz w:val="24"/>
          <w:szCs w:val="24"/>
        </w:rPr>
      </w:pPr>
    </w:p>
    <w:p w:rsidRDefault="00727925" w:rsidP="00B27556" w:rsidR="00727925">
      <w:pPr>
        <w:pStyle w:val="Bezproreda"/>
        <w:rPr>
          <w:rFonts w:cs="Times New Roman" w:hAnsi="Times New Roman" w:ascii="Times New Roman"/>
          <w:sz w:val="24"/>
          <w:szCs w:val="24"/>
        </w:rPr>
      </w:pPr>
    </w:p>
    <w:p w:rsidRDefault="00B27556" w:rsidP="00B27556" w:rsidR="00B27556">
      <w:pPr>
        <w:pStyle w:val="Bezproreda"/>
        <w:jc w:val="center"/>
        <w:rPr>
          <w:rFonts w:cs="Times New Roman" w:hAnsi="Times New Roman" w:ascii="Times New Roman"/>
          <w:sz w:val="24"/>
          <w:szCs w:val="24"/>
        </w:rPr>
      </w:pPr>
      <w:r>
        <w:rPr>
          <w:rFonts w:cs="Times New Roman" w:hAnsi="Times New Roman" w:ascii="Times New Roman"/>
          <w:sz w:val="24"/>
          <w:szCs w:val="24"/>
        </w:rPr>
        <w:t>O b r a z l o ž e n j e</w:t>
      </w:r>
    </w:p>
    <w:p w:rsidRDefault="00B27556" w:rsidP="00B27556" w:rsidR="00B27556">
      <w:pPr>
        <w:pStyle w:val="Bezproreda"/>
        <w:jc w:val="center"/>
        <w:rPr>
          <w:rFonts w:cs="Times New Roman" w:hAnsi="Times New Roman" w:ascii="Times New Roman"/>
          <w:sz w:val="24"/>
          <w:szCs w:val="24"/>
        </w:rPr>
      </w:pPr>
    </w:p>
    <w:p w:rsidRDefault="00727925" w:rsidP="00B27556" w:rsidR="00727925">
      <w:pPr>
        <w:pStyle w:val="Bezproreda"/>
        <w:jc w:val="center"/>
        <w:rPr>
          <w:rFonts w:cs="Times New Roman" w:hAnsi="Times New Roman" w:ascii="Times New Roman"/>
          <w:sz w:val="24"/>
          <w:szCs w:val="24"/>
        </w:rPr>
      </w:pPr>
    </w:p>
    <w:p w:rsidRDefault="000C725D" w:rsidP="000C725D" w:rsidR="00B2755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Zahtjev za provedbu skraćenog stečajnog postupka </w:t>
      </w:r>
      <w:r w:rsidR="00B27556">
        <w:rPr>
          <w:rFonts w:cs="Times New Roman" w:hAnsi="Times New Roman" w:ascii="Times New Roman"/>
          <w:sz w:val="24"/>
          <w:szCs w:val="24"/>
        </w:rPr>
        <w:t>podnijela je Financijska agencija FINA RC OSIJEK, Podružnica Slavon</w:t>
      </w:r>
      <w:r w:rsidR="00093119">
        <w:rPr>
          <w:rFonts w:cs="Times New Roman" w:hAnsi="Times New Roman" w:ascii="Times New Roman"/>
          <w:sz w:val="24"/>
          <w:szCs w:val="24"/>
        </w:rPr>
        <w:t>ski Brod, Petra Krešimira IV 20.</w:t>
      </w:r>
      <w:r w:rsidR="00B27556">
        <w:rPr>
          <w:rFonts w:cs="Times New Roman" w:hAnsi="Times New Roman" w:ascii="Times New Roman"/>
          <w:sz w:val="24"/>
          <w:szCs w:val="24"/>
        </w:rPr>
        <w:t xml:space="preserve"> U prijedlogu navode da </w:t>
      </w:r>
      <w:r>
        <w:rPr>
          <w:rFonts w:cs="Times New Roman" w:hAnsi="Times New Roman" w:ascii="Times New Roman"/>
          <w:sz w:val="24"/>
          <w:szCs w:val="24"/>
        </w:rPr>
        <w:t xml:space="preserve">na dan 01. rujna 2015. </w:t>
      </w:r>
      <w:r w:rsidR="00B27556">
        <w:rPr>
          <w:rFonts w:cs="Times New Roman" w:hAnsi="Times New Roman" w:ascii="Times New Roman"/>
          <w:sz w:val="24"/>
          <w:szCs w:val="24"/>
        </w:rPr>
        <w:t xml:space="preserve">dužnik ima evidentirane neizvršene osnove za plaćanje u neprekidnom razdoblju od </w:t>
      </w:r>
      <w:r>
        <w:rPr>
          <w:rFonts w:cs="Times New Roman" w:hAnsi="Times New Roman" w:ascii="Times New Roman"/>
          <w:sz w:val="24"/>
          <w:szCs w:val="24"/>
        </w:rPr>
        <w:t>932</w:t>
      </w:r>
      <w:r w:rsidR="00B27556">
        <w:rPr>
          <w:rFonts w:cs="Times New Roman" w:hAnsi="Times New Roman" w:ascii="Times New Roman"/>
          <w:sz w:val="24"/>
          <w:szCs w:val="24"/>
        </w:rPr>
        <w:t xml:space="preserve"> dana u iznosu od </w:t>
      </w:r>
      <w:r>
        <w:rPr>
          <w:rFonts w:cs="Times New Roman" w:hAnsi="Times New Roman" w:ascii="Times New Roman"/>
          <w:sz w:val="24"/>
          <w:szCs w:val="24"/>
        </w:rPr>
        <w:t xml:space="preserve">155.960,31 </w:t>
      </w:r>
      <w:r w:rsidR="00093119">
        <w:rPr>
          <w:rFonts w:cs="Times New Roman" w:hAnsi="Times New Roman" w:ascii="Times New Roman"/>
          <w:sz w:val="24"/>
          <w:szCs w:val="24"/>
        </w:rPr>
        <w:t>kn</w:t>
      </w:r>
      <w:r w:rsidR="00B27556">
        <w:rPr>
          <w:rFonts w:cs="Times New Roman" w:hAnsi="Times New Roman" w:ascii="Times New Roman"/>
          <w:sz w:val="24"/>
          <w:szCs w:val="24"/>
        </w:rPr>
        <w:t xml:space="preserve">, te da ima </w:t>
      </w:r>
      <w:r>
        <w:rPr>
          <w:rFonts w:cs="Times New Roman" w:hAnsi="Times New Roman" w:ascii="Times New Roman"/>
          <w:sz w:val="24"/>
          <w:szCs w:val="24"/>
        </w:rPr>
        <w:t xml:space="preserve">zaposlenika. </w:t>
      </w:r>
    </w:p>
    <w:p w:rsidRDefault="000C725D" w:rsidP="00B27556" w:rsidR="000C725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Sud je objavio oglas te pozvao vjerovnike da u ostavljenom roku predlože otvaranje stečajnog postupka nad dužnikom te da uplate predujam u iznosu od 10.000,00 kn za pokriće troškova postupka. Istodobno upozorio da ukoliko se ne podnese prokazni popis imovine od strane bivšeg z.z. te netko od vjerovnika ne predloži otvaranje stečajnog postupka i ne predujmi sredstva za namirenje troškova postupaka smatrat će se da je dužnik nesposoban za plaćanje, te da će u tom slučaju donijeti rješenje o otvaranju i zaključenju skraćenog stečajnog postupka. </w:t>
      </w:r>
    </w:p>
    <w:p w:rsidRDefault="000C725D" w:rsidP="000C725D" w:rsidR="000C725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 ostavljenom roku ŽDO je podnijelo prijedlog za otvaranje stečajnog postupka navodeći da je iz podataka Porezne uprave utvrdilo da je dužnik vlasnik vrijednosnih papira i to količine 287, tržišne vrijednosti 85,00 kn, nominalne vrijednosti 100,00 kn izdavatelja PEVEC d.d. </w:t>
      </w:r>
    </w:p>
    <w:p w:rsidRDefault="000C725D" w:rsidP="000C725D" w:rsidR="000C725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Sud je svojim rješenjem </w:t>
      </w:r>
      <w:r w:rsidR="000C103C">
        <w:rPr>
          <w:rFonts w:cs="Times New Roman" w:hAnsi="Times New Roman" w:ascii="Times New Roman"/>
          <w:sz w:val="24"/>
          <w:szCs w:val="24"/>
        </w:rPr>
        <w:t>St-</w:t>
      </w:r>
      <w:r>
        <w:rPr>
          <w:rFonts w:cs="Times New Roman" w:hAnsi="Times New Roman" w:ascii="Times New Roman"/>
          <w:sz w:val="24"/>
          <w:szCs w:val="24"/>
        </w:rPr>
        <w:t>1467/15-4</w:t>
      </w:r>
      <w:r w:rsidR="000C103C">
        <w:rPr>
          <w:rFonts w:cs="Times New Roman" w:hAnsi="Times New Roman" w:ascii="Times New Roman"/>
          <w:sz w:val="24"/>
          <w:szCs w:val="24"/>
        </w:rPr>
        <w:t xml:space="preserve"> od 07. </w:t>
      </w:r>
      <w:r>
        <w:rPr>
          <w:rFonts w:cs="Times New Roman" w:hAnsi="Times New Roman" w:ascii="Times New Roman"/>
          <w:sz w:val="24"/>
          <w:szCs w:val="24"/>
        </w:rPr>
        <w:t>studenog 2016</w:t>
      </w:r>
      <w:r w:rsidR="000C103C">
        <w:rPr>
          <w:rFonts w:cs="Times New Roman" w:hAnsi="Times New Roman" w:ascii="Times New Roman"/>
          <w:sz w:val="24"/>
          <w:szCs w:val="24"/>
        </w:rPr>
        <w:t xml:space="preserve">. </w:t>
      </w:r>
      <w:r>
        <w:rPr>
          <w:rFonts w:cs="Times New Roman" w:hAnsi="Times New Roman" w:ascii="Times New Roman"/>
          <w:sz w:val="24"/>
          <w:szCs w:val="24"/>
        </w:rPr>
        <w:t xml:space="preserve">obustavio skraćeni stečajni postupak i po pravomoćnosti toga rješenja odredio nastavak po Općim odredbama SZ-a. </w:t>
      </w:r>
    </w:p>
    <w:p w:rsidRDefault="000C725D" w:rsidP="00B27556" w:rsidR="000C725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Svojim rješenjem St-906/18-2 od 06. lipnja 2018. pokrenut je prethodni postupak radi utvrđivanja pretpostavki za otvaranje stečajnog postupka i imenovana privremena stečajna upraviteljica Ivana Kalkan te je ročište određeno za dan 21. kolovoza 2018. </w:t>
      </w:r>
    </w:p>
    <w:p w:rsidRDefault="000C725D" w:rsidP="00B27556" w:rsidR="000C725D">
      <w:pPr>
        <w:pStyle w:val="Bezproreda"/>
        <w:jc w:val="both"/>
        <w:rPr>
          <w:rFonts w:cs="Times New Roman" w:hAnsi="Times New Roman" w:ascii="Times New Roman"/>
          <w:sz w:val="24"/>
          <w:szCs w:val="24"/>
        </w:rPr>
      </w:pPr>
      <w:r>
        <w:rPr>
          <w:rFonts w:cs="Times New Roman" w:hAnsi="Times New Roman" w:ascii="Times New Roman"/>
          <w:sz w:val="24"/>
          <w:szCs w:val="24"/>
        </w:rPr>
        <w:tab/>
        <w:t>Na ročištu stečajna upraviteljica je iskazala da iz potvrde Središnjeg klirinškog depozitarnog društva proizlazi da na navedeno ime postoji račun ali u trenutku pisanja dopisa 10. kolovoza 2018. na istom nema ubi</w:t>
      </w:r>
      <w:r w:rsidR="003A7463">
        <w:rPr>
          <w:rFonts w:cs="Times New Roman" w:hAnsi="Times New Roman" w:ascii="Times New Roman"/>
          <w:sz w:val="24"/>
          <w:szCs w:val="24"/>
        </w:rPr>
        <w:t xml:space="preserve">lježenih vrijednosnih papira, te stoga smatra da imovina nije dostatna ni za namirenje troškova postupka pa je predložila da se vjerovnici dužnika i ostale zainteresirane osobe pozovu na uplatu predujma u predvidivom iznosu od 31.197,50 kn za pokriće troškova tog postupka. Kako proizlazi iz izvješća stečajne upraviteljice da su potraživanja dužnika prema trećim osobama u iznosu od 456.385,05 kn  od 2013., a nisu utužena te su u zastari. Dužnik ima iskazane obaveze prema dobavljačima s danom 31. prosinca 2013. u iznos od 1.311.805,89 kn, obveza za javna davanja u visini od 128.951,00 kn, a u očevidniku ima evidentirani iznos nepodmirenih obaveza u iznosu od 181.533,62 kn. </w:t>
      </w:r>
    </w:p>
    <w:p w:rsidRDefault="003A7463" w:rsidP="00B27556" w:rsidR="00727925">
      <w:pPr>
        <w:pStyle w:val="Bezproreda"/>
        <w:jc w:val="both"/>
        <w:rPr>
          <w:rFonts w:cs="Times New Roman" w:hAnsi="Times New Roman" w:ascii="Times New Roman"/>
          <w:sz w:val="24"/>
          <w:szCs w:val="24"/>
        </w:rPr>
      </w:pPr>
      <w:r>
        <w:rPr>
          <w:rFonts w:cs="Times New Roman" w:hAnsi="Times New Roman" w:ascii="Times New Roman"/>
          <w:sz w:val="24"/>
          <w:szCs w:val="24"/>
        </w:rPr>
        <w:tab/>
      </w:r>
    </w:p>
    <w:p w:rsidRDefault="003A7463" w:rsidP="00727925" w:rsidR="003A746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Dakle da su obveze dužnika od vrijednosti njegove imovine te da su ispunjeni stečajni razlozi prezaduženosti iz čl. 7. SZ-a kao i nesposobnosti za plaćanje iz čl. 6. SZ-a.</w:t>
      </w:r>
    </w:p>
    <w:p w:rsidRDefault="000C103C" w:rsidP="00B27556" w:rsidR="000C103C">
      <w:pPr>
        <w:pStyle w:val="Bezproreda"/>
        <w:jc w:val="both"/>
        <w:rPr>
          <w:rFonts w:cs="Times New Roman" w:hAnsi="Times New Roman" w:ascii="Times New Roman"/>
          <w:sz w:val="24"/>
          <w:szCs w:val="24"/>
        </w:rPr>
      </w:pPr>
    </w:p>
    <w:p w:rsidRDefault="00B27556" w:rsidP="00B27556" w:rsidR="00B27556">
      <w:pPr>
        <w:pStyle w:val="Bezproreda"/>
        <w:jc w:val="both"/>
        <w:rPr>
          <w:rFonts w:cs="Times New Roman" w:hAnsi="Times New Roman" w:ascii="Times New Roman"/>
          <w:sz w:val="24"/>
          <w:szCs w:val="24"/>
        </w:rPr>
      </w:pPr>
      <w:r>
        <w:rPr>
          <w:rFonts w:cs="Times New Roman" w:hAnsi="Times New Roman" w:ascii="Times New Roman"/>
          <w:sz w:val="24"/>
          <w:szCs w:val="24"/>
        </w:rPr>
        <w:t>Kako predujam nije uplaćen,  valjalo je donijeti rješenje sukladno članku 132. st</w:t>
      </w:r>
      <w:r w:rsidR="000C103C">
        <w:rPr>
          <w:rFonts w:cs="Times New Roman" w:hAnsi="Times New Roman" w:ascii="Times New Roman"/>
          <w:sz w:val="24"/>
          <w:szCs w:val="24"/>
        </w:rPr>
        <w:t>.</w:t>
      </w:r>
      <w:r>
        <w:rPr>
          <w:rFonts w:cs="Times New Roman" w:hAnsi="Times New Roman" w:ascii="Times New Roman"/>
          <w:sz w:val="24"/>
          <w:szCs w:val="24"/>
        </w:rPr>
        <w:t xml:space="preserve"> 2. SZ-a.</w:t>
      </w:r>
    </w:p>
    <w:p w:rsidRDefault="00B27556" w:rsidP="00B27556" w:rsidR="00B27556">
      <w:pPr>
        <w:pStyle w:val="Bezproreda"/>
        <w:rPr>
          <w:rFonts w:cs="Times New Roman" w:hAnsi="Times New Roman" w:ascii="Times New Roman"/>
          <w:sz w:val="24"/>
          <w:szCs w:val="24"/>
        </w:rPr>
      </w:pPr>
    </w:p>
    <w:p w:rsidRDefault="00727925" w:rsidP="00B27556" w:rsidR="00727925">
      <w:pPr>
        <w:pStyle w:val="Bezproreda"/>
        <w:rPr>
          <w:rFonts w:cs="Times New Roman" w:hAnsi="Times New Roman" w:ascii="Times New Roman"/>
          <w:sz w:val="24"/>
          <w:szCs w:val="24"/>
        </w:rPr>
      </w:pP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 xml:space="preserve">                                               U Slavonskom Brodu </w:t>
      </w:r>
      <w:r w:rsidR="00314332">
        <w:rPr>
          <w:rFonts w:cs="Times New Roman" w:hAnsi="Times New Roman" w:ascii="Times New Roman"/>
          <w:sz w:val="24"/>
          <w:szCs w:val="24"/>
        </w:rPr>
        <w:t>05</w:t>
      </w:r>
      <w:r>
        <w:rPr>
          <w:rFonts w:cs="Times New Roman" w:hAnsi="Times New Roman" w:ascii="Times New Roman"/>
          <w:sz w:val="24"/>
          <w:szCs w:val="24"/>
        </w:rPr>
        <w:t xml:space="preserve">. </w:t>
      </w:r>
      <w:r w:rsidR="00314332">
        <w:rPr>
          <w:rFonts w:cs="Times New Roman" w:hAnsi="Times New Roman" w:ascii="Times New Roman"/>
          <w:sz w:val="24"/>
          <w:szCs w:val="24"/>
        </w:rPr>
        <w:t>rujna</w:t>
      </w:r>
      <w:r>
        <w:rPr>
          <w:rFonts w:cs="Times New Roman" w:hAnsi="Times New Roman" w:ascii="Times New Roman"/>
          <w:sz w:val="24"/>
          <w:szCs w:val="24"/>
        </w:rPr>
        <w:t xml:space="preserve"> 201</w:t>
      </w:r>
      <w:r w:rsidR="000C103C">
        <w:rPr>
          <w:rFonts w:cs="Times New Roman" w:hAnsi="Times New Roman" w:ascii="Times New Roman"/>
          <w:sz w:val="24"/>
          <w:szCs w:val="24"/>
        </w:rPr>
        <w:t>8</w:t>
      </w:r>
      <w:r>
        <w:rPr>
          <w:rFonts w:cs="Times New Roman" w:hAnsi="Times New Roman" w:ascii="Times New Roman"/>
          <w:sz w:val="24"/>
          <w:szCs w:val="24"/>
        </w:rPr>
        <w:t>.</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ab/>
      </w:r>
    </w:p>
    <w:p w:rsidRDefault="00B27556" w:rsidP="00B27556" w:rsidR="00B27556">
      <w:pPr>
        <w:pStyle w:val="Bezproreda"/>
        <w:ind w:firstLine="708" w:left="6372"/>
        <w:rPr>
          <w:rFonts w:cs="Times New Roman" w:hAnsi="Times New Roman" w:ascii="Times New Roman"/>
          <w:sz w:val="24"/>
          <w:szCs w:val="24"/>
        </w:rPr>
      </w:pPr>
      <w:r>
        <w:rPr>
          <w:rFonts w:cs="Times New Roman" w:hAnsi="Times New Roman" w:ascii="Times New Roman"/>
          <w:sz w:val="24"/>
          <w:szCs w:val="24"/>
        </w:rPr>
        <w:t>S u d a c :</w:t>
      </w:r>
    </w:p>
    <w:p w:rsidRDefault="00727925" w:rsidP="00B27556" w:rsidR="00727925">
      <w:pPr>
        <w:pStyle w:val="Bezproreda"/>
        <w:ind w:firstLine="708" w:left="6372"/>
        <w:rPr>
          <w:rFonts w:cs="Times New Roman" w:hAnsi="Times New Roman" w:ascii="Times New Roman"/>
          <w:sz w:val="24"/>
          <w:szCs w:val="24"/>
        </w:rPr>
      </w:pPr>
    </w:p>
    <w:p w:rsidRDefault="00B27556" w:rsidP="00B27556" w:rsidR="00B27556">
      <w:pPr>
        <w:pStyle w:val="Bezproreda"/>
        <w:ind w:firstLine="708" w:left="5664"/>
        <w:rPr>
          <w:rFonts w:cs="Times New Roman" w:hAnsi="Times New Roman" w:ascii="Times New Roman"/>
          <w:sz w:val="24"/>
          <w:szCs w:val="24"/>
        </w:rPr>
      </w:pPr>
      <w:r>
        <w:rPr>
          <w:rFonts w:cs="Times New Roman" w:hAnsi="Times New Roman" w:ascii="Times New Roman"/>
          <w:sz w:val="24"/>
          <w:szCs w:val="24"/>
        </w:rPr>
        <w:t xml:space="preserve">       Davorin Pavičić</w:t>
      </w:r>
    </w:p>
    <w:p w:rsidRDefault="00B27556" w:rsidP="00B27556" w:rsidR="00B27556">
      <w:pPr>
        <w:pStyle w:val="Bezproreda"/>
        <w:rPr>
          <w:rFonts w:cs="Times New Roman" w:hAnsi="Times New Roman" w:ascii="Times New Roman"/>
          <w:sz w:val="24"/>
          <w:szCs w:val="24"/>
        </w:rPr>
      </w:pPr>
    </w:p>
    <w:p w:rsidRDefault="00B27556" w:rsidP="00B27556" w:rsidR="00B27556">
      <w:pPr>
        <w:pStyle w:val="Bezproreda"/>
        <w:rPr>
          <w:rFonts w:cs="Times New Roman" w:hAnsi="Times New Roman" w:ascii="Times New Roman"/>
          <w:sz w:val="24"/>
          <w:szCs w:val="24"/>
        </w:rPr>
      </w:pPr>
    </w:p>
    <w:p w:rsidRDefault="00B27556" w:rsidP="00B27556" w:rsidR="00B27556">
      <w:pPr>
        <w:pStyle w:val="Bezproreda"/>
        <w:rPr>
          <w:rFonts w:cs="Times New Roman" w:hAnsi="Times New Roman" w:ascii="Times New Roman"/>
          <w:sz w:val="24"/>
          <w:szCs w:val="24"/>
        </w:rPr>
      </w:pP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NAPUTAK O PRAVNOM LIJEKU:</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 xml:space="preserve">Protiv ovog rješenja dopuštena je žalba </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 xml:space="preserve">u roku 8 dana od dana objave ovog </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rješenja na e- oglasnoj ploči suda . Žalba</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se podnosi Visokom trgovačkom sudu RH</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Zagreb putem ovog suda u tri primjerka.</w:t>
      </w:r>
    </w:p>
    <w:p w:rsidRDefault="00B27556" w:rsidP="00B27556" w:rsidR="00B27556">
      <w:pPr>
        <w:pStyle w:val="Bezproreda"/>
        <w:jc w:val="center"/>
        <w:rPr>
          <w:rFonts w:cs="Times New Roman" w:hAnsi="Times New Roman" w:ascii="Times New Roman"/>
          <w:sz w:val="24"/>
          <w:szCs w:val="24"/>
        </w:rPr>
      </w:pPr>
    </w:p>
    <w:p w:rsidRDefault="00B27556" w:rsidP="00B27556" w:rsidR="00B27556">
      <w:pPr>
        <w:pStyle w:val="Bezproreda"/>
        <w:rPr>
          <w:rFonts w:cs="Times New Roman" w:hAnsi="Times New Roman" w:ascii="Times New Roman"/>
        </w:rPr>
      </w:pPr>
    </w:p>
    <w:p w:rsidRDefault="00B27556" w:rsidP="00B27556" w:rsidR="00B27556">
      <w:pPr>
        <w:pStyle w:val="Bezproreda"/>
        <w:rPr>
          <w:rFonts w:cs="Times New Roman" w:hAnsi="Times New Roman" w:ascii="Times New Roman"/>
        </w:rPr>
      </w:pPr>
    </w:p>
    <w:p w:rsidRDefault="00B27556" w:rsidP="00B27556" w:rsidR="00B27556">
      <w:pPr>
        <w:pStyle w:val="Bezproreda"/>
        <w:rPr>
          <w:rFonts w:cs="Times New Roman" w:hAnsi="Times New Roman" w:ascii="Times New Roman"/>
        </w:rPr>
      </w:pPr>
    </w:p>
    <w:p w:rsidRDefault="00B27556" w:rsidP="00B27556" w:rsidR="00B27556">
      <w:pPr>
        <w:pStyle w:val="Bezproreda"/>
        <w:rPr>
          <w:rFonts w:cs="Times New Roman" w:hAnsi="Times New Roman" w:ascii="Times New Roman"/>
        </w:rPr>
      </w:pPr>
    </w:p>
    <w:p w:rsidRDefault="000C103C" w:rsidP="00B27556" w:rsidR="000C103C">
      <w:pPr>
        <w:pStyle w:val="Bezproreda"/>
        <w:rPr>
          <w:rFonts w:cs="Times New Roman" w:hAnsi="Times New Roman" w:ascii="Times New Roman"/>
        </w:rPr>
      </w:pPr>
    </w:p>
    <w:p w:rsidRDefault="000C103C" w:rsidP="00B27556" w:rsidR="000C103C">
      <w:pPr>
        <w:pStyle w:val="Bezproreda"/>
        <w:rPr>
          <w:rFonts w:cs="Times New Roman" w:hAnsi="Times New Roman" w:ascii="Times New Roman"/>
        </w:rPr>
      </w:pPr>
    </w:p>
    <w:p w:rsidRDefault="00B27556" w:rsidP="00B27556" w:rsidR="00B27556">
      <w:pPr>
        <w:pStyle w:val="Bezproreda"/>
        <w:rPr>
          <w:rFonts w:cs="Times New Roman" w:hAnsi="Times New Roman" w:ascii="Times New Roman"/>
        </w:rPr>
      </w:pPr>
    </w:p>
    <w:p w:rsidRDefault="0085245A" w:rsidP="00B27556" w:rsidR="0085245A">
      <w:pPr>
        <w:pStyle w:val="Bezproreda"/>
        <w:rPr>
          <w:rFonts w:cs="Times New Roman" w:hAnsi="Times New Roman" w:ascii="Times New Roman"/>
        </w:rPr>
      </w:pPr>
    </w:p>
    <w:p w:rsidRDefault="0085245A" w:rsidP="00B27556" w:rsidR="0085245A">
      <w:pPr>
        <w:pStyle w:val="Bezproreda"/>
        <w:rPr>
          <w:rFonts w:cs="Times New Roman" w:hAnsi="Times New Roman" w:ascii="Times New Roman"/>
        </w:rPr>
      </w:pPr>
    </w:p>
    <w:p w:rsidRDefault="00727925" w:rsidP="00B27556" w:rsidR="00727925">
      <w:pPr>
        <w:pStyle w:val="Bezproreda"/>
        <w:rPr>
          <w:rFonts w:cs="Times New Roman" w:hAnsi="Times New Roman" w:ascii="Times New Roman"/>
        </w:rPr>
      </w:pPr>
    </w:p>
    <w:p w:rsidRDefault="00727925" w:rsidP="00B27556" w:rsidR="00727925">
      <w:pPr>
        <w:pStyle w:val="Bezproreda"/>
        <w:rPr>
          <w:rFonts w:cs="Times New Roman" w:hAnsi="Times New Roman" w:ascii="Times New Roman"/>
        </w:rPr>
      </w:pPr>
    </w:p>
    <w:p w:rsidRDefault="00727925" w:rsidP="00B27556" w:rsidR="00727925">
      <w:pPr>
        <w:pStyle w:val="Bezproreda"/>
        <w:rPr>
          <w:rFonts w:cs="Times New Roman" w:hAnsi="Times New Roman" w:ascii="Times New Roman"/>
        </w:rPr>
      </w:pPr>
    </w:p>
    <w:p w:rsidRDefault="00727925" w:rsidP="00B27556" w:rsidR="00727925">
      <w:pPr>
        <w:pStyle w:val="Bezproreda"/>
        <w:rPr>
          <w:rFonts w:cs="Times New Roman" w:hAnsi="Times New Roman" w:ascii="Times New Roman"/>
        </w:rPr>
      </w:pPr>
    </w:p>
    <w:p w:rsidRDefault="00727925" w:rsidP="00B27556" w:rsidR="00727925">
      <w:pPr>
        <w:pStyle w:val="Bezproreda"/>
        <w:rPr>
          <w:rFonts w:cs="Times New Roman" w:hAnsi="Times New Roman" w:ascii="Times New Roman"/>
        </w:rPr>
      </w:pPr>
    </w:p>
    <w:p w:rsidRDefault="00727925" w:rsidP="00B27556" w:rsidR="00727925">
      <w:pPr>
        <w:pStyle w:val="Bezproreda"/>
        <w:rPr>
          <w:rFonts w:cs="Times New Roman" w:hAnsi="Times New Roman" w:ascii="Times New Roman"/>
        </w:rPr>
      </w:pPr>
    </w:p>
    <w:p w:rsidRDefault="00727925" w:rsidP="00B27556" w:rsidR="00727925">
      <w:pPr>
        <w:pStyle w:val="Bezproreda"/>
        <w:rPr>
          <w:rFonts w:cs="Times New Roman" w:hAnsi="Times New Roman" w:ascii="Times New Roman"/>
        </w:rPr>
      </w:pPr>
    </w:p>
    <w:p w:rsidRDefault="00727925" w:rsidP="00B27556" w:rsidR="00727925">
      <w:pPr>
        <w:pStyle w:val="Bezproreda"/>
        <w:rPr>
          <w:rFonts w:cs="Times New Roman" w:hAnsi="Times New Roman" w:ascii="Times New Roman"/>
        </w:rPr>
      </w:pPr>
    </w:p>
    <w:p w:rsidRDefault="00727925" w:rsidP="00B27556" w:rsidR="00727925">
      <w:pPr>
        <w:pStyle w:val="Bezproreda"/>
        <w:rPr>
          <w:rFonts w:cs="Times New Roman" w:hAnsi="Times New Roman" w:ascii="Times New Roman"/>
        </w:rPr>
      </w:pPr>
    </w:p>
    <w:p w:rsidRDefault="00727925" w:rsidP="00B27556" w:rsidR="00727925">
      <w:pPr>
        <w:pStyle w:val="Bezproreda"/>
        <w:rPr>
          <w:rFonts w:cs="Times New Roman" w:hAnsi="Times New Roman" w:ascii="Times New Roman"/>
        </w:rPr>
      </w:pPr>
    </w:p>
    <w:p w:rsidRDefault="00727925" w:rsidP="00B27556" w:rsidR="00727925">
      <w:pPr>
        <w:pStyle w:val="Bezproreda"/>
        <w:rPr>
          <w:rFonts w:cs="Times New Roman" w:hAnsi="Times New Roman" w:ascii="Times New Roman"/>
        </w:rPr>
      </w:pPr>
    </w:p>
    <w:p w:rsidRDefault="00727925" w:rsidP="00B27556" w:rsidR="00727925">
      <w:pPr>
        <w:pStyle w:val="Bezproreda"/>
        <w:rPr>
          <w:rFonts w:cs="Times New Roman" w:hAnsi="Times New Roman" w:ascii="Times New Roman"/>
        </w:rPr>
      </w:pPr>
    </w:p>
    <w:p w:rsidRDefault="00727925" w:rsidP="00B27556" w:rsidR="00727925">
      <w:pPr>
        <w:pStyle w:val="Bezproreda"/>
        <w:rPr>
          <w:rFonts w:cs="Times New Roman" w:hAnsi="Times New Roman" w:ascii="Times New Roman"/>
        </w:rPr>
      </w:pPr>
    </w:p>
    <w:p w:rsidRDefault="00727925" w:rsidP="00B27556" w:rsidR="00727925">
      <w:pPr>
        <w:pStyle w:val="Bezproreda"/>
        <w:rPr>
          <w:rFonts w:cs="Times New Roman" w:hAnsi="Times New Roman" w:ascii="Times New Roman"/>
        </w:rPr>
      </w:pPr>
    </w:p>
    <w:p w:rsidRDefault="00727925" w:rsidP="00B27556" w:rsidR="00727925">
      <w:pPr>
        <w:pStyle w:val="Bezproreda"/>
        <w:rPr>
          <w:rFonts w:cs="Times New Roman" w:hAnsi="Times New Roman" w:ascii="Times New Roman"/>
        </w:rPr>
      </w:pPr>
    </w:p>
    <w:p w:rsidRDefault="00727925" w:rsidP="00B27556" w:rsidR="00727925">
      <w:pPr>
        <w:pStyle w:val="Bezproreda"/>
        <w:rPr>
          <w:rFonts w:cs="Times New Roman" w:hAnsi="Times New Roman" w:ascii="Times New Roman"/>
        </w:rPr>
      </w:pPr>
    </w:p>
    <w:p w:rsidRDefault="00727925" w:rsidP="00B27556" w:rsidR="00727925">
      <w:pPr>
        <w:pStyle w:val="Bezproreda"/>
        <w:rPr>
          <w:rFonts w:cs="Times New Roman" w:hAnsi="Times New Roman" w:ascii="Times New Roman"/>
        </w:rPr>
      </w:pPr>
    </w:p>
    <w:p w:rsidRDefault="00727925" w:rsidP="00B27556" w:rsidR="00727925">
      <w:pPr>
        <w:pStyle w:val="Bezproreda"/>
        <w:rPr>
          <w:rFonts w:cs="Times New Roman" w:hAnsi="Times New Roman" w:ascii="Times New Roman"/>
        </w:rPr>
      </w:pPr>
    </w:p>
    <w:p w:rsidRDefault="00727925" w:rsidP="00B27556" w:rsidR="00727925">
      <w:pPr>
        <w:pStyle w:val="Bezproreda"/>
        <w:rPr>
          <w:rFonts w:cs="Times New Roman" w:hAnsi="Times New Roman" w:ascii="Times New Roman"/>
        </w:rPr>
      </w:pPr>
    </w:p>
    <w:p w:rsidRDefault="00727925" w:rsidP="00B27556" w:rsidR="00727925">
      <w:pPr>
        <w:pStyle w:val="Bezproreda"/>
        <w:rPr>
          <w:rFonts w:cs="Times New Roman" w:hAnsi="Times New Roman" w:ascii="Times New Roman"/>
        </w:rPr>
      </w:pPr>
    </w:p>
    <w:p w:rsidRDefault="00727925" w:rsidP="00B27556" w:rsidR="00727925">
      <w:pPr>
        <w:pStyle w:val="Bezproreda"/>
        <w:rPr>
          <w:rFonts w:cs="Times New Roman" w:hAnsi="Times New Roman" w:ascii="Times New Roman"/>
        </w:rPr>
      </w:pPr>
    </w:p>
    <w:p w:rsidRDefault="00727925" w:rsidP="00B27556" w:rsidR="00727925">
      <w:pPr>
        <w:pStyle w:val="Bezproreda"/>
        <w:rPr>
          <w:rFonts w:cs="Times New Roman" w:hAnsi="Times New Roman" w:ascii="Times New Roman"/>
        </w:rPr>
      </w:pPr>
    </w:p>
    <w:p w:rsidRDefault="0085245A" w:rsidP="00B27556" w:rsidR="0085245A">
      <w:pPr>
        <w:pStyle w:val="Bezproreda"/>
        <w:rPr>
          <w:rFonts w:cs="Times New Roman" w:hAnsi="Times New Roman" w:ascii="Times New Roman"/>
        </w:rPr>
      </w:pP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lastRenderedPageBreak/>
        <w:t>Dostaviti:</w:t>
      </w:r>
    </w:p>
    <w:p w:rsidRDefault="00727925" w:rsidP="00727925" w:rsidR="00727925" w:rsidRPr="00727925">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Pr="00727925">
        <w:rPr>
          <w:rFonts w:cs="Times New Roman" w:hAnsi="Times New Roman" w:ascii="Times New Roman"/>
          <w:sz w:val="24"/>
          <w:szCs w:val="24"/>
        </w:rPr>
        <w:t>e – Oglasna ploča</w:t>
      </w:r>
    </w:p>
    <w:p w:rsidRDefault="00727925" w:rsidP="00727925" w:rsidR="00B27556" w:rsidRPr="00727925">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B27556" w:rsidRPr="00727925">
        <w:rPr>
          <w:rFonts w:cs="Times New Roman" w:hAnsi="Times New Roman" w:ascii="Times New Roman"/>
          <w:sz w:val="24"/>
          <w:szCs w:val="24"/>
        </w:rPr>
        <w:t>Stečajno</w:t>
      </w:r>
      <w:r w:rsidRPr="00727925">
        <w:rPr>
          <w:rFonts w:cs="Times New Roman" w:hAnsi="Times New Roman" w:ascii="Times New Roman"/>
          <w:sz w:val="24"/>
          <w:szCs w:val="24"/>
        </w:rPr>
        <w:t xml:space="preserve">j </w:t>
      </w:r>
      <w:r w:rsidR="00B27556" w:rsidRPr="00727925">
        <w:rPr>
          <w:rFonts w:cs="Times New Roman" w:hAnsi="Times New Roman" w:ascii="Times New Roman"/>
          <w:sz w:val="24"/>
          <w:szCs w:val="24"/>
        </w:rPr>
        <w:t>upravitelj</w:t>
      </w:r>
      <w:r w:rsidRPr="00727925">
        <w:rPr>
          <w:rFonts w:cs="Times New Roman" w:hAnsi="Times New Roman" w:ascii="Times New Roman"/>
          <w:sz w:val="24"/>
          <w:szCs w:val="24"/>
        </w:rPr>
        <w:t>ici</w:t>
      </w:r>
    </w:p>
    <w:p w:rsidRDefault="00727925" w:rsidP="00727925" w:rsidR="00B27556" w:rsidRPr="00727925">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B27556" w:rsidRPr="00727925">
        <w:rPr>
          <w:rFonts w:cs="Times New Roman" w:hAnsi="Times New Roman" w:ascii="Times New Roman"/>
          <w:sz w:val="24"/>
          <w:szCs w:val="24"/>
        </w:rPr>
        <w:t>Predlagatelju FINA RC Osijek</w:t>
      </w:r>
    </w:p>
    <w:p w:rsidRDefault="00727925" w:rsidP="00727925" w:rsidR="00B27556" w:rsidRPr="00727925">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B27556" w:rsidRPr="00727925">
        <w:rPr>
          <w:rFonts w:cs="Times New Roman" w:hAnsi="Times New Roman" w:ascii="Times New Roman"/>
          <w:sz w:val="24"/>
          <w:szCs w:val="24"/>
        </w:rPr>
        <w:t xml:space="preserve">Registru ovog suda </w:t>
      </w:r>
      <w:r w:rsidR="001005B6" w:rsidRPr="00727925">
        <w:rPr>
          <w:rFonts w:cs="Times New Roman" w:hAnsi="Times New Roman" w:ascii="Times New Roman"/>
          <w:sz w:val="24"/>
          <w:szCs w:val="24"/>
        </w:rPr>
        <w:t xml:space="preserve">odmah i </w:t>
      </w:r>
      <w:r w:rsidR="00B27556" w:rsidRPr="00727925">
        <w:rPr>
          <w:rFonts w:cs="Times New Roman" w:hAnsi="Times New Roman" w:ascii="Times New Roman"/>
          <w:sz w:val="24"/>
          <w:szCs w:val="24"/>
        </w:rPr>
        <w:t>nakon pravomoćnosti</w:t>
      </w:r>
    </w:p>
    <w:p w:rsidRDefault="00B27556" w:rsidP="00B27556" w:rsidR="00B27556">
      <w:pPr>
        <w:pStyle w:val="Bezproreda"/>
        <w:rPr>
          <w:rFonts w:cs="Times New Roman" w:hAnsi="Times New Roman" w:ascii="Times New Roman"/>
        </w:rPr>
      </w:pPr>
    </w:p>
    <w:p w:rsidRDefault="00B27556" w:rsidP="00B27556" w:rsidR="00B27556">
      <w:pPr>
        <w:pStyle w:val="Bezproreda"/>
        <w:rPr>
          <w:rFonts w:cs="Times New Roman" w:hAnsi="Times New Roman" w:ascii="Times New Roman"/>
        </w:rPr>
      </w:pPr>
    </w:p>
    <w:p w:rsidRDefault="00B27556" w:rsidP="00B27556" w:rsidR="00B27556">
      <w:pPr>
        <w:pStyle w:val="Bezproreda"/>
        <w:rPr>
          <w:rFonts w:cs="Times New Roman" w:hAnsi="Times New Roman" w:ascii="Times New Roman"/>
        </w:rPr>
      </w:pPr>
    </w:p>
    <w:p w:rsidRDefault="00B27556" w:rsidP="00B27556" w:rsidR="00B27556">
      <w:pPr>
        <w:pStyle w:val="Bezproreda"/>
        <w:rPr>
          <w:rFonts w:cs="Times New Roman" w:hAnsi="Times New Roman" w:ascii="Times New Roman"/>
        </w:rPr>
      </w:pPr>
    </w:p>
    <w:p w:rsidRDefault="00B27556" w:rsidP="00B27556" w:rsidR="00B27556">
      <w:pPr>
        <w:pStyle w:val="Bezproreda"/>
        <w:rPr>
          <w:rFonts w:cs="Times New Roman" w:hAnsi="Times New Roman" w:ascii="Times New Roman"/>
        </w:rPr>
      </w:pPr>
    </w:p>
    <w:p w:rsidRDefault="00DA5E78" w:rsidR="00DA5E78"/>
    <w:sectPr w:rsidR="00DA5E78">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574E" w:rsidP="00922784" w:rsidR="0037574E">
      <w:pPr>
        <w:spacing w:lineRule="auto" w:line="240" w:after="0"/>
      </w:pPr>
      <w:r>
        <w:separator/>
      </w:r>
    </w:p>
  </w:endnote>
  <w:endnote w:id="0" w:type="continuationSeparator">
    <w:p w:rsidRDefault="0037574E" w:rsidP="00922784" w:rsidR="0037574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0260455"/>
      <w:docPartObj>
        <w:docPartGallery w:val="Page Numbers (Bottom of Page)"/>
        <w:docPartUnique/>
      </w:docPartObj>
    </w:sdtPr>
    <w:sdtEndPr>
      <w:rPr>
        <w:rFonts w:cs="Times New Roman" w:hAnsi="Times New Roman" w:ascii="Times New Roman"/>
        <w:sz w:val="24"/>
        <w:szCs w:val="24"/>
      </w:rPr>
    </w:sdtEndPr>
    <w:sdtContent>
      <w:p w:rsidRDefault="00922784" w:rsidR="00922784" w:rsidRPr="00922784">
        <w:pPr>
          <w:pStyle w:val="Podnoje"/>
          <w:jc w:val="center"/>
          <w:rPr>
            <w:rFonts w:cs="Times New Roman" w:hAnsi="Times New Roman" w:ascii="Times New Roman"/>
            <w:sz w:val="24"/>
            <w:szCs w:val="24"/>
          </w:rPr>
        </w:pPr>
        <w:r w:rsidRPr="00922784">
          <w:rPr>
            <w:rFonts w:cs="Times New Roman" w:hAnsi="Times New Roman" w:ascii="Times New Roman"/>
            <w:sz w:val="24"/>
            <w:szCs w:val="24"/>
          </w:rPr>
          <w:fldChar w:fldCharType="begin"/>
        </w:r>
        <w:r w:rsidRPr="00922784">
          <w:rPr>
            <w:rFonts w:cs="Times New Roman" w:hAnsi="Times New Roman" w:ascii="Times New Roman"/>
            <w:sz w:val="24"/>
            <w:szCs w:val="24"/>
          </w:rPr>
          <w:instrText>PAGE   \* MERGEFORMAT</w:instrText>
        </w:r>
        <w:r w:rsidRPr="00922784">
          <w:rPr>
            <w:rFonts w:cs="Times New Roman" w:hAnsi="Times New Roman" w:ascii="Times New Roman"/>
            <w:sz w:val="24"/>
            <w:szCs w:val="24"/>
          </w:rPr>
          <w:fldChar w:fldCharType="separate"/>
        </w:r>
        <w:r w:rsidR="0002157F">
          <w:rPr>
            <w:rFonts w:cs="Times New Roman" w:hAnsi="Times New Roman" w:ascii="Times New Roman"/>
            <w:noProof/>
            <w:sz w:val="24"/>
            <w:szCs w:val="24"/>
          </w:rPr>
          <w:t>4</w:t>
        </w:r>
        <w:r w:rsidRPr="00922784">
          <w:rPr>
            <w:rFonts w:cs="Times New Roman" w:hAnsi="Times New Roman" w:ascii="Times New Roman"/>
            <w:sz w:val="24"/>
            <w:szCs w:val="24"/>
          </w:rPr>
          <w:fldChar w:fldCharType="end"/>
        </w:r>
      </w:p>
    </w:sdtContent>
  </w:sdt>
  <w:p w:rsidRDefault="00922784" w:rsidR="0092278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574E" w:rsidP="00922784" w:rsidR="0037574E">
      <w:pPr>
        <w:spacing w:lineRule="auto" w:line="240" w:after="0"/>
      </w:pPr>
      <w:r>
        <w:separator/>
      </w:r>
    </w:p>
  </w:footnote>
  <w:footnote w:id="0" w:type="continuationSeparator">
    <w:p w:rsidRDefault="0037574E" w:rsidP="00922784" w:rsidR="0037574E">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581263"/>
    <w:multiLevelType w:val="hybridMultilevel"/>
    <w:tmpl w:val="A2DE8D4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7556"/>
    <w:rsid w:val="0002157F"/>
    <w:rsid w:val="00092065"/>
    <w:rsid w:val="00093119"/>
    <w:rsid w:val="000C103C"/>
    <w:rsid w:val="000C725D"/>
    <w:rsid w:val="001005B6"/>
    <w:rsid w:val="00170E85"/>
    <w:rsid w:val="0028306D"/>
    <w:rsid w:val="002B0D54"/>
    <w:rsid w:val="00314332"/>
    <w:rsid w:val="0037574E"/>
    <w:rsid w:val="00395A98"/>
    <w:rsid w:val="003A7463"/>
    <w:rsid w:val="00644551"/>
    <w:rsid w:val="00727925"/>
    <w:rsid w:val="00781F77"/>
    <w:rsid w:val="0085245A"/>
    <w:rsid w:val="00922784"/>
    <w:rsid w:val="00987EC8"/>
    <w:rsid w:val="00AF2F58"/>
    <w:rsid w:val="00B27556"/>
    <w:rsid w:val="00B35447"/>
    <w:rsid w:val="00C36BCA"/>
    <w:rsid w:val="00CC7C6F"/>
    <w:rsid w:val="00DA5E78"/>
    <w:rsid w:val="00DD57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27556"/>
    <w:pPr>
      <w:spacing w:lineRule="auto" w:line="240" w:after="0"/>
    </w:pPr>
  </w:style>
  <w:style w:styleId="Tekstbalonia" w:type="paragraph">
    <w:name w:val="Balloon Text"/>
    <w:basedOn w:val="Normal"/>
    <w:link w:val="TekstbaloniaChar"/>
    <w:uiPriority w:val="99"/>
    <w:semiHidden/>
    <w:unhideWhenUsed/>
    <w:rsid w:val="00B2755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27556"/>
    <w:rPr>
      <w:rFonts w:cs="Tahoma" w:hAnsi="Tahoma" w:ascii="Tahoma"/>
      <w:sz w:val="16"/>
      <w:szCs w:val="16"/>
    </w:rPr>
  </w:style>
  <w:style w:styleId="Zaglavlje" w:type="paragraph">
    <w:name w:val="header"/>
    <w:basedOn w:val="Normal"/>
    <w:link w:val="ZaglavljeChar"/>
    <w:uiPriority w:val="99"/>
    <w:unhideWhenUsed/>
    <w:rsid w:val="0092278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22784"/>
  </w:style>
  <w:style w:styleId="Podnoje" w:type="paragraph">
    <w:name w:val="footer"/>
    <w:basedOn w:val="Normal"/>
    <w:link w:val="PodnojeChar"/>
    <w:uiPriority w:val="99"/>
    <w:unhideWhenUsed/>
    <w:rsid w:val="0092278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22784"/>
  </w:style>
  <w:style w:styleId="Odlomakpopisa" w:type="paragraph">
    <w:name w:val="List Paragraph"/>
    <w:basedOn w:val="Normal"/>
    <w:uiPriority w:val="34"/>
    <w:qFormat/>
    <w:rsid w:val="00727925"/>
    <w:pPr>
      <w:ind w:left="720"/>
      <w:contextualSpacing/>
    </w:pPr>
  </w:style>
  <w:style w:styleId="Tekstrezerviranogmjesta" w:type="character">
    <w:name w:val="Placeholder Text"/>
    <w:basedOn w:val="Zadanifontodlomka"/>
    <w:uiPriority w:val="99"/>
    <w:semiHidden/>
    <w:rsid w:val="0002157F"/>
    <w:rPr>
      <w:color w:val="808080"/>
      <w:bdr w:space="0" w:sz="0" w:color="auto" w:val="none"/>
      <w:shd w:fill="auto" w:color="auto" w:val="clear"/>
    </w:rPr>
  </w:style>
  <w:style w:customStyle="true" w:styleId="eSPISCCParagraphDefaultFont" w:type="character">
    <w:name w:val="eSPIS_CC_Paragraph Default Font"/>
    <w:basedOn w:val="Zadanifontodlomka"/>
    <w:rsid w:val="0002157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2157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2157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2157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27556"/>
    <w:pPr>
      <w:spacing w:after="0" w:line="240" w:lineRule="auto"/>
    </w:pPr>
  </w:style>
  <w:style w:styleId="Tekstbalonia" w:type="paragraph">
    <w:name w:val="Balloon Text"/>
    <w:basedOn w:val="Normal"/>
    <w:link w:val="TekstbaloniaChar"/>
    <w:uiPriority w:val="99"/>
    <w:semiHidden/>
    <w:unhideWhenUsed/>
    <w:rsid w:val="00B2755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27556"/>
    <w:rPr>
      <w:rFonts w:ascii="Tahoma" w:cs="Tahoma" w:hAnsi="Tahoma"/>
      <w:sz w:val="16"/>
      <w:szCs w:val="16"/>
    </w:rPr>
  </w:style>
  <w:style w:styleId="Zaglavlje" w:type="paragraph">
    <w:name w:val="header"/>
    <w:basedOn w:val="Normal"/>
    <w:link w:val="ZaglavljeChar"/>
    <w:uiPriority w:val="99"/>
    <w:unhideWhenUsed/>
    <w:rsid w:val="0092278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22784"/>
  </w:style>
  <w:style w:styleId="Podnoje" w:type="paragraph">
    <w:name w:val="footer"/>
    <w:basedOn w:val="Normal"/>
    <w:link w:val="PodnojeChar"/>
    <w:uiPriority w:val="99"/>
    <w:unhideWhenUsed/>
    <w:rsid w:val="0092278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22784"/>
  </w:style>
  <w:style w:styleId="Odlomakpopisa" w:type="paragraph">
    <w:name w:val="List Paragraph"/>
    <w:basedOn w:val="Normal"/>
    <w:uiPriority w:val="34"/>
    <w:qFormat/>
    <w:rsid w:val="00727925"/>
    <w:pPr>
      <w:ind w:left="720"/>
      <w:contextualSpacing/>
    </w:pPr>
  </w:style>
  <w:style w:styleId="Tekstrezerviranogmjesta" w:type="character">
    <w:name w:val="Placeholder Text"/>
    <w:basedOn w:val="Zadanifontodlomka"/>
    <w:uiPriority w:val="99"/>
    <w:semiHidden/>
    <w:rsid w:val="0002157F"/>
    <w:rPr>
      <w:color w:val="808080"/>
      <w:bdr w:color="auto" w:space="0" w:sz="0" w:val="none"/>
      <w:shd w:color="auto" w:fill="auto" w:val="clear"/>
    </w:rPr>
  </w:style>
  <w:style w:customStyle="1" w:styleId="eSPISCCParagraphDefaultFont" w:type="character">
    <w:name w:val="eSPIS_CC_Paragraph Default Font"/>
    <w:basedOn w:val="Zadanifontodlomka"/>
    <w:rsid w:val="0002157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2157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2157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2157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19229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906</izvorni_sadrzaj>
    <derivirana_varijabla naziv="DomainObject.Predmet.Broj_1">906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2018.</izvorni_sadrzaj>
    <derivirana_varijabla naziv="DomainObject.Predmet.DatumOsnivanja_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St-906/2018</izvorni_sadrzaj>
    <derivirana_varijabla naziv="DomainObject.Predmet.OznakaBroj_1">St-906/2018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MARIJA BAU, d. o. o. za građevinarstvo, usluge i trgovinu</izvorni_sadrzaj>
    <derivirana_varijabla naziv="DomainObject.Predmet.ProtustrankaFormated_1">  MARIJA BAU, d. o. o. za građevinarstvo, usluge i trgovinu</derivirana_varijabla>
  </DomainObject.Predmet.ProtustrankaFormated>
  <DomainObject.Predmet.ProtustrankaFormatedOIB>
    <izvorni_sadrzaj>  MARIJA BAU, d. o. o. za građevinarstvo, usluge i trgovinu, OIB 62037323230</izvorni_sadrzaj>
    <derivirana_varijabla naziv="DomainObject.Predmet.ProtustrankaFormatedOIB_1">  MARIJA BAU, d. o. o. za građevinarstvo, usluge i trgovinu, OIB 62037323230</derivirana_varijabla>
  </DomainObject.Predmet.ProtustrankaFormatedOIB>
  <DomainObject.Predmet.ProtustrankaFormatedWithAdress>
    <izvorni_sadrzaj> MARIJA BAU, d. o. o. za građevinarstvo, usluge i trgovinu, Vinogorska 117, 35000 Slavonski Brod</izvorni_sadrzaj>
    <derivirana_varijabla naziv="DomainObject.Predmet.ProtustrankaFormatedWithAdress_1"> MARIJA BAU, d. o. o. za građevinarstvo, usluge i trgovinu, Vinogorska 117, 35000 Slavonski Brod</derivirana_varijabla>
  </DomainObject.Predmet.ProtustrankaFormatedWithAdress>
  <DomainObject.Predmet.ProtustrankaFormatedWithAdressOIB>
    <izvorni_sadrzaj> MARIJA BAU, d. o. o. za građevinarstvo, usluge i trgovinu, OIB 62037323230, Vinogorska 117, 35000 Slavonski Brod</izvorni_sadrzaj>
    <derivirana_varijabla naziv="DomainObject.Predmet.ProtustrankaFormatedWithAdressOIB_1"> MARIJA BAU, d. o. o. za građevinarstvo, usluge i trgovinu, OIB 62037323230, Vinogorska 117, 35000 Slavonski Brod</derivirana_varijabla>
  </DomainObject.Predmet.ProtustrankaFormatedWithAdressOIB>
  <DomainObject.Predmet.ProtustrankaWithAdress>
    <izvorni_sadrzaj>MARIJA BAU, d. o. o. za građevinarstvo, usluge i trgovinu Vinogorska 117, 35000 Slavonski Brod</izvorni_sadrzaj>
    <derivirana_varijabla naziv="DomainObject.Predmet.ProtustrankaWithAdress_1">MARIJA BAU, d. o. o. za građevinarstvo, usluge i trgovinu Vinogorska 117, 35000 Slavonski Brod</derivirana_varijabla>
  </DomainObject.Predmet.ProtustrankaWithAdress>
  <DomainObject.Predmet.ProtustrankaWithAdressOIB>
    <izvorni_sadrzaj>MARIJA BAU, d. o. o. za građevinarstvo, usluge i trgovinu, OIB 62037323230, Vinogorska 117, 35000 Slavonski Brod</izvorni_sadrzaj>
    <derivirana_varijabla naziv="DomainObject.Predmet.ProtustrankaWithAdressOIB_1">MARIJA BAU, d. o. o. za građevinarstvo, usluge i trgovinu, OIB 62037323230, Vinogorska 117, 35000 Slavonski Brod</derivirana_varijabla>
  </DomainObject.Predmet.ProtustrankaWithAdressOIB>
  <DomainObject.Predmet.ProtustrankaNazivFormated>
    <izvorni_sadrzaj>MARIJA BAU, d. o. o. za građevinarstvo, usluge i trgovinu</izvorni_sadrzaj>
    <derivirana_varijabla naziv="DomainObject.Predmet.ProtustrankaNazivFormated_1">MARIJA BAU, d. o. o. za građevinarstvo, usluge i trgovinu</derivirana_varijabla>
  </DomainObject.Predmet.ProtustrankaNazivFormated>
  <DomainObject.Predmet.ProtustrankaNazivFormatedOIB>
    <izvorni_sadrzaj>MARIJA BAU, d. o. o. za građevinarstvo, usluge i trgovinu, OIB 62037323230</izvorni_sadrzaj>
    <derivirana_varijabla naziv="DomainObject.Predmet.ProtustrankaNazivFormatedOIB_1">MARIJA BAU, d. o. o. za građevinarstvo, usluge i trgovinu, OIB 62037323230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FINANCIJE POREZNA UPRAVA PU Slavonski Brod</izvorni_sadrzaj>
    <derivirana_varijabla naziv="DomainObject.Predmet.StrankaFormated_1">  RH,MINISTARSTVO FINANCIJE POREZNA UPRAVA PU Slavonski Brod</derivirana_varijabla>
  </DomainObject.Predmet.StrankaFormated>
  <DomainObject.Predmet.StrankaFormatedOIB>
    <izvorni_sadrzaj>  RH,MINISTARSTVO FINANCIJE POREZNA UPRAVA PU Slavonski Brod, OIB 18683136487</izvorni_sadrzaj>
    <derivirana_varijabla naziv="DomainObject.Predmet.StrankaFormatedOIB_1">  RH,MINISTARSTVO FINANCIJE POREZNA UPRAVA PU Slavonski Brod, OIB 18683136487</derivirana_varijabla>
  </DomainObject.Predmet.StrankaFormatedOIB>
  <DomainObject.Predmet.StrankaFormatedWithAdress>
    <izvorni_sadrzaj> RH,MINISTARSTVO FINANCIJE POREZNA UPRAVA PU Slavonski Brod</izvorni_sadrzaj>
    <derivirana_varijabla naziv="DomainObject.Predmet.StrankaFormatedWithAdress_1"> RH,MINISTARSTVO FINANCIJE POREZNA UPRAVA PU Slavonski Brod</derivirana_varijabla>
  </DomainObject.Predmet.StrankaFormatedWithAdress>
  <DomainObject.Predmet.StrankaFormatedWithAdressOIB>
    <izvorni_sadrzaj> RH,MINISTARSTVO FINANCIJE POREZNA UPRAVA PU Slavonski Brod, OIB 18683136487</izvorni_sadrzaj>
    <derivirana_varijabla naziv="DomainObject.Predmet.StrankaFormatedWithAdressOIB_1"> RH,MINISTARSTVO FINANCIJE POREZNA UPRAVA PU Slavonski Brod, OIB 18683136487</derivirana_varijabla>
  </DomainObject.Predmet.StrankaFormatedWithAdressOIB>
  <DomainObject.Predmet.StrankaWithAdress>
    <izvorni_sadrzaj>RH,MINISTARSTVO FINANCIJE POREZNA UPRAVA PU Slavonski Brod </izvorni_sadrzaj>
    <derivirana_varijabla naziv="DomainObject.Predmet.StrankaWithAdress_1">RH,MINISTARSTVO FINANCIJE POREZNA UPRAVA PU Slavonski Brod </derivirana_varijabla>
  </DomainObject.Predmet.StrankaWithAdress>
  <DomainObject.Predmet.StrankaWithAdressOIB>
    <izvorni_sadrzaj>RH,MINISTARSTVO FINANCIJE POREZNA UPRAVA PU Slavonski Brod, OIB 18683136487</izvorni_sadrzaj>
    <derivirana_varijabla naziv="DomainObject.Predmet.StrankaWithAdressOIB_1">RH,MINISTARSTVO FINANCIJE POREZNA UPRAVA PU Slavonski Brod, OIB 18683136487</derivirana_varijabla>
  </DomainObject.Predmet.StrankaWithAdressOIB>
  <DomainObject.Predmet.StrankaNazivFormated>
    <izvorni_sadrzaj>RH,MINISTARSTVO FINANCIJE POREZNA UPRAVA PU Slavonski Brod</izvorni_sadrzaj>
    <derivirana_varijabla naziv="DomainObject.Predmet.StrankaNazivFormated_1">RH,MINISTARSTVO FINANCIJE POREZNA UPRAVA PU Slavonski Brod</derivirana_varijabla>
  </DomainObject.Predmet.StrankaNazivFormated>
  <DomainObject.Predmet.StrankaNazivFormatedOIB>
    <izvorni_sadrzaj>RH,MINISTARSTVO FINANCIJE POREZNA UPRAVA PU Slavonski Brod, OIB 18683136487</izvorni_sadrzaj>
    <derivirana_varijabla naziv="DomainObject.Predmet.StrankaNazivFormatedOIB_1">RH,MINISTARSTVO FINANCIJE POREZNA UPRAVA PU Slavonski Brod,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RH,MINISTARSTVO FINANCIJE POREZNA UPRAVA PU Slavonski Brod</item>
    </izvorni_sadrzaj>
    <derivirana_varijabla naziv="DomainObject.Predmet.StrankaListFormated_1">
      <item>RH,MINISTARSTVO FINANCIJE POREZNA UPRAVA PU Slavonski Brod</item>
    </derivirana_varijabla>
  </DomainObject.Predmet.StrankaListFormated>
  <DomainObject.Predmet.StrankaListFormatedOIB>
    <izvorni_sadrzaj>
      <item>RH,MINISTARSTVO FINANCIJE POREZNA UPRAVA PU Slavonski Brod, OIB 18683136487</item>
    </izvorni_sadrzaj>
    <derivirana_varijabla naziv="DomainObject.Predmet.StrankaListFormatedOIB_1">
      <item>RH,MINISTARSTVO FINANCIJE POREZNA UPRAVA PU Slavonski Brod, OIB 18683136487</item>
    </derivirana_varijabla>
  </DomainObject.Predmet.StrankaListFormatedOIB>
  <DomainObject.Predmet.StrankaListFormatedWithAdress>
    <izvorni_sadrzaj>
      <item>RH,MINISTARSTVO FINANCIJE POREZNA UPRAVA PU Slavonski Brod</item>
    </izvorni_sadrzaj>
    <derivirana_varijabla naziv="DomainObject.Predmet.StrankaListFormatedWithAdress_1">
      <item>RH,MINISTARSTVO FINANCIJE POREZNA UPRAVA PU Slavonski Brod</item>
    </derivirana_varijabla>
  </DomainObject.Predmet.StrankaListFormatedWithAdress>
  <DomainObject.Predmet.StrankaListFormatedWithAdressOIB>
    <izvorni_sadrzaj>
      <item>RH,MINISTARSTVO FINANCIJE POREZNA UPRAVA PU Slavonski Brod, OIB 18683136487</item>
    </izvorni_sadrzaj>
    <derivirana_varijabla naziv="DomainObject.Predmet.StrankaListFormatedWithAdressOIB_1">
      <item>RH,MINISTARSTVO FINANCIJE POREZNA UPRAVA PU Slavonski Brod, OIB 18683136487</item>
    </derivirana_varijabla>
  </DomainObject.Predmet.StrankaListFormatedWithAdressOIB>
  <DomainObject.Predmet.StrankaListNazivFormated>
    <izvorni_sadrzaj>
      <item>RH,MINISTARSTVO FINANCIJE POREZNA UPRAVA PU Slavonski Brod</item>
    </izvorni_sadrzaj>
    <derivirana_varijabla naziv="DomainObject.Predmet.StrankaListNazivFormated_1">
      <item>RH,MINISTARSTVO FINANCIJE POREZNA UPRAVA PU Slavonski Brod</item>
    </derivirana_varijabla>
  </DomainObject.Predmet.StrankaListNazivFormated>
  <DomainObject.Predmet.StrankaListNazivFormatedOIB>
    <izvorni_sadrzaj>
      <item>RH,MINISTARSTVO FINANCIJE POREZNA UPRAVA PU Slavonski Brod, OIB 18683136487</item>
    </izvorni_sadrzaj>
    <derivirana_varijabla naziv="DomainObject.Predmet.StrankaListNazivFormatedOIB_1">
      <item>RH,MINISTARSTVO FINANCIJE POREZNA UPRAVA PU Slavonski Brod, OIB 18683136487</item>
    </derivirana_varijabla>
  </DomainObject.Predmet.StrankaListNazivFormatedOIB>
  <DomainObject.Predmet.ProtuStrankaListFormated>
    <izvorni_sadrzaj>
      <item>MARIJA BAU, d. o. o. za građevinarstvo, usluge i trgovinu</item>
    </izvorni_sadrzaj>
    <derivirana_varijabla naziv="DomainObject.Predmet.ProtuStrankaListFormated_1">
      <item>MARIJA BAU, d. o. o. za građevinarstvo, usluge i trgovinu</item>
    </derivirana_varijabla>
  </DomainObject.Predmet.ProtuStrankaListFormated>
  <DomainObject.Predmet.ProtuStrankaListFormatedOIB>
    <izvorni_sadrzaj>
      <item>MARIJA BAU, d. o. o. za građevinarstvo, usluge i trgovinu, OIB 62037323230</item>
    </izvorni_sadrzaj>
    <derivirana_varijabla naziv="DomainObject.Predmet.ProtuStrankaListFormatedOIB_1">
      <item>MARIJA BAU, d. o. o. za građevinarstvo, usluge i trgovinu, OIB 62037323230</item>
    </derivirana_varijabla>
  </DomainObject.Predmet.ProtuStrankaListFormatedOIB>
  <DomainObject.Predmet.ProtuStrankaListFormatedWithAdress>
    <izvorni_sadrzaj>
      <item>MARIJA BAU, d. o. o. za građevinarstvo, usluge i trgovinu, Vinogorska 117, 35000 Slavonski Brod</item>
    </izvorni_sadrzaj>
    <derivirana_varijabla naziv="DomainObject.Predmet.ProtuStrankaListFormatedWithAdress_1">
      <item>MARIJA BAU, d. o. o. za građevinarstvo, usluge i trgovinu, Vinogorska 117, 35000 Slavonski Brod</item>
    </derivirana_varijabla>
  </DomainObject.Predmet.ProtuStrankaListFormatedWithAdress>
  <DomainObject.Predmet.ProtuStrankaListFormatedWithAdressOIB>
    <izvorni_sadrzaj>
      <item>MARIJA BAU, d. o. o. za građevinarstvo, usluge i trgovinu, OIB 62037323230, Vinogorska 117, 35000 Slavonski Brod</item>
    </izvorni_sadrzaj>
    <derivirana_varijabla naziv="DomainObject.Predmet.ProtuStrankaListFormatedWithAdressOIB_1">
      <item>MARIJA BAU, d. o. o. za građevinarstvo, usluge i trgovinu, OIB 62037323230, Vinogorska 117, 35000 Slavonski Brod</item>
    </derivirana_varijabla>
  </DomainObject.Predmet.ProtuStrankaListFormatedWithAdressOIB>
  <DomainObject.Predmet.ProtuStrankaListNazivFormated>
    <izvorni_sadrzaj>
      <item>MARIJA BAU, d. o. o. za građevinarstvo, usluge i trgovinu</item>
    </izvorni_sadrzaj>
    <derivirana_varijabla naziv="DomainObject.Predmet.ProtuStrankaListNazivFormated_1">
      <item>MARIJA BAU, d. o. o. za građevinarstvo, usluge i trgovinu</item>
    </derivirana_varijabla>
  </DomainObject.Predmet.ProtuStrankaListNazivFormated>
  <DomainObject.Predmet.ProtuStrankaListNazivFormatedOIB>
    <izvorni_sadrzaj>
      <item>MARIJA BAU, d. o. o. za građevinarstvo, usluge i trgovinu, OIB 62037323230</item>
    </izvorni_sadrzaj>
    <derivirana_varijabla naziv="DomainObject.Predmet.ProtuStrankaListNazivFormatedOIB_1">
      <item>MARIJA BAU, d. o. o. za građevinarstvo, usluge i trgovinu, OIB 62037323230</item>
    </derivirana_varijabla>
  </DomainObject.Predmet.ProtuStrankaListNazivFormatedOIB>
  <DomainObject.Predmet.OstaliListFormated>
    <izvorni_sadrzaj>
      <item>Ivana Kalkan</item>
      <item>Gabrijel Zovak</item>
    </izvorni_sadrzaj>
    <derivirana_varijabla naziv="DomainObject.Predmet.OstaliListFormated_1">
      <item>Ivana Kalkan</item>
      <item>Gabrijel Zovak</item>
    </derivirana_varijabla>
  </DomainObject.Predmet.OstaliListFormated>
  <DomainObject.Predmet.OstaliListFormatedOIB>
    <izvorni_sadrzaj>
      <item>Ivana Kalkan</item>
      <item>Gabrijel Zovak</item>
    </izvorni_sadrzaj>
    <derivirana_varijabla naziv="DomainObject.Predmet.OstaliListFormatedOIB_1">
      <item>Ivana Kalkan</item>
      <item>Gabrijel Zovak</item>
    </derivirana_varijabla>
  </DomainObject.Predmet.OstaliListFormatedOIB>
  <DomainObject.Predmet.OstaliListFormatedWithAdress>
    <izvorni_sadrzaj>
      <item>Ivana Kalkan</item>
      <item>Gabrijel Zovak</item>
    </izvorni_sadrzaj>
    <derivirana_varijabla naziv="DomainObject.Predmet.OstaliListFormatedWithAdress_1">
      <item>Ivana Kalkan</item>
      <item>Gabrijel Zovak</item>
    </derivirana_varijabla>
  </DomainObject.Predmet.OstaliListFormatedWithAdress>
  <DomainObject.Predmet.OstaliListFormatedWithAdressOIB>
    <izvorni_sadrzaj>
      <item>Ivana Kalkan</item>
      <item>Gabrijel Zovak</item>
    </izvorni_sadrzaj>
    <derivirana_varijabla naziv="DomainObject.Predmet.OstaliListFormatedWithAdressOIB_1">
      <item>Ivana Kalkan</item>
      <item>Gabrijel Zovak</item>
    </derivirana_varijabla>
  </DomainObject.Predmet.OstaliListFormatedWithAdressOIB>
  <DomainObject.Predmet.OstaliListNazivFormated>
    <izvorni_sadrzaj>
      <item>Ivana Kalkan</item>
      <item>Gabrijel Zovak</item>
    </izvorni_sadrzaj>
    <derivirana_varijabla naziv="DomainObject.Predmet.OstaliListNazivFormated_1">
      <item>Ivana Kalkan</item>
      <item>Gabrijel Zovak</item>
    </derivirana_varijabla>
  </DomainObject.Predmet.OstaliListNazivFormated>
  <DomainObject.Predmet.OstaliListNazivFormatedOIB>
    <izvorni_sadrzaj>
      <item>Ivana Kalkan</item>
      <item>Gabrijel Zovak</item>
    </izvorni_sadrzaj>
    <derivirana_varijabla naziv="DomainObject.Predmet.OstaliListNazivFormatedOIB_1">
      <item>Ivana Kalkan</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
    <derivirana_varijabla naziv="DomainObject.PoslovniBrojDokumenta_1"/>
  </DomainObject.PoslovniBrojDokumenta>
  <DomainObject.Predmet.StrankaIDrugi>
    <izvorni_sadrzaj>RH,MINISTARSTVO FINANCIJE POREZNA UPRAVA PU Slavonski Brod</izvorni_sadrzaj>
    <derivirana_varijabla naziv="DomainObject.Predmet.StrankaIDrugi_1">RH,MINISTARSTVO FINANCIJE POREZNA UPRAVA PU Slavonski Brod</derivirana_varijabla>
  </DomainObject.Predmet.StrankaIDrugi>
  <DomainObject.Predmet.ProtustrankaIDrugi>
    <izvorni_sadrzaj>MARIJA BAU, d. o. o. za građevinarstvo, usluge i trgovinu</izvorni_sadrzaj>
    <derivirana_varijabla naziv="DomainObject.Predmet.ProtustrankaIDrugi_1">MARIJA BAU, d. o. o. za građevinarstvo, usluge i trgovinu</derivirana_varijabla>
  </DomainObject.Predmet.ProtustrankaIDrugi>
  <DomainObject.Predmet.StrankaIDrugiAdressOIB>
    <izvorni_sadrzaj>RH,MINISTARSTVO FINANCIJE POREZNA UPRAVA PU Slavonski Brod, OIB 18683136487</izvorni_sadrzaj>
    <derivirana_varijabla naziv="DomainObject.Predmet.StrankaIDrugiAdressOIB_1">RH,MINISTARSTVO FINANCIJE POREZNA UPRAVA PU Slavonski Brod, OIB 18683136487</derivirana_varijabla>
  </DomainObject.Predmet.StrankaIDrugiAdressOIB>
  <DomainObject.Predmet.ProtustrankaIDrugiAdressOIB>
    <izvorni_sadrzaj>MARIJA BAU, d. o. o. za građevinarstvo, usluge i trgovinu, OIB 62037323230, Vinogorska 117, 35000 Slavonski Brod</izvorni_sadrzaj>
    <derivirana_varijabla naziv="DomainObject.Predmet.ProtustrankaIDrugiAdressOIB_1">MARIJA BAU, d. o. o. za građevinarstvo, usluge i trgovinu, OIB 62037323230, Vinogorska 117,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 BAU, d. o. o. za građevinarstvo, usluge i trgovinu</item>
      <item>RH,MINISTARSTVO FINANCIJE POREZNA UPRAVA PU Slavonski Brod</item>
      <item>Ivana Kalkan</item>
      <item>Gabrijel Zovak</item>
    </izvorni_sadrzaj>
    <derivirana_varijabla naziv="DomainObject.Predmet.SudioniciListNaziv_1">
      <item>MARIJA BAU, d. o. o. za građevinarstvo, usluge i trgovinu</item>
      <item>RH,MINISTARSTVO FINANCIJE POREZNA UPRAVA PU Slavonski Brod</item>
      <item>Ivana Kalkan</item>
      <item>Gabrijel Zovak</item>
    </derivirana_varijabla>
  </DomainObject.Predmet.SudioniciListNaziv>
  <DomainObject.Predmet.SudioniciListAdressOIB>
    <izvorni_sadrzaj>
      <item>MARIJA BAU, d. o. o. za građevinarstvo, usluge i trgovinu, OIB 62037323230, Vinogorska 117,35000 Slavonski Brod</item>
      <item>RH,MINISTARSTVO FINANCIJE POREZNA UPRAVA PU Slavonski Brod, OIB 18683136487</item>
      <item>Ivana Kalkan</item>
      <item>Gabrijel Zovak</item>
    </izvorni_sadrzaj>
    <derivirana_varijabla naziv="DomainObject.Predmet.SudioniciListAdressOIB_1">
      <item>MARIJA BAU, d. o. o. za građevinarstvo, usluge i trgovinu, OIB 62037323230, Vinogorska 117,35000 Slavonski Brod</item>
      <item>RH,MINISTARSTVO FINANCIJE POREZNA UPRAVA PU Slavonski Brod, OIB 18683136487</item>
      <item>Ivana Kalkan</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62037323230</item>
      <item>, OIB 18683136487</item>
      <item>, OIB null</item>
      <item>, OIB null</item>
    </izvorni_sadrzaj>
    <derivirana_varijabla naziv="DomainObject.Predmet.SudioniciListNazivOIB_1">
      <item>, OIB 62037323230</item>
      <item>, OIB 18683136487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Kalkan, OIB 47574637103, Županijska 2 Osijek</item>
    </izvorni_sadrzaj>
    <derivirana_varijabla naziv="DomainObject.Predmet.StecajniUpraviteljiListAddressOIB_1">
      <item>Ivana Kalkan,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2C23AA-549C-4BBF-BFEF-B88DEEF364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805</properties:Words>
  <properties:Characters>4266</properties:Characters>
  <properties:Lines>158</properties:Lines>
  <properties:Paragraphs>41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2018-09-05T10:17:00Z</dcterms:created>
  <dc:creator>wsadmin</dc:creator>
  <cp:lastModifiedBy>wsadmin</cp:lastModifiedBy>
  <cp:lastPrinted>2018-08-30T11:22:00Z</cp:lastPrinted>
  <dcterms:modified xmlns:xsi="http://www.w3.org/2001/XMLSchema-instance" xsi:type="dcterms:W3CDTF">2018-09-05T11:08:00Z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(Otvaranje i zaključenje - zahtjev za provedbu s.s.p.  čl. 132.docx St-906-2018 05.09.2018..docx)</vt:lpwstr>
  </prop:property>
  <prop:property name="CC_coloring" pid="4" fmtid="{D5CDD505-2E9C-101B-9397-08002B2CF9AE}">
    <vt:bool>false</vt:bool>
  </prop:property>
  <prop:property name="BrojStranica" pid="5" fmtid="{D5CDD505-2E9C-101B-9397-08002B2CF9AE}">
    <vt:i4>4</vt:i4>
  </prop:property>
</prop:Properties>
</file>