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cc38" w14:paraId="188cc38" w:rsidRDefault="00FE7A4F" w:rsidP="00295FB5" w:rsidR="007224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R="005E64B4" w:rsidRPr="001D4D7B">
      <w:pPr>
        <w:jc w:val="center"/>
      </w:pPr>
      <w:r w:rsidRPr="001D4D7B">
        <w:t>R E P U B L I K A   H R V A T S K A</w:t>
      </w:r>
    </w:p>
    <w:p w:rsidRDefault="005E64B4" w:rsidR="005E64B4" w:rsidRPr="001D4D7B">
      <w:pPr>
        <w:jc w:val="center"/>
      </w:pPr>
    </w:p>
    <w:p w:rsidRDefault="005E64B4" w:rsidR="005E64B4" w:rsidRPr="001D4D7B">
      <w:pPr>
        <w:jc w:val="center"/>
      </w:pPr>
      <w:r w:rsidRPr="001D4D7B">
        <w:t>R J E Š E N J E</w:t>
      </w:r>
    </w:p>
    <w:p w:rsidRDefault="007224D5" w:rsidP="00266302" w:rsidR="007224D5">
      <w:pPr>
        <w:rPr>
          <w:b/>
        </w:rPr>
      </w:pPr>
    </w:p>
    <w:p w:rsidRDefault="005E64B4" w:rsidP="00052DDC" w:rsidR="00052DDC">
      <w:pPr>
        <w:jc w:val="both"/>
      </w:pPr>
      <w:r>
        <w:rPr>
          <w:b/>
        </w:rPr>
        <w:tab/>
      </w:r>
      <w:r w:rsidR="00052DDC">
        <w:t>Trgovački sud u Splitu, po sucu ovog suda Katarini</w:t>
      </w:r>
      <w:r w:rsidR="00295FB5">
        <w:t xml:space="preserve"> Mikulić,</w:t>
      </w:r>
      <w:r w:rsidR="00052DDC">
        <w:t xml:space="preserve"> kao stečajnom sudu, u postupku povodom prijedloga predlagatelja-dužnika </w:t>
      </w:r>
      <w:r w:rsidR="00295FB5" w:rsidRPr="00DC4A31">
        <w:t>KOSJENAC d.o.o. Split, Zrinjsko-Frankopanska 62, OIB:95037503693,</w:t>
      </w:r>
      <w:r w:rsidR="00295FB5">
        <w:t xml:space="preserve"> </w:t>
      </w:r>
      <w:r w:rsidR="00052DDC">
        <w:t xml:space="preserve">za sklapanje predstečajne nagodbe, </w:t>
      </w:r>
      <w:r w:rsidR="001D4D7B">
        <w:t xml:space="preserve">vanraspravno, dana 11. veljače 2016. godine </w:t>
      </w:r>
      <w:r w:rsidR="00052DDC">
        <w:t xml:space="preserve"> </w:t>
      </w:r>
    </w:p>
    <w:p w:rsidRDefault="005E64B4" w:rsidP="00F63898" w:rsidR="005E64B4">
      <w:pPr>
        <w:jc w:val="both"/>
      </w:pPr>
    </w:p>
    <w:p w:rsidRDefault="005E64B4" w:rsidP="00F63898" w:rsidR="005E64B4" w:rsidRPr="001D4D7B">
      <w:pPr>
        <w:ind w:firstLine="708" w:left="2832"/>
        <w:jc w:val="both"/>
      </w:pPr>
      <w:r w:rsidRPr="001D4D7B">
        <w:t>r i j e š i o    j e</w:t>
      </w:r>
    </w:p>
    <w:p w:rsidRDefault="007224D5" w:rsidP="00F63898" w:rsidR="007224D5">
      <w:pPr>
        <w:jc w:val="both"/>
      </w:pPr>
    </w:p>
    <w:p w:rsidRDefault="0081534F" w:rsidP="00266302" w:rsidR="00266302">
      <w:pPr>
        <w:pStyle w:val="Tijeloteksta2"/>
        <w:numPr>
          <w:ilvl w:val="0"/>
          <w:numId w:val="4"/>
        </w:numPr>
        <w:spacing w:lineRule="auto" w:line="240"/>
        <w:jc w:val="both"/>
      </w:pPr>
      <w:r>
        <w:t>Ispravlja</w:t>
      </w:r>
      <w:r w:rsidR="00920D07">
        <w:t xml:space="preserve"> se </w:t>
      </w:r>
      <w:r w:rsidR="00A07977">
        <w:t>rješenje</w:t>
      </w:r>
      <w:r w:rsidR="00920D07">
        <w:t xml:space="preserve"> </w:t>
      </w:r>
      <w:r>
        <w:t xml:space="preserve">ovoga suda poslovni broj </w:t>
      </w:r>
      <w:r w:rsidR="001D4D7B">
        <w:t xml:space="preserve">4. </w:t>
      </w:r>
      <w:r w:rsidR="00052DDC">
        <w:t>Stpn-86/2013</w:t>
      </w:r>
      <w:r w:rsidR="00920D07">
        <w:t xml:space="preserve"> od </w:t>
      </w:r>
      <w:r w:rsidR="00A07977">
        <w:t>1</w:t>
      </w:r>
      <w:r w:rsidR="00052DDC">
        <w:t>0</w:t>
      </w:r>
      <w:r>
        <w:t xml:space="preserve">. </w:t>
      </w:r>
      <w:r w:rsidR="00052DDC">
        <w:t>prosinca</w:t>
      </w:r>
      <w:r w:rsidR="00920D07">
        <w:t xml:space="preserve"> 20</w:t>
      </w:r>
      <w:r w:rsidR="00A07977">
        <w:t>1</w:t>
      </w:r>
      <w:r w:rsidR="00052DDC">
        <w:t>3</w:t>
      </w:r>
      <w:r w:rsidR="00920D07">
        <w:t xml:space="preserve">. </w:t>
      </w:r>
      <w:r w:rsidR="001D4D7B">
        <w:t xml:space="preserve">godine i to: </w:t>
      </w:r>
    </w:p>
    <w:p w:rsidRDefault="00266302" w:rsidP="00266302" w:rsidR="00266302">
      <w:pPr>
        <w:pStyle w:val="Tijeloteksta2"/>
        <w:spacing w:lineRule="auto" w:line="240"/>
        <w:ind w:left="840"/>
        <w:jc w:val="both"/>
      </w:pPr>
      <w:r>
        <w:t xml:space="preserve">- </w:t>
      </w:r>
      <w:r w:rsidR="001D4D7B">
        <w:t>u točci III. gdje se u tablici pod rednim brojem 31 za vjerovnika GEOTEHNIČKI CENTAR JUKIĆ d.o.o. navodi pogrešan OIB: 96552131417, a ispravno tre</w:t>
      </w:r>
      <w:r>
        <w:t xml:space="preserve">ba stajati OIB: 70301194633, </w:t>
      </w:r>
    </w:p>
    <w:p w:rsidRDefault="00266302" w:rsidP="00266302" w:rsidR="001D4D7B">
      <w:pPr>
        <w:pStyle w:val="Tijeloteksta2"/>
        <w:spacing w:lineRule="auto" w:line="240"/>
        <w:ind w:left="840"/>
        <w:jc w:val="both"/>
      </w:pPr>
      <w:r>
        <w:t xml:space="preserve">- </w:t>
      </w:r>
      <w:r w:rsidR="001D4D7B">
        <w:t>u t</w:t>
      </w:r>
      <w:r>
        <w:t>očci IV. pod brojem 4. gdje se</w:t>
      </w:r>
      <w:r w:rsidR="001D4D7B">
        <w:t xml:space="preserve"> navodi vjerovnik  GEOTEHNIČKI CENTAR JUKIĆ d.o.o. sa pogrešnim OIB-om 96552131417, a ispravno treba stajati OIB: 70301194633.</w:t>
      </w:r>
    </w:p>
    <w:p w:rsidRDefault="00EC05EF" w:rsidP="00F63898" w:rsidR="00EC05EF">
      <w:pPr>
        <w:jc w:val="both"/>
      </w:pPr>
      <w:r>
        <w:t xml:space="preserve">             </w:t>
      </w:r>
    </w:p>
    <w:p w:rsidRDefault="00EC05EF" w:rsidP="00F63898" w:rsidR="005E64B4">
      <w:pPr>
        <w:jc w:val="both"/>
      </w:pPr>
      <w:r>
        <w:t xml:space="preserve">  II. </w:t>
      </w:r>
      <w:r w:rsidR="00052DDC">
        <w:t xml:space="preserve">U ostalom dijelu </w:t>
      </w:r>
      <w:r w:rsidR="001D4D7B">
        <w:t>navedeno</w:t>
      </w:r>
      <w:r w:rsidR="00052DDC">
        <w:t xml:space="preserve"> rješenj</w:t>
      </w:r>
      <w:r w:rsidR="001D4D7B">
        <w:t>e ostaje neizmijenjeno</w:t>
      </w:r>
      <w:r>
        <w:t>.</w:t>
      </w:r>
      <w:r w:rsidR="005E64B4">
        <w:tab/>
      </w:r>
      <w:r w:rsidR="005E64B4">
        <w:tab/>
      </w:r>
    </w:p>
    <w:p w:rsidRDefault="00F63898" w:rsidP="00266302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1D4D7B">
      <w:pPr>
        <w:ind w:left="3540"/>
        <w:jc w:val="both"/>
      </w:pPr>
      <w:r w:rsidRPr="001D4D7B">
        <w:t>Obrazloženje</w:t>
      </w: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313896" w:rsidR="001D4D7B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EC05EF">
        <w:t xml:space="preserve"> </w:t>
      </w:r>
      <w:r w:rsidR="001D4D7B">
        <w:t xml:space="preserve">4. </w:t>
      </w:r>
      <w:r w:rsidR="00EC05EF">
        <w:t xml:space="preserve">Stpn-86/2013 donesenom dana 10. prosinca 2013. </w:t>
      </w:r>
      <w:r w:rsidR="001D4D7B">
        <w:t xml:space="preserve">godine </w:t>
      </w:r>
      <w:r>
        <w:t xml:space="preserve">došlo je do očite pogreške </w:t>
      </w:r>
      <w:r w:rsidR="00F63898">
        <w:t>u pisanju</w:t>
      </w:r>
      <w:r w:rsidR="0081534F">
        <w:t xml:space="preserve"> prilikom navođenja </w:t>
      </w:r>
      <w:r w:rsidR="001D4D7B">
        <w:t>OIB-a</w:t>
      </w:r>
      <w:r w:rsidR="00EC05EF">
        <w:t xml:space="preserve"> vjerovnika</w:t>
      </w:r>
      <w:r w:rsidR="001D4D7B">
        <w:t xml:space="preserve"> GEOTEHNIČKI CENTAR JUKIĆ d.o.o.</w:t>
      </w:r>
    </w:p>
    <w:p w:rsidRDefault="001D4D7B" w:rsidP="00313896" w:rsidR="001D4D7B">
      <w:pPr>
        <w:ind w:firstLine="708"/>
        <w:jc w:val="both"/>
      </w:pPr>
    </w:p>
    <w:p w:rsidRDefault="001D4D7B" w:rsidP="001D4D7B" w:rsidR="005E64B4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266302" w:rsidR="001D4D7B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1D4D7B">
        <w:t xml:space="preserve">11. veljače 2016. godine </w:t>
      </w:r>
    </w:p>
    <w:p w:rsidRDefault="001D4D7B" w:rsidP="001D4D7B" w:rsidR="001D4D7B">
      <w:pPr>
        <w:jc w:val="right"/>
      </w:pPr>
      <w:r>
        <w:t>SUDAC</w:t>
      </w:r>
    </w:p>
    <w:p w:rsidRDefault="00266302" w:rsidP="001D4D7B" w:rsidR="00266302">
      <w:pPr>
        <w:jc w:val="right"/>
      </w:pPr>
    </w:p>
    <w:p w:rsidRDefault="001D4D7B" w:rsidP="001D4D7B" w:rsidR="001D4D7B">
      <w:pPr>
        <w:jc w:val="right"/>
      </w:pPr>
    </w:p>
    <w:p w:rsidRDefault="001D4D7B" w:rsidP="00266302" w:rsidR="00313896">
      <w:pPr>
        <w:jc w:val="right"/>
      </w:pPr>
      <w:r>
        <w:t>Katarina Mikulić</w:t>
      </w:r>
    </w:p>
    <w:p w:rsidRDefault="006E1D30" w:rsidP="006E1D30" w:rsidR="006E1D30">
      <w:pPr>
        <w:jc w:val="both"/>
      </w:pPr>
      <w:r>
        <w:lastRenderedPageBreak/>
        <w:t>POUKA O PRAVNOM LIJEKU: Protiv ovog rješenja može se izjaviti žalba u roku od osam (8) dana. Žalba se podnosi Trgovačkom sudu u Splitu, Split, Sukoišanska 6, u tri primjerka, a o žalbi u drugom stupnju odlučuje Visoki trgovački sud Republike Hrvatske.</w:t>
      </w:r>
    </w:p>
    <w:p w:rsidRDefault="006E1D30" w:rsidP="00CA3B6A" w:rsidR="006E1D30">
      <w:pPr>
        <w:tabs>
          <w:tab w:pos="646" w:val="left"/>
          <w:tab w:pos="4535" w:val="center"/>
        </w:tabs>
      </w:pPr>
    </w:p>
    <w:p w:rsidRDefault="00266302" w:rsidP="00CA3B6A" w:rsidR="00313896">
      <w:pPr>
        <w:tabs>
          <w:tab w:pos="646" w:val="left"/>
          <w:tab w:pos="4535" w:val="center"/>
        </w:tabs>
      </w:pPr>
      <w:r>
        <w:t>DNA</w:t>
      </w:r>
      <w:r w:rsidR="00CA3B6A">
        <w:t>:</w:t>
      </w:r>
      <w:r w:rsidR="00CA3B6A">
        <w:tab/>
      </w:r>
    </w:p>
    <w:p w:rsidRDefault="00266302" w:rsidP="007224D5" w:rsidR="007E3ED7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</w:t>
      </w:r>
    </w:p>
    <w:p w:rsidRDefault="00266302" w:rsidP="007224D5" w:rsidR="00266302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odvjetnica Marija Štriterski</w:t>
      </w:r>
    </w:p>
    <w:p w:rsidRDefault="00266302" w:rsidP="007224D5" w:rsidR="00266302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  <w:r w:rsidR="00F674A6">
        <w:rPr>
          <w:rFonts w:hAnsi="Times New Roman" w:ascii="Times New Roman"/>
          <w:sz w:val="24"/>
          <w:szCs w:val="24"/>
        </w:rPr>
        <w:t xml:space="preserve"> uz dopis</w:t>
      </w:r>
    </w:p>
    <w:p w:rsidRDefault="00266302" w:rsidP="007E3ED7" w:rsidR="007224D5" w:rsidRPr="007224D5">
      <w:pPr>
        <w:pStyle w:val="Bezprored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7224D5" w:rsidP="007E3ED7" w:rsidR="005E64B4">
      <w:pPr>
        <w:pStyle w:val="Bezprored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>spis</w:t>
      </w:r>
      <w:r w:rsidR="005E64B4" w:rsidRPr="007E3ED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</w:p>
    <w:p w:rsidRDefault="005E64B4" w:rsidR="005E64B4">
      <w:pPr>
        <w:jc w:val="right"/>
      </w:pPr>
    </w:p>
    <w:p w:rsidRDefault="005E64B4" w:rsidR="005E64B4">
      <w:pPr>
        <w:jc w:val="center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266302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7D3" w:rsidR="001027D3">
      <w:r>
        <w:separator/>
      </w:r>
    </w:p>
  </w:endnote>
  <w:endnote w:id="0" w:type="continuationSeparator">
    <w:p w:rsidRDefault="001027D3" w:rsidR="00102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302" w:rsidR="0026630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35B77">
      <w:rPr>
        <w:noProof/>
      </w:rPr>
      <w:t>2</w:t>
    </w:r>
    <w:r>
      <w:fldChar w:fldCharType="end"/>
    </w:r>
  </w:p>
  <w:p w:rsidRDefault="00266302" w:rsidR="002663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7D3" w:rsidR="001027D3">
      <w:r>
        <w:separator/>
      </w:r>
    </w:p>
  </w:footnote>
  <w:footnote w:id="0" w:type="continuationSeparator">
    <w:p w:rsidRDefault="001027D3" w:rsidR="00102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302" w:rsidR="001D217F">
    <w:pPr>
      <w:pStyle w:val="Zaglavlje"/>
      <w:jc w:val="right"/>
    </w:pPr>
    <w:r>
      <w:t>4.Stpn-86/2013</w:t>
    </w:r>
    <w:r w:rsidR="001D217F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D7B" w:rsidP="001D4D7B" w:rsidR="001D4D7B">
    <w:pPr>
      <w:pStyle w:val="Zaglavlje"/>
      <w:jc w:val="right"/>
    </w:pPr>
    <w:r>
      <w:t>4.Stpn-86/2013</w:t>
    </w:r>
  </w:p>
  <w:p w:rsidRDefault="001D4D7B" w:rsidR="001D4D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E64543"/>
    <w:multiLevelType w:val="hybridMultilevel"/>
    <w:tmpl w:val="5956A3D2"/>
    <w:lvl w:tplc="AA82A80C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52DDC"/>
    <w:rsid w:val="000E30C5"/>
    <w:rsid w:val="000F4FC4"/>
    <w:rsid w:val="001027D3"/>
    <w:rsid w:val="00143E7C"/>
    <w:rsid w:val="00177060"/>
    <w:rsid w:val="001D217F"/>
    <w:rsid w:val="001D4D7B"/>
    <w:rsid w:val="001E6ED9"/>
    <w:rsid w:val="00266302"/>
    <w:rsid w:val="00295FB5"/>
    <w:rsid w:val="00313896"/>
    <w:rsid w:val="00365C44"/>
    <w:rsid w:val="003C2949"/>
    <w:rsid w:val="00513F77"/>
    <w:rsid w:val="005E64B4"/>
    <w:rsid w:val="006042FF"/>
    <w:rsid w:val="006343A9"/>
    <w:rsid w:val="006409AC"/>
    <w:rsid w:val="00667F7E"/>
    <w:rsid w:val="00690118"/>
    <w:rsid w:val="00695CE7"/>
    <w:rsid w:val="006D6DC0"/>
    <w:rsid w:val="006E1D30"/>
    <w:rsid w:val="007224D5"/>
    <w:rsid w:val="00737D7A"/>
    <w:rsid w:val="007415A9"/>
    <w:rsid w:val="007575CB"/>
    <w:rsid w:val="00776F45"/>
    <w:rsid w:val="007E3ED7"/>
    <w:rsid w:val="0081534F"/>
    <w:rsid w:val="00835B77"/>
    <w:rsid w:val="00860E03"/>
    <w:rsid w:val="008C5853"/>
    <w:rsid w:val="008D57E5"/>
    <w:rsid w:val="008E37DA"/>
    <w:rsid w:val="00920D07"/>
    <w:rsid w:val="00927E39"/>
    <w:rsid w:val="00972E7B"/>
    <w:rsid w:val="0099412F"/>
    <w:rsid w:val="009B1CA5"/>
    <w:rsid w:val="009C3F7D"/>
    <w:rsid w:val="00A07977"/>
    <w:rsid w:val="00A34EED"/>
    <w:rsid w:val="00B72BF0"/>
    <w:rsid w:val="00B96A65"/>
    <w:rsid w:val="00BA34D6"/>
    <w:rsid w:val="00BC1D65"/>
    <w:rsid w:val="00C47DD0"/>
    <w:rsid w:val="00CA3B6A"/>
    <w:rsid w:val="00CF2994"/>
    <w:rsid w:val="00D328DD"/>
    <w:rsid w:val="00D45E6C"/>
    <w:rsid w:val="00DC3BDC"/>
    <w:rsid w:val="00DE02FE"/>
    <w:rsid w:val="00E611D2"/>
    <w:rsid w:val="00E74C08"/>
    <w:rsid w:val="00E83187"/>
    <w:rsid w:val="00EC05EF"/>
    <w:rsid w:val="00F10226"/>
    <w:rsid w:val="00F63898"/>
    <w:rsid w:val="00F674A6"/>
    <w:rsid w:val="00F8143A"/>
    <w:rsid w:val="00FE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1D4D7B"/>
    <w:rPr>
      <w:sz w:val="24"/>
      <w:szCs w:val="24"/>
    </w:rPr>
  </w:style>
  <w:style w:styleId="Tekstbalonia" w:type="paragraph">
    <w:name w:val="Balloon Text"/>
    <w:basedOn w:val="Normal"/>
    <w:link w:val="TekstbaloniaChar"/>
    <w:rsid w:val="001D4D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D4D7B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2663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1D4D7B"/>
    <w:rPr>
      <w:sz w:val="24"/>
      <w:szCs w:val="24"/>
    </w:rPr>
  </w:style>
  <w:style w:styleId="Tekstbalonia" w:type="paragraph">
    <w:name w:val="Balloon Text"/>
    <w:basedOn w:val="Normal"/>
    <w:link w:val="TekstbaloniaChar"/>
    <w:rsid w:val="001D4D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D4D7B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2663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2013.</izvorni_sadrzaj>
    <derivirana_varijabla naziv="DomainObject.Predmet.DatumOsnivanja_1">25.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2013.</izvorni_sadrzaj>
    <derivirana_varijabla naziv="DomainObject.Predmet.DatumRjesavanja_1">16.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Stpn-86/2013</izvorni_sadrzaj>
    <derivirana_varijabla naziv="DomainObject.Predmet.OznakaBroj_1">Stpn-86/2013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KOSJENAC društvo s ograničenom odgovornošću za građenje</izvorni_sadrzaj>
    <derivirana_varijabla naziv="DomainObject.Predmet.StrankaFormated_1">  KOSJENAC društvo s ograničenom odgovornošću za građenje</derivirana_varijabla>
  </DomainObject.Predmet.StrankaFormated>
  <DomainObject.Predmet.StrankaFormatedOIB>
    <izvorni_sadrzaj>  KOSJENAC društvo s ograničenom odgovornošću za građenje, OIB 95037503693</izvorni_sadrzaj>
    <derivirana_varijabla naziv="DomainObject.Predmet.StrankaFormatedOIB_1">  KOSJENAC društvo s ograničenom odgovornošću za građenje, OIB 95037503693</derivirana_varijabla>
  </DomainObject.Predmet.StrankaFormatedOIB>
  <DomainObject.Predmet.StrankaFormatedWithAdress>
    <izvorni_sadrzaj> KOSJENAC društvo s ograničenom odgovornošću za građenje, Zrinjsko-Frankopanska 62, Split</izvorni_sadrzaj>
    <derivirana_varijabla naziv="DomainObject.Predmet.StrankaFormatedWithAdress_1"> KOSJENAC društvo s ograničenom odgovornošću za građenje, Zrinjsko-Frankopanska 62, Split</derivirana_varijabla>
  </DomainObject.Predmet.StrankaFormatedWithAdress>
  <DomainObject.Predmet.StrankaFormatedWithAdressOIB>
    <izvorni_sadrzaj> KOSJENAC društvo s ograničenom odgovornošću za građenje, OIB 95037503693, Zrinjsko-Frankopanska 62, Split</izvorni_sadrzaj>
    <derivirana_varijabla naziv="DomainObject.Predmet.StrankaFormatedWithAdressOIB_1"> KOSJENAC društvo s ograničenom odgovornošću za građenje, OIB 95037503693, Zrinjsko-Frankopanska 62, Split</derivirana_varijabla>
  </DomainObject.Predmet.StrankaFormatedWithAdressOIB>
  <DomainObject.Predmet.StrankaWithAdress>
    <izvorni_sadrzaj>KOSJENAC društvo s ograničenom odgovornošću za građenje Zrinjsko-Frankopanska 62,Split</izvorni_sadrzaj>
    <derivirana_varijabla naziv="DomainObject.Predmet.StrankaWithAdress_1">KOSJENAC društvo s ograničenom odgovornošću za građenje Zrinjsko-Frankopanska 62,Split</derivirana_varijabla>
  </DomainObject.Predmet.StrankaWithAdress>
  <DomainObject.Predmet.StrankaWithAdressOIB>
    <izvorni_sadrzaj>KOSJENAC društvo s ograničenom odgovornošću za građenje, OIB 95037503693, Zrinjsko-Frankopanska 62,Split</izvorni_sadrzaj>
    <derivirana_varijabla naziv="DomainObject.Predmet.StrankaWithAdressOIB_1">KOSJENAC društvo s ograničenom odgovornošću za građenje, OIB 95037503693, Zrinjsko-Frankopanska 62,Split</derivirana_varijabla>
  </DomainObject.Predmet.StrankaWithAdressOIB>
  <DomainObject.Predmet.StrankaNazivFormated>
    <izvorni_sadrzaj>KOSJENAC društvo s ograničenom odgovornošću za građenje</izvorni_sadrzaj>
    <derivirana_varijabla naziv="DomainObject.Predmet.StrankaNazivFormated_1">KOSJENAC društvo s ograničenom odgovornošću za građenje</derivirana_varijabla>
  </DomainObject.Predmet.StrankaNazivFormated>
  <DomainObject.Predmet.StrankaNazivFormatedOIB>
    <izvorni_sadrzaj>KOSJENAC društvo s ograničenom odgovornošću za građenje, OIB 95037503693</izvorni_sadrzaj>
    <derivirana_varijabla naziv="DomainObject.Predmet.StrankaNazivFormatedOIB_1">KOSJENAC društvo s ograničenom odgovornošću za građenje, OIB 95037503693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7620851.00</izvorni_sadrzaj>
    <derivirana_varijabla naziv="DomainObject.Predmet.TrenutnaVrijednost_1">7620851.00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KOSJENAC društvo s ograničenom odgovornošću za građenje</item>
    </izvorni_sadrzaj>
    <derivirana_varijabla naziv="DomainObject.Predmet.StrankaListFormated_1">
      <item>KOSJENAC društvo s ograničenom odgovornošću za građenje</item>
    </derivirana_varijabla>
  </DomainObject.Predmet.StrankaListFormated>
  <DomainObject.Predmet.StrankaListFormatedOIB>
    <izvorni_sadrzaj>
      <item>KOSJENAC društvo s ograničenom odgovornošću za građenje, OIB 95037503693</item>
    </izvorni_sadrzaj>
    <derivirana_varijabla naziv="DomainObject.Predmet.StrankaListFormatedOIB_1">
      <item>KOSJENAC društvo s ograničenom odgovornošću za građenje, OIB 95037503693</item>
    </derivirana_varijabla>
  </DomainObject.Predmet.StrankaListFormatedOIB>
  <DomainObject.Predmet.StrankaListFormatedWithAdress>
    <izvorni_sadrzaj>
      <item>KOSJENAC društvo s ograničenom odgovornošću za građenje, Zrinjsko-Frankopanska 62, Split</item>
    </izvorni_sadrzaj>
    <derivirana_varijabla naziv="DomainObject.Predmet.StrankaListFormatedWithAdress_1">
      <item>KOSJENAC društvo s ograničenom odgovornošću za građenje, Zrinjsko-Frankopanska 62, Split</item>
    </derivirana_varijabla>
  </DomainObject.Predmet.StrankaListFormatedWithAdress>
  <DomainObject.Predmet.StrankaListFormatedWithAdressOIB>
    <izvorni_sadrzaj>
      <item>KOSJENAC društvo s ograničenom odgovornošću za građenje, OIB 95037503693, Zrinjsko-Frankopanska 62, Split</item>
    </izvorni_sadrzaj>
    <derivirana_varijabla naziv="DomainObject.Predmet.StrankaListFormatedWithAdressOIB_1">
      <item>KOSJENAC društvo s ograničenom odgovornošću za građenje, OIB 95037503693, Zrinjsko-Frankopanska 62, Split</item>
    </derivirana_varijabla>
  </DomainObject.Predmet.StrankaListFormatedWithAdressOIB>
  <DomainObject.Predmet.StrankaListNazivFormated>
    <izvorni_sadrzaj>
      <item>KOSJENAC društvo s ograničenom odgovornošću za građenje</item>
    </izvorni_sadrzaj>
    <derivirana_varijabla naziv="DomainObject.Predmet.StrankaListNazivFormated_1">
      <item>KOSJENAC društvo s ograničenom odgovornošću za građenje</item>
    </derivirana_varijabla>
  </DomainObject.Predmet.StrankaListNazivFormated>
  <DomainObject.Predmet.StrankaListNazivFormatedOIB>
    <izvorni_sadrzaj>
      <item>KOSJENAC društvo s ograničenom odgovornošću za građenje, OIB 95037503693</item>
    </izvorni_sadrzaj>
    <derivirana_varijabla naziv="DomainObject.Predmet.StrankaListNazivFormatedOIB_1">
      <item>KOSJENAC društvo s ograničenom odgovornošću za građenje, OIB 95037503693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</item>
      <item>AKSIOM d.o.o.</item>
      <item>ALFA ATEST d.o.o.</item>
      <item>ANKICA JUKIĆ d.o.o.</item>
      <item>MARKO MESIĆ</item>
      <item>ASTEK d.o.o.</item>
      <item>ATLAS COPCO d.o.o.</item>
      <item>PJER OSTOJIĆ</item>
    </izvorni_sadrzaj>
    <derivirana_varijabla naziv="DomainObject.Predmet.OstaliListFormated_1">
      <item>IVAN VUKO</item>
      <item>AKSIOM d.o.o.</item>
      <item>ALFA ATEST d.o.o.</item>
      <item>ANKICA JUKIĆ d.o.o.</item>
      <item>MARKO MESIĆ</item>
      <item>ASTEK d.o.o.</item>
      <item>ATLAS COPCO d.o.o.</item>
      <item>PJER OSTOJIĆ</item>
    </derivirana_varijabla>
  </DomainObject.Predmet.OstaliListFormated>
  <DomainObject.Predmet.OstaliListFormatedOIB>
    <izvorni_sadrzaj>
      <item>IVAN VUKO, OIB 02009034732</item>
      <item>AKSIOM d.o.o., OIB 69775555118</item>
      <item>ALFA ATEST d.o.o., OIB 03448022583</item>
      <item>ANKICA JUKIĆ d.o.o., OIB 70301194633</item>
      <item>MARKO MESIĆ, OIB 50751053503</item>
      <item>ASTEK d.o.o., OIB 50921758682</item>
      <item>ATLAS COPCO d.o.o., OIB 80829168312</item>
      <item>PJER OSTOJIĆ, OIB 62422836760</item>
    </izvorni_sadrzaj>
    <derivirana_varijabla naziv="DomainObject.Predmet.OstaliListFormatedOIB_1">
      <item>IVAN VUKO, OIB 02009034732</item>
      <item>AKSIOM d.o.o., OIB 69775555118</item>
      <item>ALFA ATEST d.o.o., OIB 03448022583</item>
      <item>ANKICA JUKIĆ d.o.o., OIB 70301194633</item>
      <item>MARKO MESIĆ, OIB 50751053503</item>
      <item>ASTEK d.o.o., OIB 50921758682</item>
      <item>ATLAS COPCO d.o.o., OIB 80829168312</item>
      <item>PJER OSTOJIĆ, OIB 62422836760</item>
    </derivirana_varijabla>
  </DomainObject.Predmet.OstaliListFormatedOIB>
  <DomainObject.Predmet.OstaliListFormatedWithAdress>
    <izvorni_sadrzaj>
      <item>IVAN VUKO</item>
      <item>AKSIOM d.o.o., Trakošćanska 6, 10000 Zagreb</item>
      <item>ALFA ATEST d.o.o., Poljička cesta 32, 21000 Split</item>
      <item>ANKICA JUKIĆ d.o.o.</item>
      <item>MARKO MESIĆ</item>
      <item>ASTEK d.o.o.</item>
      <item>ATLAS COPCO d.o.o., Sl. avenija 19, 10000 Zagreb</item>
      <item>PJER OSTOJIĆ, Don Frane Bulića 148, 21210 Solin</item>
    </izvorni_sadrzaj>
    <derivirana_varijabla naziv="DomainObject.Predmet.OstaliListFormatedWithAdress_1">
      <item>IVAN VUKO</item>
      <item>AKSIOM d.o.o., Trakošćanska 6, 10000 Zagreb</item>
      <item>ALFA ATEST d.o.o., Poljička cesta 32, 21000 Split</item>
      <item>ANKICA JUKIĆ d.o.o.</item>
      <item>MARKO MESIĆ</item>
      <item>ASTEK d.o.o.</item>
      <item>ATLAS COPCO d.o.o., Sl. avenija 19, 10000 Zagreb</item>
      <item>PJER OSTOJIĆ, Don Frane Bulića 148, 21210 Solin</item>
    </derivirana_varijabla>
  </DomainObject.Predmet.OstaliListFormatedWithAdress>
  <DomainObject.Predmet.OstaliListFormatedWithAdressOIB>
    <izvorni_sadrzaj>
      <item>IVAN VUKO, OIB 02009034732</item>
      <item>AKSIOM d.o.o., OIB 69775555118, Trakošćanska 6, 10000 Zagreb</item>
      <item>ALFA ATEST d.o.o., OIB 03448022583, Poljička cesta 32, 21000 Split</item>
      <item>ANKICA JUKIĆ d.o.o., OIB 70301194633</item>
      <item>MARKO MESIĆ, OIB 50751053503</item>
      <item>ASTEK d.o.o., OIB 50921758682</item>
      <item>ATLAS COPCO d.o.o., OIB 80829168312, Sl. avenija 19, 10000 Zagreb</item>
      <item>PJER OSTOJIĆ, OIB 62422836760, Don Frane Bulića 148, 21210 Solin</item>
    </izvorni_sadrzaj>
    <derivirana_varijabla naziv="DomainObject.Predmet.OstaliListFormatedWithAdressOIB_1">
      <item>IVAN VUKO, OIB 02009034732</item>
      <item>AKSIOM d.o.o., OIB 69775555118, Trakošćanska 6, 10000 Zagreb</item>
      <item>ALFA ATEST d.o.o., OIB 03448022583, Poljička cesta 32, 21000 Split</item>
      <item>ANKICA JUKIĆ d.o.o., OIB 70301194633</item>
      <item>MARKO MESIĆ, OIB 50751053503</item>
      <item>ASTEK d.o.o., OIB 50921758682</item>
      <item>ATLAS COPCO d.o.o., OIB 80829168312, Sl. avenija 19, 10000 Zagreb</item>
      <item>PJER OSTOJIĆ, OIB 62422836760, Don Frane Bulića 148, 21210 Solin</item>
    </derivirana_varijabla>
  </DomainObject.Predmet.OstaliListFormatedWithAdressOIB>
  <DomainObject.Predmet.OstaliListNazivFormated>
    <izvorni_sadrzaj>
      <item>IVAN VUKO</item>
      <item>AKSIOM d.o.o.</item>
      <item>ALFA ATEST d.o.o.</item>
      <item>ANKICA JUKIĆ d.o.o.</item>
      <item>MARKO MESIĆ</item>
      <item>ASTEK d.o.o.</item>
      <item>ATLAS COPCO d.o.o.</item>
      <item>PJER OSTOJIĆ</item>
    </izvorni_sadrzaj>
    <derivirana_varijabla naziv="DomainObject.Predmet.OstaliListNazivFormated_1">
      <item>IVAN VUKO</item>
      <item>AKSIOM d.o.o.</item>
      <item>ALFA ATEST d.o.o.</item>
      <item>ANKICA JUKIĆ d.o.o.</item>
      <item>MARKO MESIĆ</item>
      <item>ASTEK d.o.o.</item>
      <item>ATLAS COPCO d.o.o.</item>
      <item>PJER OSTOJIĆ</item>
    </derivirana_varijabla>
  </DomainObject.Predmet.OstaliListNazivFormated>
  <DomainObject.Predmet.OstaliListNazivFormatedOIB>
    <izvorni_sadrzaj>
      <item>IVAN VUKO, OIB 02009034732</item>
      <item>AKSIOM d.o.o., OIB 69775555118</item>
      <item>ALFA ATEST d.o.o., OIB 03448022583</item>
      <item>ANKICA JUKIĆ d.o.o., OIB 70301194633</item>
      <item>MARKO MESIĆ, OIB 50751053503</item>
      <item>ASTEK d.o.o., OIB 50921758682</item>
      <item>ATLAS COPCO d.o.o., OIB 80829168312</item>
      <item>PJER OSTOJIĆ, OIB 62422836760</item>
    </izvorni_sadrzaj>
    <derivirana_varijabla naziv="DomainObject.Predmet.OstaliListNazivFormatedOIB_1">
      <item>IVAN VUKO, OIB 02009034732</item>
      <item>AKSIOM d.o.o., OIB 69775555118</item>
      <item>ALFA ATEST d.o.o., OIB 03448022583</item>
      <item>ANKICA JUKIĆ d.o.o., OIB 70301194633</item>
      <item>MARKO MESIĆ, OIB 50751053503</item>
      <item>ASTEK d.o.o., OIB 50921758682</item>
      <item>ATLAS COPCO d.o.o., OIB 80829168312</item>
      <item>PJER OSTOJIĆ, OIB 62422836760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KOSJENAC društvo s ograničenom odgovornošću za građenje</izvorni_sadrzaj>
    <derivirana_varijabla naziv="DomainObject.Predmet.StrankaIDrugi_1">KOSJENAC društvo s ograničenom odgovornošću za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KOSJENAC društvo s ograničenom odgovornošću za građenje, OIB 95037503693, Zrinjsko-Frankopanska 62, Split</izvorni_sadrzaj>
    <derivirana_varijabla naziv="DomainObject.Predmet.StrankaIDrugiAdressOIB_1">KOSJENAC društvo s ograničenom odgovornošću za građenje, OIB 95037503693, Zrinjsko-Frankopanska 62,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2013.</izvorni_sadrzaj>
    <derivirana_varijabla naziv="DomainObject.Predmet.OdlukaRjesenje.DatumDonosenjaOdluke_1">10. prosinca 2013.</derivirana_varijabla>
  </DomainObject.Predmet.OdlukaRjesenje.DatumDonosenjaOdluke>
  <DomainObject.Predmet.OdlukaRjesenje.DatumPravomocnosti>
    <izvorni_sadrzaj>16. siječnja 2014.</izvorni_sadrzaj>
    <derivirana_varijabla naziv="DomainObject.Predmet.OdlukaRjesenje.DatumPravomocnosti_1">16. siječnja 2014.</derivirana_varijabla>
  </DomainObject.Predmet.OdlukaRjesenje.DatumPravomocnosti>
  <DomainObject.Predmet.OdlukaRjesenje.Oznaka>
    <izvorni_sadrzaj>Stpn-86/2013-10</izvorni_sadrzaj>
    <derivirana_varijabla naziv="DomainObject.Predmet.OdlukaRjesenje.Oznaka_1">Stpn-86/2013-10</derivirana_varijabla>
  </DomainObject.Predmet.OdlukaRjesenje.Oznaka>
  <DomainObject.Predmet.SudioniciListNaziv>
    <izvorni_sadrzaj>
      <item>KOSJENAC društvo s ograničenom odgovornošću za građenje</item>
      <item>IVAN VUKO</item>
      <item>AKSIOM d.o.o.</item>
      <item>ALFA ATEST d.o.o.</item>
      <item>ANKICA JUKIĆ d.o.o.</item>
      <item>MARKO MESIĆ</item>
      <item>ASTEK d.o.o.</item>
      <item>ATLAS COPCO d.o.o.</item>
      <item>PJER OSTOJIĆ</item>
    </izvorni_sadrzaj>
    <derivirana_varijabla naziv="DomainObject.Predmet.SudioniciListNaziv_1">
      <item>KOSJENAC društvo s ograničenom odgovornošću za građenje</item>
      <item>IVAN VUKO</item>
      <item>AKSIOM d.o.o.</item>
      <item>ALFA ATEST d.o.o.</item>
      <item>ANKICA JUKIĆ d.o.o.</item>
      <item>MARKO MESIĆ</item>
      <item>ASTEK d.o.o.</item>
      <item>ATLAS COPCO d.o.o.</item>
      <item>PJER OSTOJIĆ</item>
    </derivirana_varijabla>
  </DomainObject.Predmet.SudioniciListNaziv>
  <DomainObject.Predmet.SudioniciListAdressOIB>
    <izvorni_sadrzaj>
      <item>KOSJENAC društvo s ograničenom odgovornošću za građenje, OIB 95037503693, Zrinjsko-Frankopanska 62,Split</item>
      <item>IVAN VUKO, OIB 02009034732</item>
      <item>AKSIOM d.o.o., OIB 69775555118, Trakošćanska 6,10000 Zagreb</item>
      <item>ALFA ATEST d.o.o., OIB 03448022583, Poljička cesta 32,21000 Split</item>
      <item>ANKICA JUKIĆ d.o.o., OIB 70301194633</item>
      <item>MARKO MESIĆ, OIB 50751053503</item>
      <item>ASTEK d.o.o., OIB 50921758682</item>
      <item>ATLAS COPCO d.o.o., OIB 80829168312, Sl. avenija 19,10000 Zagreb</item>
      <item>PJER OSTOJIĆ, OIB 62422836760, Don Frane Bulića 148,21210 Solin</item>
    </izvorni_sadrzaj>
    <derivirana_varijabla naziv="DomainObject.Predmet.SudioniciListAdressOIB_1">
      <item>KOSJENAC društvo s ograničenom odgovornošću za građenje, OIB 95037503693, Zrinjsko-Frankopanska 62,Split</item>
      <item>IVAN VUKO, OIB 02009034732</item>
      <item>AKSIOM d.o.o., OIB 69775555118, Trakošćanska 6,10000 Zagreb</item>
      <item>ALFA ATEST d.o.o., OIB 03448022583, Poljička cesta 32,21000 Split</item>
      <item>ANKICA JUKIĆ d.o.o., OIB 70301194633</item>
      <item>MARKO MESIĆ, OIB 50751053503</item>
      <item>ASTEK d.o.o., OIB 50921758682</item>
      <item>ATLAS COPCO d.o.o., OIB 80829168312, Sl. avenija 19,10000 Zagreb</item>
      <item>PJER OSTOJIĆ, OIB 62422836760, Don Frane Bulića 148,21210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95037503693</item>
      <item>, OIB 02009034732</item>
      <item>, OIB 69775555118</item>
      <item>, OIB 03448022583</item>
      <item>, OIB 70301194633</item>
      <item>, OIB 50751053503</item>
      <item>, OIB 50921758682</item>
      <item>, OIB 80829168312</item>
      <item>, OIB 62422836760</item>
    </izvorni_sadrzaj>
    <derivirana_varijabla naziv="DomainObject.Predmet.SudioniciListNazivOIB_1">
      <item>, OIB 95037503693</item>
      <item>, OIB 02009034732</item>
      <item>, OIB 69775555118</item>
      <item>, OIB 03448022583</item>
      <item>, OIB 70301194633</item>
      <item>, OIB 50751053503</item>
      <item>, OIB 50921758682</item>
      <item>, OIB 80829168312</item>
      <item>, OIB 62422836760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BB049-26BE-4260-9FF7-01D70188C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313</properties:Words>
  <properties:Characters>1603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2016-02-11T12:22:00Z</dcterms:created>
  <dc:creator>vperuzovic</dc:creator>
  <cp:lastModifiedBy>Katarina Mikulić</cp:lastModifiedBy>
  <cp:lastPrinted>2016-02-11T12:25:00Z</cp:lastPrinted>
  <dcterms:modified xmlns:xsi="http://www.w3.org/2001/XMLSchema-instance" xsi:type="dcterms:W3CDTF">2016-02-11T12:26:00Z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