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0712" w14:paraId="1150712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B15A30">
        <w:rPr>
          <w:sz w:val="24"/>
          <w:szCs w:val="24"/>
        </w:rPr>
        <w:t xml:space="preserve">    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BE10A0">
        <w:rPr>
          <w:sz w:val="24"/>
          <w:szCs w:val="24"/>
        </w:rPr>
        <w:t>80</w:t>
      </w:r>
      <w:r w:rsidR="00CA07F4">
        <w:rPr>
          <w:sz w:val="24"/>
          <w:szCs w:val="24"/>
        </w:rPr>
        <w:t>/1</w:t>
      </w:r>
      <w:r w:rsidR="00BE10A0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B15A30">
        <w:rPr>
          <w:sz w:val="24"/>
          <w:szCs w:val="24"/>
        </w:rPr>
        <w:t>22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BE10A0" w:rsidRPr="00493914">
        <w:rPr>
          <w:rFonts w:hAnsi="Times New Roman" w:ascii="Times New Roman"/>
          <w:lang w:val="pt-BR"/>
        </w:rPr>
        <w:t>KUĆA STILIN d.o.o.</w:t>
      </w:r>
      <w:r w:rsidR="00BE10A0">
        <w:rPr>
          <w:rFonts w:hAnsi="Times New Roman" w:ascii="Times New Roman"/>
          <w:lang w:val="pt-BR"/>
        </w:rPr>
        <w:t xml:space="preserve"> u stečaju</w:t>
      </w:r>
      <w:r w:rsidR="00BE10A0" w:rsidRPr="00493914">
        <w:rPr>
          <w:rFonts w:hAnsi="Times New Roman" w:ascii="Times New Roman"/>
          <w:lang w:val="pt-BR"/>
        </w:rPr>
        <w:t>, OIB 38748419716, Zagreb, Kralja Zvonimira 90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BE10A0">
        <w:rPr>
          <w:rFonts w:hAnsi="Times New Roman" w:ascii="Times New Roman"/>
          <w:szCs w:val="24"/>
        </w:rPr>
        <w:t>20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BE10A0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BE10A0">
      <w:pPr>
        <w:jc w:val="both"/>
        <w:rPr>
          <w:b/>
          <w:sz w:val="24"/>
          <w:szCs w:val="24"/>
        </w:rPr>
      </w:pPr>
    </w:p>
    <w:p w:rsidRDefault="00BE10A0" w:rsidP="00BE10A0" w:rsidR="00BE10A0" w:rsidRPr="00BE10A0">
      <w:pPr>
        <w:pStyle w:val="Odlomakpopisa"/>
        <w:numPr>
          <w:ilvl w:val="0"/>
          <w:numId w:val="42"/>
        </w:num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ŽELIMIR STILIN, Zvonimirova 90, Zagreb, OIB: 85603433553, u iznosu od 30.270,00 kn.</w:t>
      </w:r>
    </w:p>
    <w:p w:rsidRDefault="00BE10A0" w:rsidP="00BE10A0" w:rsidR="00BE10A0" w:rsidRPr="00BE10A0">
      <w:pPr>
        <w:pStyle w:val="Odlomakpopisa"/>
        <w:numPr>
          <w:ilvl w:val="0"/>
          <w:numId w:val="42"/>
        </w:num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SNJEŽANA JURKOVIĆ, Zvonimirova 90, Zagreb, OIB: 37111434245, u iznosu od 16.800,00 kn.</w:t>
      </w:r>
    </w:p>
    <w:p w:rsidRDefault="00BE10A0" w:rsidP="00BE10A0" w:rsidR="00BE10A0" w:rsidRPr="00BE10A0">
      <w:pPr>
        <w:pStyle w:val="Odlomakpopisa"/>
        <w:numPr>
          <w:ilvl w:val="0"/>
          <w:numId w:val="42"/>
        </w:num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RH Ministarstvo financija, Katančićeva 5, Zagreb, OIB: 18683136487, u iznosu od 5.415,58 kn.</w:t>
      </w:r>
    </w:p>
    <w:p w:rsidRDefault="006D51BD" w:rsidP="006D51BD" w:rsidR="006D51BD" w:rsidRPr="00BE10A0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BE10A0" w:rsidP="00BE10A0" w:rsid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Trg S. Radića 1, Zagreb, OIB: 61817894937, u iznosu od 873.932,09 kn.</w:t>
      </w:r>
    </w:p>
    <w:p w:rsidRDefault="00BE10A0" w:rsidP="00BE10A0" w:rsid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ALIANZ ZAGREB d.d., Heinzelova 70, Zagreb, OIB: 23759810849, u iznosu od 4.147,20 kn.</w:t>
      </w:r>
    </w:p>
    <w:p w:rsidRDefault="00BE10A0" w:rsidP="00BE10A0" w:rsid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 – pravna osoba za upravljanje vodama, Ulica grada Vukovara 220, Zagreb, OIB: 28921383001, u iznosu od 164,40 kn.</w:t>
      </w:r>
    </w:p>
    <w:p w:rsidRDefault="00BE10A0" w:rsidP="00BE10A0" w:rsidR="00BE10A0" w:rsidRP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 d.o.o., Ulica grada Vukovara 41, OIB: 85584865987, u </w:t>
      </w:r>
      <w:r w:rsidRPr="00BE10A0">
        <w:rPr>
          <w:rFonts w:hAnsi="Times New Roman" w:ascii="Times New Roman"/>
          <w:sz w:val="24"/>
          <w:szCs w:val="24"/>
        </w:rPr>
        <w:t>iznosu od 157,86 kn.</w:t>
      </w:r>
    </w:p>
    <w:p w:rsidRDefault="00BE10A0" w:rsidP="00BE10A0" w:rsidR="00BE10A0" w:rsidRP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GRAD ZAGREB, Trg S. Radića 1, Zagreb, OIB: 61817894937, u iznosu od 156,94 kn.</w:t>
      </w:r>
    </w:p>
    <w:p w:rsidRDefault="00BE10A0" w:rsidP="00BE10A0" w:rsidR="00BE10A0" w:rsidRP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GRAD ZAGREB, Trg S. Radića 1, Zagreb, OIB: 61817894937, u iznosu od 2.736,15 kn.</w:t>
      </w:r>
    </w:p>
    <w:p w:rsidRDefault="00BE10A0" w:rsidP="00BE10A0" w:rsidR="00BE10A0" w:rsidRPr="00BE10A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RH, Ministarstvo financija, Katančićeva 5, Zagreb, OIB: 18683136487, u iznosu od 9.590,56 kn.</w:t>
      </w:r>
    </w:p>
    <w:p w:rsidRDefault="00BE10A0" w:rsidP="00BE10A0" w:rsidR="00BE10A0" w:rsidRPr="00BE10A0">
      <w:pPr>
        <w:pStyle w:val="Odlomakpopisa"/>
        <w:numPr>
          <w:ilvl w:val="0"/>
          <w:numId w:val="43"/>
        </w:numPr>
        <w:jc w:val="both"/>
        <w:rPr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lastRenderedPageBreak/>
        <w:t>SUVLASNICI STAMBENE ZGRADE Zagreb, Maksimirska c. 32, Maksimirska c. 32, Zagreb (GSKG, Zagreb, Savska c. 1), OIB: 03744272526 ( odnosi se na GSKG), u iznosu od 15.526,46 kn.</w:t>
      </w:r>
    </w:p>
    <w:p w:rsidRDefault="00BE10A0" w:rsidP="00BE10A0" w:rsidR="00EC5789" w:rsidRPr="00BE10A0">
      <w:pPr>
        <w:pStyle w:val="Odlomakpopisa"/>
        <w:numPr>
          <w:ilvl w:val="0"/>
          <w:numId w:val="43"/>
        </w:numPr>
        <w:jc w:val="both"/>
        <w:rPr>
          <w:sz w:val="24"/>
          <w:szCs w:val="24"/>
        </w:rPr>
      </w:pPr>
      <w:r w:rsidRPr="00BE10A0">
        <w:rPr>
          <w:rFonts w:hAnsi="Times New Roman" w:ascii="Times New Roman"/>
          <w:sz w:val="24"/>
          <w:szCs w:val="24"/>
        </w:rPr>
        <w:t>MDM – upravljanje d.o.o. Sesvete, Ljudevita Posavskog 3, Sesvete, OIB: 88645558956, u iznosu od 1.134,00 kn.</w:t>
      </w:r>
      <w:r w:rsidR="0007685D" w:rsidRPr="00BE10A0">
        <w:rPr>
          <w:sz w:val="24"/>
          <w:szCs w:val="24"/>
        </w:rPr>
        <w:tab/>
      </w:r>
    </w:p>
    <w:p w:rsidRDefault="00EC5789" w:rsidP="00EC5789" w:rsidR="00EC5789" w:rsidRPr="00BE10A0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BE10A0">
      <w:pPr>
        <w:jc w:val="center"/>
        <w:rPr>
          <w:sz w:val="24"/>
          <w:szCs w:val="24"/>
        </w:rPr>
      </w:pPr>
      <w:r w:rsidRPr="00BE10A0">
        <w:rPr>
          <w:sz w:val="24"/>
          <w:szCs w:val="24"/>
        </w:rPr>
        <w:t>Obrazloženje</w:t>
      </w:r>
    </w:p>
    <w:p w:rsidRDefault="0007685D" w:rsidP="008A7C5A" w:rsidR="0007685D" w:rsidRPr="00BE10A0">
      <w:pPr>
        <w:jc w:val="center"/>
        <w:rPr>
          <w:sz w:val="24"/>
          <w:szCs w:val="24"/>
        </w:rPr>
      </w:pPr>
    </w:p>
    <w:p w:rsidRDefault="008A7C5A" w:rsidP="00B75B61" w:rsidR="00F354C1" w:rsidRPr="00BE10A0">
      <w:pPr>
        <w:ind w:firstLine="720"/>
        <w:jc w:val="both"/>
        <w:rPr>
          <w:sz w:val="24"/>
          <w:szCs w:val="24"/>
        </w:rPr>
      </w:pPr>
      <w:r w:rsidRPr="00BE10A0">
        <w:rPr>
          <w:sz w:val="24"/>
          <w:szCs w:val="24"/>
        </w:rPr>
        <w:t>Na</w:t>
      </w:r>
      <w:r w:rsidR="009A0D04" w:rsidRPr="00BE10A0">
        <w:rPr>
          <w:sz w:val="24"/>
          <w:szCs w:val="24"/>
        </w:rPr>
        <w:t xml:space="preserve"> </w:t>
      </w:r>
      <w:r w:rsidRPr="00BE10A0">
        <w:rPr>
          <w:sz w:val="24"/>
          <w:szCs w:val="24"/>
        </w:rPr>
        <w:t>ispitnom ročištu odr</w:t>
      </w:r>
      <w:r w:rsidR="00537A4E" w:rsidRPr="00BE10A0">
        <w:rPr>
          <w:sz w:val="24"/>
          <w:szCs w:val="24"/>
        </w:rPr>
        <w:t>žanom</w:t>
      </w:r>
      <w:r w:rsidR="009A0D04" w:rsidRPr="00BE10A0">
        <w:rPr>
          <w:sz w:val="24"/>
          <w:szCs w:val="24"/>
        </w:rPr>
        <w:t xml:space="preserve"> </w:t>
      </w:r>
      <w:r w:rsidR="00BE10A0">
        <w:rPr>
          <w:sz w:val="24"/>
          <w:szCs w:val="24"/>
        </w:rPr>
        <w:t>20</w:t>
      </w:r>
      <w:r w:rsidR="00EC5789" w:rsidRPr="00BE10A0">
        <w:rPr>
          <w:sz w:val="24"/>
          <w:szCs w:val="24"/>
        </w:rPr>
        <w:t xml:space="preserve">. </w:t>
      </w:r>
      <w:r w:rsidR="00BE10A0">
        <w:rPr>
          <w:sz w:val="24"/>
          <w:szCs w:val="24"/>
        </w:rPr>
        <w:t>rujna</w:t>
      </w:r>
      <w:r w:rsidR="00A00916" w:rsidRPr="00BE10A0">
        <w:rPr>
          <w:sz w:val="24"/>
          <w:szCs w:val="24"/>
        </w:rPr>
        <w:t xml:space="preserve"> 201</w:t>
      </w:r>
      <w:r w:rsidR="00CA07F4" w:rsidRPr="00BE10A0">
        <w:rPr>
          <w:sz w:val="24"/>
          <w:szCs w:val="24"/>
        </w:rPr>
        <w:t>8</w:t>
      </w:r>
      <w:r w:rsidR="000D5C36" w:rsidRPr="00BE10A0">
        <w:rPr>
          <w:sz w:val="24"/>
          <w:szCs w:val="24"/>
        </w:rPr>
        <w:t>.</w:t>
      </w:r>
      <w:r w:rsidRPr="00BE10A0">
        <w:rPr>
          <w:sz w:val="24"/>
          <w:szCs w:val="24"/>
        </w:rPr>
        <w:t xml:space="preserve"> ispitane su sve prijavljene tražbin</w:t>
      </w:r>
      <w:r w:rsidR="004D39FA" w:rsidRPr="00BE10A0">
        <w:rPr>
          <w:sz w:val="24"/>
          <w:szCs w:val="24"/>
        </w:rPr>
        <w:t>e prema  svojim iznosima i redu</w:t>
      </w:r>
      <w:r w:rsidR="00B75B61" w:rsidRPr="00BE10A0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</w:t>
      </w:r>
      <w:r w:rsidR="00563281">
        <w:rPr>
          <w:sz w:val="24"/>
          <w:szCs w:val="24"/>
        </w:rPr>
        <w:t xml:space="preserve">104/17 </w:t>
      </w:r>
      <w:r w:rsidRPr="00F354C1">
        <w:rPr>
          <w:sz w:val="24"/>
          <w:szCs w:val="24"/>
        </w:rPr>
        <w:t>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BE10A0">
        <w:rPr>
          <w:sz w:val="24"/>
          <w:szCs w:val="24"/>
        </w:rPr>
        <w:t>20</w:t>
      </w:r>
      <w:r w:rsidR="00EC5789" w:rsidRPr="00F354C1">
        <w:rPr>
          <w:sz w:val="24"/>
          <w:szCs w:val="24"/>
        </w:rPr>
        <w:t xml:space="preserve">. </w:t>
      </w:r>
      <w:r w:rsidR="00BE10A0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4D45F9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4D45F9" w:rsidP="007B64C7" w:rsidR="004D45F9" w:rsidRPr="004D45F9">
      <w:pPr>
        <w:ind w:firstLine="708" w:left="3540"/>
        <w:jc w:val="right"/>
        <w:rPr>
          <w:sz w:val="24"/>
          <w:szCs w:val="24"/>
        </w:rPr>
      </w:pPr>
      <w:r w:rsidRPr="004D45F9">
        <w:rPr>
          <w:sz w:val="24"/>
          <w:szCs w:val="24"/>
        </w:rPr>
        <w:t>Za točnost otpravka-ovlašteni službenik:</w:t>
      </w:r>
    </w:p>
    <w:p w:rsidRDefault="004D45F9" w:rsidP="007B64C7" w:rsidR="004D45F9" w:rsidRPr="004D45F9">
      <w:pPr>
        <w:ind w:firstLine="708" w:left="3540"/>
        <w:jc w:val="right"/>
        <w:rPr>
          <w:sz w:val="24"/>
          <w:szCs w:val="24"/>
        </w:rPr>
      </w:pPr>
      <w:r w:rsidRPr="004D45F9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4D45F9">
      <w:pPr>
        <w:jc w:val="both"/>
        <w:rPr>
          <w:sz w:val="24"/>
          <w:szCs w:val="24"/>
        </w:rPr>
      </w:pPr>
    </w:p>
    <w:sectPr w:rsidSect="00EC5789" w:rsidR="00EB070B" w:rsidRPr="004D45F9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BE10A0">
      <w:rPr>
        <w:sz w:val="24"/>
      </w:rPr>
      <w:t>80</w:t>
    </w:r>
    <w:r w:rsidR="00BA212E" w:rsidRPr="00B635E7">
      <w:rPr>
        <w:sz w:val="24"/>
      </w:rPr>
      <w:t>/1</w:t>
    </w:r>
    <w:r w:rsidR="00BE10A0">
      <w:rPr>
        <w:sz w:val="24"/>
      </w:rPr>
      <w:t>8</w:t>
    </w:r>
    <w:r w:rsidR="006D51BD">
      <w:rPr>
        <w:sz w:val="24"/>
      </w:rPr>
      <w:t>-</w:t>
    </w:r>
    <w:r w:rsidR="00B15A30">
      <w:rPr>
        <w:sz w:val="24"/>
      </w:rPr>
      <w:t>22</w:t>
    </w:r>
    <w:r w:rsidR="00BA212E" w:rsidRPr="00B635E7">
      <w:t xml:space="preserve">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3A11796"/>
    <w:multiLevelType w:val="hybridMultilevel"/>
    <w:tmpl w:val="2B4C896A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6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5"/>
  </w:num>
  <w:num w:numId="10">
    <w:abstractNumId w:val="36"/>
  </w:num>
  <w:num w:numId="11">
    <w:abstractNumId w:val="27"/>
  </w:num>
  <w:num w:numId="12">
    <w:abstractNumId w:val="1"/>
  </w:num>
  <w:num w:numId="13">
    <w:abstractNumId w:val="28"/>
  </w:num>
  <w:num w:numId="14">
    <w:abstractNumId w:val="39"/>
  </w:num>
  <w:num w:numId="15">
    <w:abstractNumId w:val="21"/>
  </w:num>
  <w:num w:numId="16">
    <w:abstractNumId w:val="0"/>
  </w:num>
  <w:num w:numId="17">
    <w:abstractNumId w:val="42"/>
  </w:num>
  <w:num w:numId="18">
    <w:abstractNumId w:val="30"/>
  </w:num>
  <w:num w:numId="19">
    <w:abstractNumId w:val="12"/>
  </w:num>
  <w:num w:numId="20">
    <w:abstractNumId w:val="22"/>
  </w:num>
  <w:num w:numId="21">
    <w:abstractNumId w:val="34"/>
  </w:num>
  <w:num w:numId="22">
    <w:abstractNumId w:val="19"/>
  </w:num>
  <w:num w:numId="23">
    <w:abstractNumId w:val="7"/>
  </w:num>
  <w:num w:numId="24">
    <w:abstractNumId w:val="37"/>
  </w:num>
  <w:num w:numId="25">
    <w:abstractNumId w:val="24"/>
  </w:num>
  <w:num w:numId="26">
    <w:abstractNumId w:val="13"/>
  </w:num>
  <w:num w:numId="27">
    <w:abstractNumId w:val="38"/>
  </w:num>
  <w:num w:numId="28">
    <w:abstractNumId w:val="41"/>
  </w:num>
  <w:num w:numId="29">
    <w:abstractNumId w:val="3"/>
  </w:num>
  <w:num w:numId="30">
    <w:abstractNumId w:val="29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0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25"/>
  </w:num>
  <w:num w:numId="4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45F9"/>
    <w:rsid w:val="00502F81"/>
    <w:rsid w:val="00517F61"/>
    <w:rsid w:val="00537A4E"/>
    <w:rsid w:val="005505E1"/>
    <w:rsid w:val="0056328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15A30"/>
    <w:rsid w:val="00B33B51"/>
    <w:rsid w:val="00B51CC1"/>
    <w:rsid w:val="00B635E7"/>
    <w:rsid w:val="00B64CF7"/>
    <w:rsid w:val="00B75B61"/>
    <w:rsid w:val="00B91E50"/>
    <w:rsid w:val="00BA212E"/>
    <w:rsid w:val="00BC3A84"/>
    <w:rsid w:val="00BE10A0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D4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5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5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5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5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STILIN d.o.o. zastupanog po punomoćniku Želimir Stilin</izvorni_sadrzaj>
    <derivirana_varijabla naziv="DomainObject.Predmet.ProtustrankaFormated_1">  KUĆA STILIN d.o.o. zastupanog po punomoćniku Želimir Stilin</derivirana_varijabla>
  </DomainObject.Predmet.ProtustrankaFormated>
  <DomainObject.Predmet.ProtustrankaFormatedOIB>
    <izvorni_sadrzaj>  KUĆA STILIN d.o.o., OIB 38748419716 zastupanog po punomoćniku Želimir Stilin</izvorni_sadrzaj>
    <derivirana_varijabla naziv="DomainObject.Predmet.ProtustrankaFormatedOIB_1">  KUĆA STILIN d.o.o., OIB 38748419716 zastupanog po punomoćniku Želimir Stilin</derivirana_varijabla>
  </DomainObject.Predmet.ProtustrankaFormatedOIB>
  <DomainObject.Predmet.ProtustrankaFormatedWithAdress>
    <izvorni_sadrzaj> KUĆA STILIN d.o.o., Kralja Zvonimira 90, 10000 Zagreb zastupanog po punomoćniku Želimir Stilin</izvorni_sadrzaj>
    <derivirana_varijabla naziv="DomainObject.Predmet.ProtustrankaFormatedWithAdress_1"> KUĆA STILIN d.o.o., Kralja Zvonimira 90, 10000 Zagreb zastupanog po punomoćniku Želimir Stilin</derivirana_varijabla>
  </DomainObject.Predmet.ProtustrankaFormatedWithAdress>
  <DomainObject.Predmet.ProtustrankaFormatedWithAdressOIB>
    <izvorni_sadrzaj> KUĆA STILIN d.o.o., OIB 38748419716, Kralja Zvonimira 90, 10000 Zagreb zastupanog po punomoćniku Želimir Stilin</izvorni_sadrzaj>
    <derivirana_varijabla naziv="DomainObject.Predmet.ProtustrankaFormatedWithAdressOIB_1"> KUĆA STILIN d.o.o., OIB 38748419716, Kralja Zvonimira 90, 10000 Zagreb zastupanog po punomoćniku Želimir Stilin</derivirana_varijabla>
  </DomainObject.Predmet.ProtustrankaFormatedWithAdressOIB>
  <DomainObject.Predmet.ProtustrankaWithAdress>
    <izvorni_sadrzaj>KUĆA STILIN d.o.o. Kralja Zvonimira 90, 10000 Zagreb</izvorni_sadrzaj>
    <derivirana_varijabla naziv="DomainObject.Predmet.ProtustrankaWithAdress_1">KUĆA STILIN d.o.o. Kralja Zvonimira 90, 10000 Zagreb</derivirana_varijabla>
  </DomainObject.Predmet.ProtustrankaWithAdress>
  <DomainObject.Predmet.ProtustrankaWithAdressOIB>
    <izvorni_sadrzaj>KUĆA STILIN d.o.o., OIB 38748419716, Kralja Zvonimira 90, 10000 Zagreb</izvorni_sadrzaj>
    <derivirana_varijabla naziv="DomainObject.Predmet.ProtustrankaWithAdressOIB_1">KUĆA STILIN d.o.o., OIB 38748419716, Kralja Zvonimira 90, 10000 Zagreb</derivirana_varijabla>
  </DomainObject.Predmet.ProtustrankaWithAdressOIB>
  <DomainObject.Predmet.ProtustrankaNazivFormated>
    <izvorni_sadrzaj>KUĆA STILIN d.o.o.</izvorni_sadrzaj>
    <derivirana_varijabla naziv="DomainObject.Predmet.ProtustrankaNazivFormated_1">KUĆA STILIN d.o.o.</derivirana_varijabla>
  </DomainObject.Predmet.ProtustrankaNazivFormated>
  <DomainObject.Predmet.ProtustrankaNazivFormatedOIB>
    <izvorni_sadrzaj>KUĆA STILIN d.o.o., OIB 38748419716</izvorni_sadrzaj>
    <derivirana_varijabla naziv="DomainObject.Predmet.ProtustrankaNazivFormatedOIB_1">KUĆA STILIN d.o.o., OIB 38748419716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STILIN d.o.o. zastupanog po punomoćniku Želimir Stilin</item>
    </izvorni_sadrzaj>
    <derivirana_varijabla naziv="DomainObject.Predmet.ProtuStrankaListFormated_1">
      <item>KUĆA STILIN d.o.o. zastupanog po punomoćniku Želimir Stilin</item>
    </derivirana_varijabla>
  </DomainObject.Predmet.ProtuStrankaListFormated>
  <DomainObject.Predmet.ProtuStrankaListFormatedOIB>
    <izvorni_sadrzaj>
      <item>KUĆA STILIN d.o.o., OIB 38748419716 zastupanog po punomoćniku Želimir Stilin</item>
    </izvorni_sadrzaj>
    <derivirana_varijabla naziv="DomainObject.Predmet.ProtuStrankaListFormatedOIB_1">
      <item>KUĆA STILIN d.o.o., OIB 38748419716 zastupanog po punomoćniku Želimir Stilin</item>
    </derivirana_varijabla>
  </DomainObject.Predmet.ProtuStrankaListFormatedOIB>
  <DomainObject.Predmet.ProtuStrankaListFormatedWithAdress>
    <izvorni_sadrzaj>
      <item>KUĆA STILIN d.o.o., Kralja Zvonimira 90, 10000 Zagreb zastupanog po punomoćniku Želimir Stilin</item>
    </izvorni_sadrzaj>
    <derivirana_varijabla naziv="DomainObject.Predmet.ProtuStrankaListFormatedWithAdress_1">
      <item>KUĆA STILIN d.o.o., Kralja Zvonimira 90, 10000 Zagreb zastupanog po punomoćniku Želimir Stilin</item>
    </derivirana_varijabla>
  </DomainObject.Predmet.ProtuStrankaListFormatedWithAdress>
  <DomainObject.Predmet.ProtuStrankaListFormatedWithAdressOIB>
    <izvorni_sadrzaj>
      <item>KUĆA STILIN d.o.o., OIB 38748419716, Kralja Zvonimira 90, 10000 Zagreb zastupanog po punomoćniku Želimir Stilin</item>
    </izvorni_sadrzaj>
    <derivirana_varijabla naziv="DomainObject.Predmet.ProtuStrankaListFormatedWithAdressOIB_1">
      <item>KUĆA STILIN d.o.o., OIB 38748419716, Kralja Zvonimira 90, 10000 Zagreb zastupanog po punomoćniku Želimir Stilin</item>
    </derivirana_varijabla>
  </DomainObject.Predmet.ProtuStrankaListFormatedWithAdressOIB>
  <DomainObject.Predmet.ProtuStrankaListNazivFormated>
    <izvorni_sadrzaj>
      <item>KUĆA STILIN d.o.o.</item>
    </izvorni_sadrzaj>
    <derivirana_varijabla naziv="DomainObject.Predmet.ProtuStrankaListNazivFormated_1">
      <item>KUĆA STILIN d.o.o.</item>
    </derivirana_varijabla>
  </DomainObject.Predmet.ProtuStrankaListNazivFormated>
  <DomainObject.Predmet.ProtuStrankaListNazivFormatedOIB>
    <izvorni_sadrzaj>
      <item>KUĆA STILIN d.o.o., OIB 38748419716</item>
    </izvorni_sadrzaj>
    <derivirana_varijabla naziv="DomainObject.Predmet.ProtuStrankaListNazivFormatedOIB_1">
      <item>KUĆA STILIN d.o.o., OIB 38748419716</item>
    </derivirana_varijabla>
  </DomainObject.Predmet.ProtuStrankaListNazivFormatedOIB>
  <DomainObject.Predmet.OstaliListFormated>
    <izvorni_sadrzaj>
      <item>Želimir Stilin punomoćnik sudionika u postupku KUĆA STILIN d.o.o.</item>
    </izvorni_sadrzaj>
    <derivirana_varijabla naziv="DomainObject.Predmet.OstaliListFormated_1">
      <item>Želimir Stilin punomoćnik sudionika u postupku KUĆA STILIN d.o.o.</item>
    </derivirana_varijabla>
  </DomainObject.Predmet.OstaliListFormated>
  <DomainObject.Predmet.OstaliListFormatedOIB>
    <izvorni_sadrzaj>
      <item>Želimir Stilin, OIB 85603433553 punomoćnik sudionika u postupku KUĆA STILIN d.o.o.</item>
    </izvorni_sadrzaj>
    <derivirana_varijabla naziv="DomainObject.Predmet.OstaliListFormatedOIB_1">
      <item>Želimir Stilin, OIB 85603433553 punomoćnik sudionika u postupku KUĆA STILIN d.o.o.</item>
    </derivirana_varijabla>
  </DomainObject.Predmet.OstaliListFormatedOIB>
  <DomainObject.Predmet.OstaliListFormatedWithAdress>
    <izvorni_sadrzaj>
      <item>Želimir Stilin, Kralja Zvonimira 90, 10000 Zagreb punomoćnik sudionika u postupku KUĆA STILIN d.o.o.</item>
    </izvorni_sadrzaj>
    <derivirana_varijabla naziv="DomainObject.Predmet.OstaliListFormatedWithAdress_1">
      <item>Želimir Stilin, Kralja Zvonimira 90, 10000 Zagreb punomoćnik sudionika u postupku KUĆA STILIN d.o.o.</item>
    </derivirana_varijabla>
  </DomainObject.Predmet.OstaliListFormatedWithAdress>
  <DomainObject.Predmet.OstaliListFormatedWithAdressOIB>
    <izvorni_sadrzaj>
      <item>Želimir Stilin, OIB 85603433553, Kralja Zvonimira 90, 10000 Zagreb punomoćnik sudionika u postupku KUĆA STILIN d.o.o.</item>
    </izvorni_sadrzaj>
    <derivirana_varijabla naziv="DomainObject.Predmet.OstaliListFormatedWithAdressOIB_1">
      <item>Želimir Stilin, OIB 85603433553, Kralja Zvonimira 90, 10000 Zagreb punomoćnik sudionika u postupku KUĆA STILIN d.o.o.</item>
    </derivirana_varijabla>
  </DomainObject.Predmet.OstaliListFormatedWithAdressOIB>
  <DomainObject.Predmet.OstaliListNazivFormated>
    <izvorni_sadrzaj>
      <item>Želimir Stilin</item>
    </izvorni_sadrzaj>
    <derivirana_varijabla naziv="DomainObject.Predmet.OstaliListNazivFormated_1">
      <item>Želimir Stilin</item>
    </derivirana_varijabla>
  </DomainObject.Predmet.OstaliListNazivFormated>
  <DomainObject.Predmet.OstaliListNazivFormatedOIB>
    <izvorni_sadrzaj>
      <item>Želimir Stilin, OIB 85603433553</item>
    </izvorni_sadrzaj>
    <derivirana_varijabla naziv="DomainObject.Predmet.OstaliListNazivFormatedOIB_1">
      <item>Želimir Stilin, OIB 85603433553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STILIN d.o.o.</izvorni_sadrzaj>
    <derivirana_varijabla naziv="DomainObject.Predmet.ProtustrankaIDrugi_1">KUĆA STILIN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KUĆA STILIN d.o.o., OIB 38748419716, Kralja Zvonimira 90, 10000 Zagreb</izvorni_sadrzaj>
    <derivirana_varijabla naziv="DomainObject.Predmet.ProtustrankaIDrugiAdressOIB_1">KUĆA STILIN d.o.o., OIB 38748419716, Kralja Zvonimira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STILIN d.o.o.</item>
      <item>Želimir Stilin</item>
    </izvorni_sadrzaj>
    <derivirana_varijabla naziv="DomainObject.Predmet.SudioniciListNaziv_1">
      <item>FINA Regionalni centar Zagreb</item>
      <item>KUĆA STILIN d.o.o.</item>
      <item>Želimir Stilin</item>
    </derivirana_varijabla>
  </DomainObject.Predmet.SudioniciListNaziv>
  <DomainObject.Predmet.SudioniciListAdressOIB>
    <izvorni_sadrzaj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izvorni_sadrzaj>
    <derivirana_varijabla naziv="DomainObject.Predmet.SudioniciListAdressOIB_1"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38748419716</item>
      <item>, OIB 85603433553</item>
    </izvorni_sadrzaj>
    <derivirana_varijabla naziv="DomainObject.Predmet.SudioniciListNazivOIB_1">
      <item>, OIB 85821130368</item>
      <item>, OIB 38748419716</item>
      <item>, OIB 85603433553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455CB-4AB0-4B82-A603-E7FED415A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2473</properties:Characters>
  <properties:Lines>74</properties:Lines>
  <properties:Paragraphs>33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2018-09-21T11:24:00Z</cp:lastPrinted>
  <dcterms:modified xmlns:xsi="http://www.w3.org/2001/XMLSchema-instance" xsi:type="dcterms:W3CDTF">2018-09-21T11:24:00Z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(12.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