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c5e3" w14:paraId="3f5c5e3" w:rsidRDefault="005F544A" w:rsidP="005F544A" w:rsidR="005F544A">
      <w:pPr>
        <w15:collapsed w:val="false"/>
      </w:pPr>
      <w:r>
        <w:tab/>
      </w:r>
      <w:r>
        <w:tab/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</w:t>
      </w:r>
    </w:p>
    <w:p w:rsidRDefault="005F544A" w:rsidP="005F544A" w:rsidR="005F544A">
      <w:pPr>
        <w:spacing w:after="0"/>
        <w:ind w:firstLine="708"/>
      </w:pPr>
      <w:r>
        <w:t xml:space="preserve">      Republika Hrvatska</w:t>
      </w:r>
    </w:p>
    <w:p w:rsidRDefault="005F544A" w:rsidP="005F544A" w:rsidR="005F544A">
      <w:pPr>
        <w:spacing w:after="0"/>
        <w:ind w:firstLine="708"/>
      </w:pPr>
      <w:r>
        <w:t xml:space="preserve">    Trgovački sud u Zadru</w:t>
      </w:r>
    </w:p>
    <w:p w:rsidRDefault="005F544A" w:rsidP="005F544A" w:rsidR="005F544A">
      <w:pPr>
        <w:spacing w:after="0"/>
        <w:ind w:firstLine="708"/>
      </w:pPr>
      <w:r>
        <w:t>Zadar, Dr. Franje Tuđmana 35</w:t>
      </w:r>
    </w:p>
    <w:p w:rsidRDefault="005F544A" w:rsidP="005F544A" w:rsidR="005F544A">
      <w:pPr>
        <w:spacing w:after="0"/>
        <w:rPr>
          <w:rFonts w:cs="Times New Roman" w:eastAsia="Times New Roman"/>
          <w:lang w:eastAsia="hr-HR"/>
        </w:rPr>
      </w:pPr>
    </w:p>
    <w:p w:rsidRDefault="005F544A" w:rsidP="005F544A" w:rsidR="005F544A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5F544A" w:rsidP="005F544A" w:rsidR="005F544A">
      <w:pPr>
        <w:tabs>
          <w:tab w:pos="4677" w:val="center"/>
          <w:tab w:pos="7407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PU B L I K A   H R V A T S K A</w:t>
      </w:r>
    </w:p>
    <w:p w:rsidRDefault="005F544A" w:rsidP="005F544A" w:rsidR="005F544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544A" w:rsidP="005F544A" w:rsidR="005F544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5F544A" w:rsidP="005F544A" w:rsidR="005F544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544A" w:rsidP="005F544A" w:rsidR="005F544A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Zadru, OIB:</w:t>
      </w:r>
      <w:r>
        <w:rPr>
          <w:rFonts w:cs="Times New Roman" w:eastAsia="Times New Roman"/>
          <w:szCs w:val="20"/>
          <w:lang w:eastAsia="hr-HR"/>
        </w:rPr>
        <w:t xml:space="preserve">39670464653, </w:t>
      </w:r>
      <w:r>
        <w:rPr>
          <w:rFonts w:cs="Times New Roman" w:eastAsia="Times New Roman"/>
          <w:lang w:eastAsia="hr-HR"/>
        </w:rPr>
        <w:t xml:space="preserve">po sutkinji Tini Grgas, odlučujući o prijedlogu za otvaranje stečajnoga postupka nad dužnikom AURARIA, d.o.o., Biograd Na Moru, Dr. Franje Tuđmana 18, OIB: 93408907546, 2. ožujka 2018. </w:t>
      </w:r>
    </w:p>
    <w:p w:rsidRDefault="005F544A" w:rsidP="005F544A" w:rsidR="005F54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544A" w:rsidP="005F544A" w:rsidR="005F544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5F544A" w:rsidP="005F544A" w:rsidR="005F54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544A" w:rsidP="005F544A" w:rsidR="005F54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Nalaže se Financijskoj agenciji u roku od 8 dana od dostave ovog zaključka, podnijeti u spis predmeta poslovni broj gornji potvrdu o stanju i danima blokade računa (potvrdu o neizvršenim osnovama za plaćanje) za uvodno označenog dužnika. </w:t>
      </w:r>
    </w:p>
    <w:p w:rsidRDefault="005F544A" w:rsidP="005F544A" w:rsidR="005F54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F544A" w:rsidP="005F544A" w:rsidR="005F54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F544A" w:rsidP="005F544A" w:rsidR="005F544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2. ožujka 2018.  </w:t>
      </w:r>
    </w:p>
    <w:p w:rsidRDefault="005F544A" w:rsidP="005F544A" w:rsidR="005F544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5F544A" w:rsidP="005F544A" w:rsidR="005F544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922198" w:rsidP="00922198" w:rsidR="005F544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-ovlaštena službenica:                                          </w:t>
      </w:r>
      <w:r w:rsidR="005F544A">
        <w:rPr>
          <w:rFonts w:cs="Times New Roman" w:eastAsia="Times New Roman"/>
          <w:lang w:eastAsia="hr-HR"/>
        </w:rPr>
        <w:t>Sutkinja:</w:t>
      </w:r>
    </w:p>
    <w:p w:rsidRDefault="00922198" w:rsidP="00922198" w:rsidR="005F544A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Nena </w:t>
      </w:r>
      <w:proofErr w:type="spellStart"/>
      <w:r>
        <w:rPr>
          <w:rFonts w:cs="Times New Roman" w:eastAsia="Times New Roman"/>
          <w:lang w:eastAsia="hr-HR"/>
        </w:rPr>
        <w:t>Mužanović</w:t>
      </w:r>
      <w:proofErr w:type="spellEnd"/>
      <w:r>
        <w:rPr>
          <w:rFonts w:cs="Times New Roman" w:eastAsia="Times New Roman"/>
          <w:lang w:eastAsia="hr-HR"/>
        </w:rPr>
        <w:t xml:space="preserve">                                                                                 </w:t>
      </w:r>
      <w:r w:rsidR="005F544A">
        <w:rPr>
          <w:rFonts w:cs="Times New Roman" w:eastAsia="Times New Roman"/>
          <w:lang w:eastAsia="hr-HR"/>
        </w:rPr>
        <w:t>Tina Grgas</w:t>
      </w:r>
      <w:r>
        <w:rPr>
          <w:rFonts w:cs="Times New Roman" w:eastAsia="Times New Roman"/>
          <w:lang w:eastAsia="hr-HR"/>
        </w:rPr>
        <w:t>, v.r.</w:t>
      </w:r>
      <w:bookmarkStart w:name="_GoBack" w:id="0"/>
      <w:bookmarkEnd w:id="0"/>
    </w:p>
    <w:p w:rsidRDefault="005F544A" w:rsidP="005F544A" w:rsidR="005F544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F544A" w:rsidP="005F544A" w:rsidR="005F544A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5F544A" w:rsidP="005F544A" w:rsidR="005F54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5F544A" w:rsidP="005F544A" w:rsidR="005F544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o upravljanju postupkom nije dopuštena žalba.</w:t>
      </w:r>
    </w:p>
    <w:p w:rsidRDefault="005F544A" w:rsidP="005F544A" w:rsidR="005F54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544A" w:rsidP="005F544A" w:rsidR="005F54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544A" w:rsidP="005F544A" w:rsidR="005F544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5F544A" w:rsidP="005F544A" w:rsidR="005F544A">
      <w:pPr>
        <w:overflowPunct w:val="false"/>
        <w:autoSpaceDE w:val="false"/>
        <w:autoSpaceDN w:val="false"/>
        <w:adjustRightInd w:val="false"/>
        <w:spacing w:lineRule="auto" w:line="276" w:after="0"/>
        <w:ind w:left="72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putem e-Oglasne ploče suda </w:t>
      </w:r>
    </w:p>
    <w:p w:rsidRDefault="005F544A" w:rsidP="005F544A" w:rsidR="005F544A">
      <w:pPr>
        <w:pStyle w:val="SudNaziv"/>
      </w:pPr>
    </w:p>
    <w:p w:rsidRDefault="003D21CE" w:rsidP="005F544A" w:rsidR="003D21CE">
      <w:pPr>
        <w:pStyle w:val="SudSjedite"/>
      </w:pPr>
    </w:p>
    <w:sectPr w:rsidR="003D21C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44A" w:rsidP="005F544A" w:rsidR="005F544A">
      <w:pPr>
        <w:spacing w:after="0"/>
      </w:pPr>
      <w:r>
        <w:separator/>
      </w:r>
    </w:p>
  </w:endnote>
  <w:endnote w:id="0" w:type="continuationSeparator">
    <w:p w:rsidRDefault="005F544A" w:rsidP="005F544A" w:rsidR="005F544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44A" w:rsidP="005F544A" w:rsidR="005F544A">
      <w:pPr>
        <w:spacing w:after="0"/>
      </w:pPr>
      <w:r>
        <w:separator/>
      </w:r>
    </w:p>
  </w:footnote>
  <w:footnote w:id="0" w:type="continuationSeparator">
    <w:p w:rsidRDefault="005F544A" w:rsidP="005F544A" w:rsidR="005F544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44A" w:rsidR="00E67CCE">
    <w:pPr>
      <w:pStyle w:val="Zaglavlje"/>
    </w:pPr>
    <w:r>
      <w:tab/>
    </w:r>
    <w:r>
      <w:tab/>
      <w:t>Poslovni broj: 3. St-852/2016-6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544A"/>
    <w:rsid w:val="003D21CE"/>
    <w:rsid w:val="005F544A"/>
    <w:rsid w:val="0092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544A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5F544A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F544A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5F544A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5F544A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5F544A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5F544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5F544A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5F544A"/>
    <w:pPr>
      <w:spacing w:before="480"/>
      <w:ind w:firstLine="0"/>
    </w:pPr>
    <w:rPr>
      <w:noProof/>
    </w:rPr>
  </w:style>
  <w:style w:styleId="Zaglavlje" w:type="paragraph">
    <w:name w:val="header"/>
    <w:basedOn w:val="Normal"/>
    <w:link w:val="ZaglavljeChar"/>
    <w:uiPriority w:val="99"/>
    <w:unhideWhenUsed/>
    <w:rsid w:val="005F544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544A"/>
    <w:rPr>
      <w:rFonts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5F544A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44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544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F544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544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21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21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1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1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1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544A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5F544A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F544A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5F544A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5F544A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5F544A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5F544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5F544A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5F544A"/>
    <w:pPr>
      <w:spacing w:before="480"/>
      <w:ind w:firstLine="0"/>
    </w:pPr>
    <w:rPr>
      <w:noProof/>
    </w:rPr>
  </w:style>
  <w:style w:styleId="Zaglavlje" w:type="paragraph">
    <w:name w:val="header"/>
    <w:basedOn w:val="Normal"/>
    <w:link w:val="ZaglavljeChar"/>
    <w:uiPriority w:val="99"/>
    <w:unhideWhenUsed/>
    <w:rsid w:val="005F544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544A"/>
    <w:rPr>
      <w:rFonts w:ascii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5F544A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44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544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F544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544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21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21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1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1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1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St-852/2016-6</izvorni_sadrzaj>
    <derivirana_varijabla naziv="DomainObject.Oznaka_1">St-852/2016-6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AURARIA, turistička agencija d.o.o.</izvorni_sadrzaj>
    <derivirana_varijabla naziv="DomainObject.Predmet.ProtustrankaFormated_1">  AURARIA, turistička agencija d.o.o.</derivirana_varijabla>
  </DomainObject.Predmet.ProtustrankaFormated>
  <DomainObject.Predmet.ProtustrankaFormatedOIB>
    <izvorni_sadrzaj>  AURARIA, turistička agencija d.o.o., OIB 93408907546</izvorni_sadrzaj>
    <derivirana_varijabla naziv="DomainObject.Predmet.ProtustrankaFormatedOIB_1">  AURARIA, turistička agencija d.o.o., OIB 93408907546</derivirana_varijabla>
  </DomainObject.Predmet.ProtustrankaFormatedOIB>
  <DomainObject.Predmet.ProtustrankaFormatedWithAdress>
    <izvorni_sadrzaj> AURARIA, turistička agencija d.o.o., Sveti Petar Na Moru 112, 23210 Sveti Petar Na Moru</izvorni_sadrzaj>
    <derivirana_varijabla naziv="DomainObject.Predmet.ProtustrankaFormatedWithAdress_1"> AURARIA, turistička agencija d.o.o., Sveti Petar Na Moru 112, 23210 Sveti Petar Na Moru</derivirana_varijabla>
  </DomainObject.Predmet.ProtustrankaFormatedWithAdress>
  <DomainObject.Predmet.ProtustrankaFormatedWithAdressOIB>
    <izvorni_sadrzaj> AURARIA, turistička agencija d.o.o., OIB 93408907546, Sveti Petar Na Moru 112, 23210 Sveti Petar Na Moru</izvorni_sadrzaj>
    <derivirana_varijabla naziv="DomainObject.Predmet.ProtustrankaFormatedWithAdressOIB_1"> AURARIA, turistička agencija d.o.o., OIB 93408907546, Sveti Petar Na Moru 112, 23210 Sveti Petar Na Moru</derivirana_varijabla>
  </DomainObject.Predmet.ProtustrankaFormatedWithAdressOIB>
  <DomainObject.Predmet.ProtustrankaWithAdress>
    <izvorni_sadrzaj>AURARIA, turistička agencija d.o.o. Sveti Petar Na Moru 112, 23210 Sveti Petar Na Moru</izvorni_sadrzaj>
    <derivirana_varijabla naziv="DomainObject.Predmet.ProtustrankaWithAdress_1">AURARIA, turistička agencija d.o.o. Sveti Petar Na Moru 112, 23210 Sveti Petar Na Moru</derivirana_varijabla>
  </DomainObject.Predmet.ProtustrankaWithAdress>
  <DomainObject.Predmet.ProtustrankaWithAdressOIB>
    <izvorni_sadrzaj>AURARIA, turistička agencija d.o.o., OIB 93408907546, Sveti Petar Na Moru 112, 23210 Sveti Petar Na Moru</izvorni_sadrzaj>
    <derivirana_varijabla naziv="DomainObject.Predmet.ProtustrankaWithAdressOIB_1">AURARIA, turistička agencija d.o.o., OIB 93408907546, Sveti Petar Na Moru 112, 23210 Sveti Petar Na Moru</derivirana_varijabla>
  </DomainObject.Predmet.ProtustrankaWithAdressOIB>
  <DomainObject.Predmet.ProtustrankaNazivFormated>
    <izvorni_sadrzaj>AURARIA, turistička agencija d.o.o.</izvorni_sadrzaj>
    <derivirana_varijabla naziv="DomainObject.Predmet.ProtustrankaNazivFormated_1">AURARIA, turistička agencija d.o.o.</derivirana_varijabla>
  </DomainObject.Predmet.ProtustrankaNazivFormated>
  <DomainObject.Predmet.ProtustrankaNazivFormatedOIB>
    <izvorni_sadrzaj>AURARIA, turistička agencija d.o.o., OIB 93408907546</izvorni_sadrzaj>
    <derivirana_varijabla naziv="DomainObject.Predmet.ProtustrankaNazivFormatedOIB_1">AURARIA, turistička agencija d.o.o., OIB 93408907546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AURARIA, turistička agencija d.o.o.</item>
    </izvorni_sadrzaj>
    <derivirana_varijabla naziv="DomainObject.Predmet.ProtuStrankaListFormated_1">
      <item>AURARIA, turistička agencija d.o.o.</item>
    </derivirana_varijabla>
  </DomainObject.Predmet.ProtuStrankaListFormated>
  <DomainObject.Predmet.ProtuStrankaListFormatedOIB>
    <izvorni_sadrzaj>
      <item>AURARIA, turistička agencija d.o.o., OIB 93408907546</item>
    </izvorni_sadrzaj>
    <derivirana_varijabla naziv="DomainObject.Predmet.ProtuStrankaListFormatedOIB_1">
      <item>AURARIA, turistička agencija d.o.o., OIB 93408907546</item>
    </derivirana_varijabla>
  </DomainObject.Predmet.ProtuStrankaListFormatedOIB>
  <DomainObject.Predmet.ProtuStrankaListFormatedWithAdress>
    <izvorni_sadrzaj>
      <item>AURARIA, turistička agencija d.o.o., Sveti Petar Na Moru 112, 23210 Sveti Petar Na Moru</item>
    </izvorni_sadrzaj>
    <derivirana_varijabla naziv="DomainObject.Predmet.ProtuStrankaListFormatedWithAdress_1">
      <item>AURARIA, turistička agencija d.o.o., Sveti Petar Na Moru 112, 23210 Sveti Petar Na Moru</item>
    </derivirana_varijabla>
  </DomainObject.Predmet.ProtuStrankaListFormatedWithAdress>
  <DomainObject.Predmet.ProtuStrankaListFormatedWithAdressOIB>
    <izvorni_sadrzaj>
      <item>AURARIA, turistička agencija d.o.o., OIB 93408907546, Sveti Petar Na Moru 112, 23210 Sveti Petar Na Moru</item>
    </izvorni_sadrzaj>
    <derivirana_varijabla naziv="DomainObject.Predmet.ProtuStrankaListFormatedWithAdressOIB_1">
      <item>AURARIA, turistička agencija d.o.o., OIB 93408907546, Sveti Petar Na Moru 112, 23210 Sveti Petar Na Moru</item>
    </derivirana_varijabla>
  </DomainObject.Predmet.ProtuStrankaListFormatedWithAdressOIB>
  <DomainObject.Predmet.ProtuStrankaListNazivFormated>
    <izvorni_sadrzaj>
      <item>AURARIA, turistička agencija d.o.o.</item>
    </izvorni_sadrzaj>
    <derivirana_varijabla naziv="DomainObject.Predmet.ProtuStrankaListNazivFormated_1">
      <item>AURARIA, turistička agencija d.o.o.</item>
    </derivirana_varijabla>
  </DomainObject.Predmet.ProtuStrankaListNazivFormated>
  <DomainObject.Predmet.ProtuStrankaListNazivFormatedOIB>
    <izvorni_sadrzaj>
      <item>AURARIA, turistička agencija d.o.o., OIB 93408907546</item>
    </izvorni_sadrzaj>
    <derivirana_varijabla naziv="DomainObject.Predmet.ProtuStrankaListNazivFormatedOIB_1">
      <item>AURARIA, turistička agencija d.o.o., OIB 93408907546</item>
    </derivirana_varijabla>
  </DomainObject.Predmet.ProtuStrankaListNazivFormatedOIB>
  <DomainObject.Predmet.OstaliListFormated>
    <izvorni_sadrzaj>
      <item>Marta Marić</item>
    </izvorni_sadrzaj>
    <derivirana_varijabla naziv="DomainObject.Predmet.OstaliListFormated_1">
      <item>Marta Marić</item>
    </derivirana_varijabla>
  </DomainObject.Predmet.OstaliListFormated>
  <DomainObject.Predmet.OstaliListFormatedOIB>
    <izvorni_sadrzaj>
      <item>Marta Marić</item>
    </izvorni_sadrzaj>
    <derivirana_varijabla naziv="DomainObject.Predmet.OstaliListFormatedOIB_1">
      <item>Marta Marić</item>
    </derivirana_varijabla>
  </DomainObject.Predmet.OstaliListFormatedOIB>
  <DomainObject.Predmet.OstaliListFormatedWithAdress>
    <izvorni_sadrzaj>
      <item>Marta Marić, Klaićeva 27, 10000 Zagreb</item>
    </izvorni_sadrzaj>
    <derivirana_varijabla naziv="DomainObject.Predmet.OstaliListFormatedWithAdress_1">
      <item>Marta Marić, Klaićeva 27, 10000 Zagreb</item>
    </derivirana_varijabla>
  </DomainObject.Predmet.OstaliListFormatedWithAdress>
  <DomainObject.Predmet.OstaliListFormatedWithAdressOIB>
    <izvorni_sadrzaj>
      <item>Marta Marić, Klaićeva 27, 10000 Zagreb</item>
    </izvorni_sadrzaj>
    <derivirana_varijabla naziv="DomainObject.Predmet.OstaliListFormatedWithAdressOIB_1">
      <item>Marta Marić, Klaićeva 27, 10000 Zagreb</item>
    </derivirana_varijabla>
  </DomainObject.Predmet.OstaliListFormatedWithAdressOIB>
  <DomainObject.Predmet.OstaliListNazivFormated>
    <izvorni_sadrzaj>
      <item>Marta Marić</item>
    </izvorni_sadrzaj>
    <derivirana_varijabla naziv="DomainObject.Predmet.OstaliListNazivFormated_1">
      <item>Marta Marić</item>
    </derivirana_varijabla>
  </DomainObject.Predmet.OstaliListNazivFormated>
  <DomainObject.Predmet.OstaliListNazivFormatedOIB>
    <izvorni_sadrzaj>
      <item>Marta Marić</item>
    </izvorni_sadrzaj>
    <derivirana_varijabla naziv="DomainObject.Predmet.OstaliListNazivFormatedOIB_1">
      <item>Marta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St-852/2016-6</izvorni_sadrzaj>
    <derivirana_varijabla naziv="DomainObject.PoslovniBrojDokumenta_1">St-852/2016-6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AURARIA, turistička agencija d.o.o.</izvorni_sadrzaj>
    <derivirana_varijabla naziv="DomainObject.Predmet.ProtustrankaIDrugi_1">AURARIA, turistička agencija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AURARIA, turistička agencija d.o.o., OIB 93408907546, Sveti Petar Na Moru 112, 23210 Sveti Petar Na Moru</izvorni_sadrzaj>
    <derivirana_varijabla naziv="DomainObject.Predmet.ProtustrankaIDrugiAdressOIB_1">AURARIA, turistička agencija d.o.o., OIB 93408907546, Sveti Petar Na Moru 112, 23210 Sveti Petar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AURARIA, turistička agencija d.o.o.</item>
      <item>FINA</item>
      <item>Marta Marić</item>
    </izvorni_sadrzaj>
    <derivirana_varijabla naziv="DomainObject.Predmet.SudioniciListNaziv_1">
      <item>AURARIA, turistička agencija d.o.o.</item>
      <item>FINA</item>
      <item>Marta Marić</item>
    </derivirana_varijabla>
  </DomainObject.Predmet.SudioniciListNaziv>
  <DomainObject.Predmet.SudioniciListAdressOIB>
    <izvorni_sadrzaj>
      <item>AURARIA, turistička agencija d.o.o., OIB 93408907546, Sveti Petar Na Moru 112,23210 Sveti Petar Na Moru</item>
      <item>FINA, OIB 85821130368</item>
      <item>Marta Marić, Klaićeva 27,10000 Zagreb</item>
    </izvorni_sadrzaj>
    <derivirana_varijabla naziv="DomainObject.Predmet.SudioniciListAdressOIB_1">
      <item>AURARIA, turistička agencija d.o.o., OIB 93408907546, Sveti Petar Na Moru 112,23210 Sveti Petar Na Moru</item>
      <item>FINA, OIB 85821130368</item>
      <item>Marta Marić, Klaićeva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93408907546</item>
      <item>, OIB 85821130368</item>
      <item>, OIB null</item>
    </izvorni_sadrzaj>
    <derivirana_varijabla naziv="DomainObject.Predmet.SudioniciListNazivOIB_1">
      <item>, OIB 93408907546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730</properties:Characters>
  <properties:Lines>36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2018-03-02T13:36:00Z</dcterms:created>
  <dc:creator>Tina Grgas</dc:creator>
  <cp:lastModifiedBy>Nena Mužanović</cp:lastModifiedBy>
  <dcterms:modified xmlns:xsi="http://www.w3.org/2001/XMLSchema-instance" xsi:type="dcterms:W3CDTF">2018-03-02T13:49:00Z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St-852/2016-6 / Odluka - Zaključak (St-852-16  fina potvrda.docx)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