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D5901" w:rsidR="00E54F83" w:rsidRPr="00E54F83">
        <w:tc>
          <w:tcPr>
            <w:tcW w:type="dxa" w:w="2985"/>
            <w:shd w:fill="auto" w:color="auto" w:val="clear"/>
          </w:tcPr>
          <w:p w:rsidRDefault="00E54F83" w:rsidP="00E54F83" w:rsidR="00E54F83" w:rsidRPr="00E54F83">
            <w:pPr>
              <w:jc w:val="center"/>
              <w:rPr>
                <w:szCs w:val="24"/>
                <w:lang w:eastAsia="en-AU"/>
              </w:rPr>
            </w:pPr>
            <w:r w:rsidRPr="00E54F83">
              <w:rPr>
                <w:noProof/>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54F83" w:rsidP="00E54F83" w:rsidR="00E54F83" w:rsidRPr="00E54F83">
            <w:pPr>
              <w:jc w:val="center"/>
              <w:rPr>
                <w:szCs w:val="24"/>
                <w:lang w:eastAsia="en-AU"/>
              </w:rPr>
            </w:pPr>
            <w:r w:rsidRPr="00E54F83">
              <w:rPr>
                <w:szCs w:val="24"/>
                <w:lang w:eastAsia="en-AU"/>
              </w:rPr>
              <w:t>Republika Hrvatska</w:t>
            </w:r>
          </w:p>
          <w:p w:rsidRDefault="00E54F83" w:rsidP="00E54F83" w:rsidR="00E54F83" w:rsidRPr="00E54F83">
            <w:pPr>
              <w:jc w:val="center"/>
              <w:rPr>
                <w:szCs w:val="24"/>
                <w:lang w:eastAsia="en-AU"/>
              </w:rPr>
            </w:pPr>
            <w:r w:rsidRPr="00E54F83">
              <w:rPr>
                <w:szCs w:val="24"/>
                <w:lang w:eastAsia="en-AU"/>
              </w:rPr>
              <w:t>Trgovački sud u Varaždinu</w:t>
            </w:r>
          </w:p>
          <w:p w:rsidRDefault="00E54F83" w:rsidP="00E54F83" w:rsidR="00E54F83" w:rsidRPr="00E54F83">
            <w:pPr>
              <w:jc w:val="center"/>
              <w:rPr>
                <w:szCs w:val="24"/>
                <w:lang w:eastAsia="en-AU"/>
              </w:rPr>
            </w:pPr>
            <w:r w:rsidRPr="00E54F83">
              <w:rPr>
                <w:szCs w:val="24"/>
                <w:lang w:eastAsia="en-AU"/>
              </w:rPr>
              <w:t>Varaždin, Braće Radić 2</w:t>
            </w:r>
          </w:p>
        </w:tc>
      </w:tr>
    </w:tbl>
    <w:p w14:textId="74fefd7" w14:paraId="74fefd7" w:rsidRDefault="00E54F83" w:rsidP="00E54F83" w:rsidR="00E54F83" w:rsidRPr="00E54F83">
      <w:pPr>
        <w:jc w:val="right"/>
        <w15:collapsed w:val="false"/>
        <w:rPr>
          <w:sz w:val="12"/>
          <w:szCs w:val="24"/>
          <w:lang w:eastAsia="en-AU"/>
        </w:rPr>
      </w:pPr>
    </w:p>
    <w:tbl>
      <w:tblPr>
        <w:tblW w:type="auto" w:w="0"/>
        <w:jc w:val="right"/>
        <w:tblCellMar>
          <w:left w:type="dxa" w:w="0"/>
          <w:right w:type="dxa" w:w="0"/>
        </w:tblCellMar>
        <w:tblLook w:val="01E0" w:noVBand="0" w:noHBand="0" w:lastColumn="1" w:firstColumn="1" w:lastRow="1" w:firstRow="1"/>
      </w:tblPr>
      <w:tblGrid>
        <w:gridCol w:w="4522"/>
      </w:tblGrid>
      <w:tr w:rsidTr="00D73F06" w:rsidR="00E54F83" w:rsidRPr="00E54F83">
        <w:trPr>
          <w:trHeight w:val="432"/>
          <w:jc w:val="right"/>
        </w:trPr>
        <w:tc>
          <w:tcPr>
            <w:tcW w:type="dxa" w:w="4522"/>
          </w:tcPr>
          <w:p w:rsidRDefault="00D73F06" w:rsidP="00D73F06" w:rsidR="00E54F83" w:rsidRPr="00E54F83">
            <w:pPr>
              <w:jc w:val="right"/>
              <w:rPr>
                <w:szCs w:val="24"/>
              </w:rPr>
            </w:pPr>
            <w:r>
              <w:rPr>
                <w:szCs w:val="24"/>
              </w:rPr>
              <w:t>Poslovni broj: 2 St-313/2012-197</w:t>
            </w:r>
          </w:p>
        </w:tc>
      </w:tr>
    </w:tbl>
    <w:p w:rsidRDefault="00E54F83" w:rsidP="00D73F06" w:rsidR="00E54F83" w:rsidRPr="00E54F83">
      <w:pPr>
        <w:jc w:val="center"/>
        <w:rPr>
          <w:szCs w:val="24"/>
          <w:lang w:eastAsia="en-AU"/>
        </w:rPr>
      </w:pPr>
    </w:p>
    <w:p w:rsidRDefault="00E54F83" w:rsidP="00E54F83" w:rsidR="00E54F83" w:rsidRPr="00E54F83">
      <w:pPr>
        <w:jc w:val="both"/>
        <w:rPr>
          <w:szCs w:val="24"/>
          <w:lang w:eastAsia="en-AU"/>
        </w:rPr>
      </w:pPr>
    </w:p>
    <w:p w:rsidRDefault="00E54F83" w:rsidP="00E54F83" w:rsidR="00E54F83" w:rsidRPr="00E54F83">
      <w:pPr>
        <w:jc w:val="center"/>
        <w:rPr>
          <w:szCs w:val="24"/>
          <w:lang w:eastAsia="en-AU"/>
        </w:rPr>
      </w:pPr>
      <w:r w:rsidRPr="00E54F83">
        <w:rPr>
          <w:szCs w:val="24"/>
          <w:lang w:eastAsia="en-AU"/>
        </w:rPr>
        <w:t>R E P U B L I K A   H R V AT S K A</w:t>
      </w:r>
    </w:p>
    <w:p w:rsidRDefault="00E54F83" w:rsidP="00E54F83" w:rsidR="00E54F83" w:rsidRPr="00E54F83">
      <w:pPr>
        <w:jc w:val="center"/>
        <w:rPr>
          <w:szCs w:val="24"/>
          <w:lang w:eastAsia="en-AU"/>
        </w:rPr>
      </w:pPr>
    </w:p>
    <w:p w:rsidRDefault="00D73F06" w:rsidP="00E54F83" w:rsidR="00E54F83" w:rsidRPr="00E54F83">
      <w:pPr>
        <w:jc w:val="center"/>
        <w:rPr>
          <w:szCs w:val="24"/>
          <w:lang w:eastAsia="en-AU"/>
        </w:rPr>
      </w:pPr>
      <w:r>
        <w:rPr>
          <w:szCs w:val="24"/>
          <w:lang w:eastAsia="en-AU"/>
        </w:rPr>
        <w:t xml:space="preserve">Z A K LJ U Č A K </w:t>
      </w:r>
    </w:p>
    <w:p w:rsidRDefault="00D261FC" w:rsidP="00964C7D" w:rsidR="00D261FC">
      <w:pPr>
        <w:rPr>
          <w:szCs w:val="24"/>
        </w:rPr>
      </w:pPr>
    </w:p>
    <w:p w:rsidRDefault="00095214" w:rsidP="00E54F83" w:rsidR="00095214"/>
    <w:p w:rsidRDefault="00F861A9" w:rsidP="00F861A9" w:rsidR="00F861A9">
      <w:pPr>
        <w:ind w:firstLine="708"/>
        <w:jc w:val="both"/>
      </w:pPr>
      <w:r>
        <w:t xml:space="preserve">Trgovački sud u Varaždinu, po sutkinji toga suda Meliti Poljanec Bubaš, u stečajnom postupku nad stečajnim dužnikom </w:t>
      </w:r>
      <w:r w:rsidR="00E6611B">
        <w:t xml:space="preserve">VIKO d.o.o. u stečaju, Varaždin, </w:t>
      </w:r>
      <w:proofErr w:type="spellStart"/>
      <w:r w:rsidR="00E6611B">
        <w:t>Pavleka</w:t>
      </w:r>
      <w:proofErr w:type="spellEnd"/>
      <w:r w:rsidR="00E6611B">
        <w:t xml:space="preserve"> </w:t>
      </w:r>
      <w:proofErr w:type="spellStart"/>
      <w:r w:rsidR="00E6611B">
        <w:t>Miškine</w:t>
      </w:r>
      <w:proofErr w:type="spellEnd"/>
      <w:r w:rsidR="00E6611B">
        <w:t xml:space="preserve"> 57</w:t>
      </w:r>
      <w:r w:rsidR="00E54F83">
        <w:t>, OIB:</w:t>
      </w:r>
      <w:r w:rsidR="00E6611B">
        <w:t xml:space="preserve"> </w:t>
      </w:r>
      <w:r w:rsidR="00E6611B" w:rsidRPr="00E6611B">
        <w:t>42198758977</w:t>
      </w:r>
      <w:r w:rsidR="00E6611B">
        <w:t xml:space="preserve">, </w:t>
      </w:r>
      <w:r w:rsidR="00D73F06">
        <w:t>nakon održane elektroničke javne dražbe kod Financijske agencije, dan</w:t>
      </w:r>
      <w:r w:rsidR="00E6611B">
        <w:t xml:space="preserve">a </w:t>
      </w:r>
      <w:r w:rsidR="00D73F06">
        <w:t xml:space="preserve">23. kolovoza 2018. </w:t>
      </w:r>
      <w:r w:rsidR="00E6611B">
        <w:t xml:space="preserve"> </w:t>
      </w:r>
    </w:p>
    <w:p w:rsidRDefault="00A34FFC" w:rsidP="00A34FFC" w:rsidR="00A34FFC">
      <w:pPr>
        <w:ind w:firstLine="708"/>
        <w:jc w:val="both"/>
        <w:rPr>
          <w:color w:themeColor="text1" w:val="000000"/>
        </w:rPr>
      </w:pPr>
    </w:p>
    <w:p w:rsidRDefault="00941093" w:rsidP="00A34FFC" w:rsidR="00941093" w:rsidRPr="00A34FFC">
      <w:pPr>
        <w:ind w:firstLine="708"/>
        <w:jc w:val="both"/>
        <w:rPr>
          <w:color w:themeColor="text1" w:val="000000"/>
        </w:rPr>
      </w:pPr>
    </w:p>
    <w:p w:rsidRDefault="00D73F06" w:rsidP="00095214" w:rsidR="00095214">
      <w:pPr>
        <w:jc w:val="center"/>
      </w:pPr>
      <w:r>
        <w:t>z a k l j u č i o   j e</w:t>
      </w:r>
    </w:p>
    <w:p w:rsidRDefault="00941093" w:rsidP="00095214" w:rsidR="00941093">
      <w:pPr>
        <w:jc w:val="center"/>
      </w:pPr>
    </w:p>
    <w:p w:rsidRDefault="00095214" w:rsidP="00095214" w:rsidR="00095214"/>
    <w:p w:rsidRDefault="00D73F06" w:rsidP="00D73F06" w:rsidR="00730943">
      <w:pPr>
        <w:ind w:firstLine="708"/>
        <w:jc w:val="both"/>
        <w:rPr>
          <w:szCs w:val="24"/>
        </w:rPr>
      </w:pPr>
      <w:r>
        <w:rPr>
          <w:szCs w:val="24"/>
        </w:rPr>
        <w:t xml:space="preserve">Nalaže se Financijskoj agenciji vraćanje novčanih sredstava uplaćenih s osnova jamčevine za elektroničke javne dražbe koje su se provodile vezano na prodaju nekretnina stečajnog dužnika </w:t>
      </w:r>
      <w:r>
        <w:t xml:space="preserve">VIKO d.o.o. u stečaju, Varaždin, </w:t>
      </w:r>
      <w:proofErr w:type="spellStart"/>
      <w:r>
        <w:t>Pavleka</w:t>
      </w:r>
      <w:proofErr w:type="spellEnd"/>
      <w:r>
        <w:t xml:space="preserve"> </w:t>
      </w:r>
      <w:proofErr w:type="spellStart"/>
      <w:r>
        <w:t>Miškine</w:t>
      </w:r>
      <w:proofErr w:type="spellEnd"/>
      <w:r>
        <w:t xml:space="preserve"> 57, OIB: </w:t>
      </w:r>
      <w:r w:rsidRPr="00E6611B">
        <w:t>42198758977</w:t>
      </w:r>
      <w:r>
        <w:t xml:space="preserve">, kako slijedi: </w:t>
      </w:r>
    </w:p>
    <w:p w:rsidRDefault="007B34BA" w:rsidP="00352F62" w:rsidR="007B34BA">
      <w:pPr>
        <w:jc w:val="both"/>
        <w:rPr>
          <w:szCs w:val="24"/>
        </w:rPr>
      </w:pPr>
    </w:p>
    <w:p w:rsidRDefault="00D73F06" w:rsidP="00D73F06" w:rsidR="006F298E">
      <w:pPr>
        <w:pStyle w:val="Odlomakpopisa"/>
        <w:numPr>
          <w:ilvl w:val="0"/>
          <w:numId w:val="10"/>
        </w:numPr>
        <w:jc w:val="both"/>
        <w:rPr>
          <w:szCs w:val="24"/>
        </w:rPr>
      </w:pPr>
      <w:r>
        <w:rPr>
          <w:szCs w:val="24"/>
        </w:rPr>
        <w:t xml:space="preserve">Uplatitelju jamčevine ĐURKIN d.o.o., Čakovec, Braće </w:t>
      </w:r>
      <w:proofErr w:type="spellStart"/>
      <w:r>
        <w:rPr>
          <w:szCs w:val="24"/>
        </w:rPr>
        <w:t>Graner</w:t>
      </w:r>
      <w:proofErr w:type="spellEnd"/>
      <w:r>
        <w:rPr>
          <w:szCs w:val="24"/>
        </w:rPr>
        <w:t xml:space="preserve"> 1, OIB: 54258964237, za ID nadmetanja 8945, u iznosu od 383.746,95 kn, uplaćenih 26. lipnja 2018., sa računa Financijske agencije – jamčevine broj IBAN: HR3323900011300028779 na račun uplatitelja jamčevine IBAN: HR252484008</w:t>
      </w:r>
      <w:r w:rsidR="00960303">
        <w:rPr>
          <w:szCs w:val="24"/>
        </w:rPr>
        <w:t>1100180980,</w:t>
      </w:r>
    </w:p>
    <w:p w:rsidRDefault="00960303" w:rsidP="00960303" w:rsidR="00960303">
      <w:pPr>
        <w:ind w:left="360"/>
        <w:jc w:val="both"/>
        <w:rPr>
          <w:szCs w:val="24"/>
        </w:rPr>
      </w:pPr>
    </w:p>
    <w:p w:rsidRDefault="00960303" w:rsidP="00960303" w:rsidR="00960303">
      <w:pPr>
        <w:pStyle w:val="Odlomakpopisa"/>
        <w:numPr>
          <w:ilvl w:val="0"/>
          <w:numId w:val="10"/>
        </w:numPr>
        <w:jc w:val="both"/>
        <w:rPr>
          <w:szCs w:val="24"/>
        </w:rPr>
      </w:pPr>
      <w:r>
        <w:rPr>
          <w:szCs w:val="24"/>
        </w:rPr>
        <w:t xml:space="preserve">Uplatitelju jamčevine APS REO </w:t>
      </w:r>
      <w:proofErr w:type="spellStart"/>
      <w:r>
        <w:rPr>
          <w:szCs w:val="24"/>
        </w:rPr>
        <w:t>Sunrise</w:t>
      </w:r>
      <w:proofErr w:type="spellEnd"/>
      <w:r>
        <w:rPr>
          <w:szCs w:val="24"/>
        </w:rPr>
        <w:t xml:space="preserve"> d.d., Zagreb, </w:t>
      </w:r>
      <w:proofErr w:type="spellStart"/>
      <w:r>
        <w:rPr>
          <w:szCs w:val="24"/>
        </w:rPr>
        <w:t>Hektorovićeva</w:t>
      </w:r>
      <w:proofErr w:type="spellEnd"/>
      <w:r>
        <w:rPr>
          <w:szCs w:val="24"/>
        </w:rPr>
        <w:t xml:space="preserve"> ulica 2, OIB: 64957821332, za ID nadmetanja </w:t>
      </w:r>
      <w:r w:rsidR="009E3FE1">
        <w:rPr>
          <w:szCs w:val="24"/>
        </w:rPr>
        <w:t>8945</w:t>
      </w:r>
      <w:r>
        <w:rPr>
          <w:szCs w:val="24"/>
        </w:rPr>
        <w:t>, u iznosu od 383.746,95 kn, uplaćenih 2</w:t>
      </w:r>
      <w:r w:rsidR="009E3FE1">
        <w:rPr>
          <w:szCs w:val="24"/>
        </w:rPr>
        <w:t>1</w:t>
      </w:r>
      <w:r>
        <w:rPr>
          <w:szCs w:val="24"/>
        </w:rPr>
        <w:t>. lipnja 2018., sa računa Financijske agencije – jamčevine broj IBAN: HR3323900011300028779 na račun uplatitelja jamčevine IBAN: HR</w:t>
      </w:r>
      <w:r w:rsidR="009E3FE1">
        <w:rPr>
          <w:szCs w:val="24"/>
        </w:rPr>
        <w:t>1623300031121840014</w:t>
      </w:r>
      <w:r>
        <w:rPr>
          <w:szCs w:val="24"/>
        </w:rPr>
        <w:t>,</w:t>
      </w:r>
    </w:p>
    <w:p w:rsidRDefault="00960303" w:rsidP="00960303" w:rsidR="00960303">
      <w:pPr>
        <w:ind w:left="360"/>
        <w:jc w:val="both"/>
        <w:rPr>
          <w:szCs w:val="24"/>
        </w:rPr>
      </w:pPr>
    </w:p>
    <w:p w:rsidRDefault="009E3FE1" w:rsidP="009E3FE1" w:rsidR="009E3FE1">
      <w:pPr>
        <w:pStyle w:val="Odlomakpopisa"/>
        <w:numPr>
          <w:ilvl w:val="0"/>
          <w:numId w:val="10"/>
        </w:numPr>
        <w:jc w:val="both"/>
        <w:rPr>
          <w:szCs w:val="24"/>
        </w:rPr>
      </w:pPr>
      <w:r>
        <w:rPr>
          <w:szCs w:val="24"/>
        </w:rPr>
        <w:t xml:space="preserve">Uplatitelju jamčevine </w:t>
      </w:r>
      <w:proofErr w:type="spellStart"/>
      <w:r>
        <w:rPr>
          <w:szCs w:val="24"/>
        </w:rPr>
        <w:t>KorBox</w:t>
      </w:r>
      <w:proofErr w:type="spellEnd"/>
      <w:r>
        <w:rPr>
          <w:szCs w:val="24"/>
        </w:rPr>
        <w:t xml:space="preserve"> d.o.o., Zagreb, Trgovačka 6, OIB: 54253942164, za ID nadmetanja 8945, u iznosu od 383.746,95 kn, uplaćenih 20. lipnja 2018., sa računa Financijske agencije – jamčevine broj IBAN: HR3323900011300028779 na račun uplatitelja jamčevine IBAN: HR7423300031133910038,</w:t>
      </w:r>
    </w:p>
    <w:p w:rsidRDefault="009E3FE1" w:rsidP="00964C7D" w:rsidR="009E3FE1">
      <w:pPr>
        <w:jc w:val="center"/>
        <w:rPr>
          <w:szCs w:val="24"/>
        </w:rPr>
      </w:pPr>
    </w:p>
    <w:p w:rsidRDefault="009E3FE1" w:rsidP="009E3FE1" w:rsidR="009E3FE1">
      <w:pPr>
        <w:pStyle w:val="Odlomakpopisa"/>
        <w:numPr>
          <w:ilvl w:val="0"/>
          <w:numId w:val="10"/>
        </w:numPr>
        <w:jc w:val="both"/>
        <w:rPr>
          <w:szCs w:val="24"/>
        </w:rPr>
      </w:pPr>
      <w:r>
        <w:rPr>
          <w:szCs w:val="24"/>
        </w:rPr>
        <w:t>Uplatitelju jamčevine BOXKOR d.o.o., Zagreb, Trgovačka 6, OIB: 99772654600, za ID nadmetanja 8945, u iznosu od 383.746,95 kn, uplaćenih 20. lipnja 2018., sa računa Financijske agencije – jamčevine broj IBAN: HR3323900011300028779 na račun uplatitelja jamčevine IBAN: HR4023300031133530895,</w:t>
      </w:r>
    </w:p>
    <w:p w:rsidRDefault="00DC5660" w:rsidP="00DC5660" w:rsidR="00DC5660" w:rsidRPr="00DC5660">
      <w:pPr>
        <w:pStyle w:val="Odlomakpopisa"/>
        <w:rPr>
          <w:szCs w:val="24"/>
        </w:rPr>
      </w:pPr>
    </w:p>
    <w:p w:rsidRDefault="00DC5660" w:rsidP="00DC5660" w:rsidR="00DC5660">
      <w:pPr>
        <w:pStyle w:val="Odlomakpopisa"/>
        <w:numPr>
          <w:ilvl w:val="0"/>
          <w:numId w:val="10"/>
        </w:numPr>
        <w:jc w:val="both"/>
        <w:rPr>
          <w:szCs w:val="24"/>
        </w:rPr>
      </w:pPr>
      <w:r>
        <w:rPr>
          <w:szCs w:val="24"/>
        </w:rPr>
        <w:lastRenderedPageBreak/>
        <w:t xml:space="preserve">Uplatitelju jamčevine APS REO </w:t>
      </w:r>
      <w:proofErr w:type="spellStart"/>
      <w:r>
        <w:rPr>
          <w:szCs w:val="24"/>
        </w:rPr>
        <w:t>Sunrise</w:t>
      </w:r>
      <w:proofErr w:type="spellEnd"/>
      <w:r>
        <w:rPr>
          <w:szCs w:val="24"/>
        </w:rPr>
        <w:t xml:space="preserve"> d.d., Zagreb, </w:t>
      </w:r>
      <w:proofErr w:type="spellStart"/>
      <w:r>
        <w:rPr>
          <w:szCs w:val="24"/>
        </w:rPr>
        <w:t>Hektorovićeva</w:t>
      </w:r>
      <w:proofErr w:type="spellEnd"/>
      <w:r>
        <w:rPr>
          <w:szCs w:val="24"/>
        </w:rPr>
        <w:t xml:space="preserve"> ulica 2, OIB: 64957821332, za ID nadmetanja 8946, u iznosu od 20.363,17 kn, uplaćenih 21. lipnja 2018., sa računa Financijske agencije – jamčevine broj IBAN: HR3323900011300028779 na račun uplatitelja jamčevine IBAN: HR1623300031121840014,</w:t>
      </w:r>
    </w:p>
    <w:p w:rsidRDefault="00DC5660" w:rsidP="00DC5660" w:rsidR="00DC5660" w:rsidRPr="00DC5660">
      <w:pPr>
        <w:pStyle w:val="Odlomakpopisa"/>
        <w:rPr>
          <w:szCs w:val="24"/>
        </w:rPr>
      </w:pPr>
    </w:p>
    <w:p w:rsidRDefault="00DC5660" w:rsidP="00DC5660" w:rsidR="00DC5660">
      <w:pPr>
        <w:pStyle w:val="Odlomakpopisa"/>
        <w:numPr>
          <w:ilvl w:val="0"/>
          <w:numId w:val="10"/>
        </w:numPr>
        <w:jc w:val="both"/>
        <w:rPr>
          <w:szCs w:val="24"/>
        </w:rPr>
      </w:pPr>
      <w:r>
        <w:rPr>
          <w:szCs w:val="24"/>
        </w:rPr>
        <w:t xml:space="preserve">Uplatitelju jamčevine VLADIMIRU MASTENU, </w:t>
      </w:r>
      <w:proofErr w:type="spellStart"/>
      <w:r>
        <w:rPr>
          <w:szCs w:val="24"/>
        </w:rPr>
        <w:t>Nedelišće</w:t>
      </w:r>
      <w:proofErr w:type="spellEnd"/>
      <w:r>
        <w:rPr>
          <w:szCs w:val="24"/>
        </w:rPr>
        <w:t>, Ulica Rade Končara 2, OIB: 66525880561, za ID nadmetanja 8946, u iznosu od 20.363,17 kn, uplaćenih 27. lipnja 2018., sa računa Financijske agencije – jamčevine broj IBAN: HR3323900011300028779 na račun uplatitelja jamčevine IBAN: HR9123400093220964586,</w:t>
      </w:r>
    </w:p>
    <w:p w:rsidRDefault="00DC5660" w:rsidP="00DC5660" w:rsidR="00DC5660" w:rsidRPr="00DC5660">
      <w:pPr>
        <w:pStyle w:val="Odlomakpopisa"/>
        <w:rPr>
          <w:szCs w:val="24"/>
        </w:rPr>
      </w:pPr>
    </w:p>
    <w:p w:rsidRDefault="00DC5660" w:rsidP="00DC5660" w:rsidR="00DC5660">
      <w:pPr>
        <w:pStyle w:val="Odlomakpopisa"/>
        <w:numPr>
          <w:ilvl w:val="0"/>
          <w:numId w:val="10"/>
        </w:numPr>
        <w:jc w:val="both"/>
        <w:rPr>
          <w:szCs w:val="24"/>
        </w:rPr>
      </w:pPr>
      <w:r>
        <w:rPr>
          <w:szCs w:val="24"/>
        </w:rPr>
        <w:t xml:space="preserve">Uplatitelju jamčevine ĐURKIN d.o.o., Čakovec, Braće </w:t>
      </w:r>
      <w:proofErr w:type="spellStart"/>
      <w:r>
        <w:rPr>
          <w:szCs w:val="24"/>
        </w:rPr>
        <w:t>Graner</w:t>
      </w:r>
      <w:proofErr w:type="spellEnd"/>
      <w:r>
        <w:rPr>
          <w:szCs w:val="24"/>
        </w:rPr>
        <w:t xml:space="preserve"> 1, OIB: 54258964237, za ID nadmetanja 8944, u iznosu od 534.502,85 kn, uplaćenih 26. lipnja 2018., sa računa Financijske agencije – jamčevine broj IBAN: HR3323900011300028779 na račun uplatitelja jamčevine IBAN: HR2524840081100180980,</w:t>
      </w:r>
    </w:p>
    <w:p w:rsidRDefault="00DC5660" w:rsidP="00DC5660" w:rsidR="00DC5660" w:rsidRPr="00DC5660">
      <w:pPr>
        <w:pStyle w:val="Odlomakpopisa"/>
        <w:rPr>
          <w:szCs w:val="24"/>
        </w:rPr>
      </w:pPr>
    </w:p>
    <w:p w:rsidRDefault="00DC5660" w:rsidP="00DC5660" w:rsidR="00DC5660">
      <w:pPr>
        <w:pStyle w:val="Odlomakpopisa"/>
        <w:numPr>
          <w:ilvl w:val="0"/>
          <w:numId w:val="10"/>
        </w:numPr>
        <w:jc w:val="both"/>
        <w:rPr>
          <w:szCs w:val="24"/>
        </w:rPr>
      </w:pPr>
      <w:r>
        <w:rPr>
          <w:szCs w:val="24"/>
        </w:rPr>
        <w:t xml:space="preserve">Uplatitelju jamčevine APS REO </w:t>
      </w:r>
      <w:proofErr w:type="spellStart"/>
      <w:r>
        <w:rPr>
          <w:szCs w:val="24"/>
        </w:rPr>
        <w:t>Sunrise</w:t>
      </w:r>
      <w:proofErr w:type="spellEnd"/>
      <w:r>
        <w:rPr>
          <w:szCs w:val="24"/>
        </w:rPr>
        <w:t xml:space="preserve"> d.d., Zagreb, </w:t>
      </w:r>
      <w:proofErr w:type="spellStart"/>
      <w:r>
        <w:rPr>
          <w:szCs w:val="24"/>
        </w:rPr>
        <w:t>Hektorovićeva</w:t>
      </w:r>
      <w:proofErr w:type="spellEnd"/>
      <w:r>
        <w:rPr>
          <w:szCs w:val="24"/>
        </w:rPr>
        <w:t xml:space="preserve"> ulica 2, OIB: 64957821332, za ID nadmetanja 8944, u iznosu od 534.502,85 kn, uplaćenih 21. lipnja 2018., sa računa Financijske agencije – jamčevine broj IBAN: HR3323900011300028779 na račun uplatitelja jamčevine IBAN: HR1623300031121840014,</w:t>
      </w:r>
    </w:p>
    <w:p w:rsidRDefault="00DC5660" w:rsidP="00DC5660" w:rsidR="00DC5660" w:rsidRPr="00DC5660">
      <w:pPr>
        <w:pStyle w:val="Odlomakpopisa"/>
        <w:rPr>
          <w:szCs w:val="24"/>
        </w:rPr>
      </w:pPr>
    </w:p>
    <w:p w:rsidRDefault="00DC5660" w:rsidP="00DC5660" w:rsidR="00DC5660">
      <w:pPr>
        <w:pStyle w:val="Odlomakpopisa"/>
        <w:numPr>
          <w:ilvl w:val="0"/>
          <w:numId w:val="10"/>
        </w:numPr>
        <w:jc w:val="both"/>
        <w:rPr>
          <w:szCs w:val="24"/>
        </w:rPr>
      </w:pPr>
      <w:r>
        <w:rPr>
          <w:szCs w:val="24"/>
        </w:rPr>
        <w:t>Uplatitelju jamčevine BOXKOR d.o.o., Zagreb, Trgovačka 6, OIB: 99772654600, za ID nadmetanja 8944, u iznosu od 534.502,85 kn, uplaćenih 20. lipnja 2018., sa računa Financijske agencije – jamčevine broj IBAN: HR3323900011300028779 na račun uplatitelja jamčevine IBAN: HR4023300031133530895,</w:t>
      </w:r>
    </w:p>
    <w:p w:rsidRDefault="00DC5660" w:rsidP="00DC5660" w:rsidR="00DC5660" w:rsidRPr="00DC5660">
      <w:pPr>
        <w:pStyle w:val="Odlomakpopisa"/>
        <w:rPr>
          <w:szCs w:val="24"/>
        </w:rPr>
      </w:pPr>
    </w:p>
    <w:p w:rsidRDefault="00107A89" w:rsidP="00107A89" w:rsidR="00107A89">
      <w:pPr>
        <w:pStyle w:val="Odlomakpopisa"/>
        <w:numPr>
          <w:ilvl w:val="0"/>
          <w:numId w:val="10"/>
        </w:numPr>
        <w:jc w:val="both"/>
        <w:rPr>
          <w:szCs w:val="24"/>
        </w:rPr>
      </w:pPr>
      <w:r>
        <w:rPr>
          <w:szCs w:val="24"/>
        </w:rPr>
        <w:t xml:space="preserve">Uplatitelju jamčevine ZDRAVKU STIPETIĆU, Ogulin, </w:t>
      </w:r>
      <w:proofErr w:type="spellStart"/>
      <w:r>
        <w:rPr>
          <w:szCs w:val="24"/>
        </w:rPr>
        <w:t>Žegar</w:t>
      </w:r>
      <w:proofErr w:type="spellEnd"/>
      <w:r>
        <w:rPr>
          <w:szCs w:val="24"/>
        </w:rPr>
        <w:t xml:space="preserve"> I 42, OIB: 48466201491,</w:t>
      </w:r>
      <w:r w:rsidRPr="00107A89">
        <w:rPr>
          <w:szCs w:val="24"/>
        </w:rPr>
        <w:t xml:space="preserve"> </w:t>
      </w:r>
      <w:r>
        <w:rPr>
          <w:szCs w:val="24"/>
        </w:rPr>
        <w:t>za ID nadmetanja 8944, u iznosu od 534.502,85 kn, uplaćenih 20. lipnja 2018., sa računa Financijske agencije – jamčevine broj IBAN: HR3323900011300028779 na račun uplatitelja jamčevine IBAN: HR1223400093206426872,</w:t>
      </w:r>
    </w:p>
    <w:p w:rsidRDefault="00107A89" w:rsidP="00107A89" w:rsidR="00107A89" w:rsidRPr="00107A89">
      <w:pPr>
        <w:pStyle w:val="Odlomakpopisa"/>
        <w:rPr>
          <w:szCs w:val="24"/>
        </w:rPr>
      </w:pPr>
    </w:p>
    <w:p w:rsidRDefault="00107A89" w:rsidP="00107A89" w:rsidR="00107A89">
      <w:pPr>
        <w:pStyle w:val="Odlomakpopisa"/>
        <w:numPr>
          <w:ilvl w:val="0"/>
          <w:numId w:val="10"/>
        </w:numPr>
        <w:jc w:val="both"/>
        <w:rPr>
          <w:szCs w:val="24"/>
        </w:rPr>
      </w:pPr>
      <w:r>
        <w:rPr>
          <w:szCs w:val="24"/>
        </w:rPr>
        <w:t xml:space="preserve">Uplatitelju jamčevine </w:t>
      </w:r>
      <w:proofErr w:type="spellStart"/>
      <w:r>
        <w:rPr>
          <w:szCs w:val="24"/>
        </w:rPr>
        <w:t>Men</w:t>
      </w:r>
      <w:proofErr w:type="spellEnd"/>
      <w:r>
        <w:rPr>
          <w:szCs w:val="24"/>
        </w:rPr>
        <w:t xml:space="preserve"> – </w:t>
      </w:r>
      <w:proofErr w:type="spellStart"/>
      <w:r>
        <w:rPr>
          <w:szCs w:val="24"/>
        </w:rPr>
        <w:t>Ars</w:t>
      </w:r>
      <w:proofErr w:type="spellEnd"/>
      <w:r>
        <w:rPr>
          <w:szCs w:val="24"/>
        </w:rPr>
        <w:t xml:space="preserve"> d.o.o., Varaždin, Zagrebačka 31, OIB: 14297783402,</w:t>
      </w:r>
      <w:r w:rsidRPr="00107A89">
        <w:rPr>
          <w:szCs w:val="24"/>
        </w:rPr>
        <w:t xml:space="preserve"> </w:t>
      </w:r>
      <w:r>
        <w:rPr>
          <w:szCs w:val="24"/>
        </w:rPr>
        <w:t>za ID nadmetanja 8944, u iznosu od 534.502,85 kn, uplaćenih 20. lipnja 2018., sa računa Financijske agencije – jamčevine broj IBAN: HR3323900011300028779 na račun uplatitelja jamčevine IBAN: HR7024020061100453583.</w:t>
      </w:r>
    </w:p>
    <w:p w:rsidRDefault="00DC5660" w:rsidP="00107A89" w:rsidR="00DC5660" w:rsidRPr="00107A89">
      <w:pPr>
        <w:pStyle w:val="Odlomakpopisa"/>
        <w:jc w:val="both"/>
        <w:rPr>
          <w:szCs w:val="24"/>
        </w:rPr>
      </w:pPr>
    </w:p>
    <w:p w:rsidRDefault="00DC5660" w:rsidP="00DC5660" w:rsidR="00DC5660" w:rsidRPr="00DC5660">
      <w:pPr>
        <w:ind w:left="360"/>
        <w:jc w:val="both"/>
        <w:rPr>
          <w:szCs w:val="24"/>
        </w:rPr>
      </w:pPr>
    </w:p>
    <w:p w:rsidRDefault="009E3FE1" w:rsidP="00964C7D" w:rsidR="009E3FE1">
      <w:pPr>
        <w:jc w:val="center"/>
        <w:rPr>
          <w:szCs w:val="24"/>
        </w:rPr>
      </w:pPr>
    </w:p>
    <w:p w:rsidRDefault="007A75CE" w:rsidP="00964C7D" w:rsidR="007A75CE">
      <w:pPr>
        <w:jc w:val="center"/>
        <w:rPr>
          <w:szCs w:val="24"/>
        </w:rPr>
      </w:pPr>
      <w:r w:rsidRPr="00964C7D">
        <w:rPr>
          <w:szCs w:val="24"/>
        </w:rPr>
        <w:t xml:space="preserve">U Varaždinu </w:t>
      </w:r>
      <w:r w:rsidR="00107A89">
        <w:rPr>
          <w:szCs w:val="24"/>
        </w:rPr>
        <w:t xml:space="preserve">23. kolovoza 2018. </w:t>
      </w:r>
    </w:p>
    <w:p w:rsidRDefault="007B34BA" w:rsidP="00964C7D" w:rsidR="007B34BA">
      <w:pPr>
        <w:jc w:val="center"/>
        <w:rPr>
          <w:szCs w:val="24"/>
        </w:rPr>
      </w:pPr>
    </w:p>
    <w:p w:rsidRDefault="007B34BA" w:rsidP="007B34BA" w:rsidR="007B34BA">
      <w:pPr>
        <w:ind w:left="4956"/>
        <w:jc w:val="center"/>
        <w:rPr>
          <w:szCs w:val="24"/>
        </w:rPr>
      </w:pPr>
      <w:r>
        <w:rPr>
          <w:szCs w:val="24"/>
        </w:rPr>
        <w:t>Sutkinja</w:t>
      </w:r>
    </w:p>
    <w:p w:rsidRDefault="007B34BA" w:rsidP="007B34BA" w:rsidR="007B34BA">
      <w:pPr>
        <w:ind w:left="4956"/>
        <w:jc w:val="center"/>
        <w:rPr>
          <w:szCs w:val="24"/>
        </w:rPr>
      </w:pPr>
    </w:p>
    <w:p w:rsidRDefault="00107A89" w:rsidP="007B34BA" w:rsidR="007B34BA">
      <w:pPr>
        <w:ind w:left="4956"/>
        <w:jc w:val="center"/>
        <w:rPr>
          <w:szCs w:val="24"/>
        </w:rPr>
      </w:pPr>
      <w:r>
        <w:rPr>
          <w:szCs w:val="24"/>
        </w:rPr>
        <w:t>Melita Poljanec Bubaš</w:t>
      </w:r>
      <w:r w:rsidR="00C16AD6">
        <w:rPr>
          <w:szCs w:val="24"/>
        </w:rPr>
        <w:t>, v.r.</w:t>
      </w:r>
    </w:p>
    <w:p w:rsidRDefault="00C16AD6" w:rsidP="007B34BA" w:rsidR="00C16AD6">
      <w:pPr>
        <w:ind w:left="4956"/>
        <w:jc w:val="center"/>
        <w:rPr>
          <w:szCs w:val="24"/>
        </w:rPr>
      </w:pPr>
    </w:p>
    <w:p w:rsidRDefault="00C16AD6" w:rsidP="007B34BA" w:rsidR="00C16AD6">
      <w:pPr>
        <w:ind w:left="4956"/>
        <w:jc w:val="center"/>
        <w:rPr>
          <w:szCs w:val="24"/>
        </w:rPr>
      </w:pPr>
      <w:r>
        <w:rPr>
          <w:szCs w:val="24"/>
        </w:rPr>
        <w:t xml:space="preserve">Za točnost </w:t>
      </w:r>
      <w:proofErr w:type="spellStart"/>
      <w:r>
        <w:rPr>
          <w:szCs w:val="24"/>
        </w:rPr>
        <w:t>otpravka</w:t>
      </w:r>
      <w:proofErr w:type="spellEnd"/>
      <w:r>
        <w:rPr>
          <w:szCs w:val="24"/>
        </w:rPr>
        <w:t xml:space="preserve">-ovlašteni službenik: </w:t>
      </w:r>
      <w:bookmarkStart w:name="_GoBack" w:id="0"/>
      <w:bookmarkEnd w:id="0"/>
    </w:p>
    <w:p w:rsidRDefault="007A75CE" w:rsidP="007B34BA" w:rsidR="007A75CE" w:rsidRPr="00964C7D">
      <w:pPr>
        <w:ind w:left="4956"/>
        <w:rPr>
          <w:szCs w:val="24"/>
        </w:rPr>
      </w:pPr>
      <w:r w:rsidRPr="00964C7D">
        <w:rPr>
          <w:szCs w:val="24"/>
        </w:rPr>
        <w:t xml:space="preserve">                                                                                                  </w:t>
      </w:r>
    </w:p>
    <w:p w:rsidRDefault="00A34FFC" w:rsidP="00964C7D" w:rsidR="007A75CE" w:rsidRPr="00964C7D">
      <w:pPr>
        <w:rPr>
          <w:szCs w:val="24"/>
        </w:rPr>
      </w:pPr>
      <w:r>
        <w:rPr>
          <w:szCs w:val="24"/>
        </w:rPr>
        <w:t xml:space="preserve">  </w:t>
      </w:r>
    </w:p>
    <w:p w:rsidRDefault="007A75CE" w:rsidP="007B34BA" w:rsidR="007A75CE">
      <w:pPr>
        <w:rPr>
          <w:szCs w:val="24"/>
        </w:rPr>
      </w:pP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p>
    <w:p w:rsidRDefault="00D261FC" w:rsidP="00964C7D" w:rsidR="00D261FC" w:rsidRPr="00964C7D">
      <w:pPr>
        <w:rPr>
          <w:szCs w:val="24"/>
        </w:rPr>
      </w:pPr>
    </w:p>
    <w:p w:rsidRDefault="007A75CE" w:rsidP="00964C7D" w:rsidR="007A75CE" w:rsidRPr="00964C7D">
      <w:pPr>
        <w:rPr>
          <w:szCs w:val="24"/>
        </w:rPr>
      </w:pPr>
      <w:r w:rsidRPr="00964C7D">
        <w:rPr>
          <w:szCs w:val="24"/>
        </w:rPr>
        <w:tab/>
        <w:t>Uputa o pravnom lijeku:</w:t>
      </w:r>
    </w:p>
    <w:p w:rsidRDefault="007A75CE" w:rsidP="00D7256A" w:rsidR="007A75CE" w:rsidRPr="00964C7D">
      <w:pPr>
        <w:jc w:val="both"/>
        <w:rPr>
          <w:szCs w:val="24"/>
        </w:rPr>
      </w:pPr>
      <w:r w:rsidRPr="00964C7D">
        <w:rPr>
          <w:szCs w:val="24"/>
        </w:rPr>
        <w:tab/>
      </w:r>
      <w:r w:rsidR="00107A89">
        <w:rPr>
          <w:szCs w:val="24"/>
        </w:rPr>
        <w:t xml:space="preserve">Protiv ovog zaključka nije dopuštena žalba (čl. 11. st. 9. Stečajnog zakona).     </w:t>
      </w:r>
    </w:p>
    <w:p w:rsidRDefault="007A75CE" w:rsidP="00D7256A" w:rsidR="007A75CE" w:rsidRPr="00964C7D">
      <w:pPr>
        <w:jc w:val="both"/>
        <w:rPr>
          <w:szCs w:val="24"/>
        </w:rPr>
      </w:pPr>
      <w:r w:rsidRPr="00964C7D">
        <w:rPr>
          <w:szCs w:val="24"/>
        </w:rPr>
        <w:tab/>
      </w:r>
    </w:p>
    <w:p w:rsidRDefault="007A75CE" w:rsidP="00964C7D" w:rsidR="007A75CE" w:rsidRPr="00964C7D">
      <w:pPr>
        <w:rPr>
          <w:szCs w:val="24"/>
        </w:rPr>
      </w:pPr>
    </w:p>
    <w:p w:rsidRDefault="00D261FC" w:rsidP="00D261FC" w:rsidR="00D261FC">
      <w:pPr>
        <w:rPr>
          <w:szCs w:val="24"/>
        </w:rPr>
      </w:pPr>
      <w:r>
        <w:rPr>
          <w:szCs w:val="24"/>
        </w:rPr>
        <w:t>DNA:</w:t>
      </w:r>
    </w:p>
    <w:p w:rsidRDefault="00107A89" w:rsidP="00D261FC" w:rsidR="00D261FC">
      <w:pPr>
        <w:numPr>
          <w:ilvl w:val="0"/>
          <w:numId w:val="2"/>
        </w:numPr>
        <w:jc w:val="both"/>
      </w:pPr>
      <w:r>
        <w:t xml:space="preserve">Financijska agencija, Zagreb, Ulica grada Vukovara 70                                       </w:t>
      </w:r>
    </w:p>
    <w:p w:rsidRDefault="00107A89" w:rsidP="00D261FC" w:rsidR="00D261FC">
      <w:pPr>
        <w:numPr>
          <w:ilvl w:val="0"/>
          <w:numId w:val="2"/>
        </w:numPr>
      </w:pPr>
      <w:r>
        <w:rPr>
          <w:szCs w:val="24"/>
        </w:rPr>
        <w:t xml:space="preserve">Stečajna upraviteljica Sanja Mihalić, iz Varaždina, Alojzija Stepinca 1  </w:t>
      </w:r>
    </w:p>
    <w:p w:rsidRDefault="00107A89" w:rsidP="00D261FC" w:rsidR="00D261FC" w:rsidRPr="00107A89">
      <w:pPr>
        <w:numPr>
          <w:ilvl w:val="0"/>
          <w:numId w:val="2"/>
        </w:numPr>
        <w:rPr>
          <w:szCs w:val="24"/>
        </w:rPr>
      </w:pPr>
      <w:r>
        <w:t xml:space="preserve">E-oglasna ploča suda kao dostava za sve sudionike u dražbi odnosno uplatitelje jamčevina i to: </w:t>
      </w:r>
    </w:p>
    <w:p w:rsidRDefault="00107A89" w:rsidP="00107A89" w:rsidR="00107A89">
      <w:pPr>
        <w:pStyle w:val="Odlomakpopisa"/>
        <w:numPr>
          <w:ilvl w:val="0"/>
          <w:numId w:val="11"/>
        </w:numPr>
        <w:rPr>
          <w:szCs w:val="24"/>
        </w:rPr>
      </w:pPr>
      <w:r>
        <w:rPr>
          <w:szCs w:val="24"/>
        </w:rPr>
        <w:t xml:space="preserve">ĐURKIN d.o.o., Čakovec, Braće </w:t>
      </w:r>
      <w:proofErr w:type="spellStart"/>
      <w:r>
        <w:rPr>
          <w:szCs w:val="24"/>
        </w:rPr>
        <w:t>Graner</w:t>
      </w:r>
      <w:proofErr w:type="spellEnd"/>
      <w:r>
        <w:rPr>
          <w:szCs w:val="24"/>
        </w:rPr>
        <w:t xml:space="preserve"> 1,</w:t>
      </w:r>
    </w:p>
    <w:p w:rsidRDefault="00107A89" w:rsidP="00107A89" w:rsidR="00107A89">
      <w:pPr>
        <w:pStyle w:val="Odlomakpopisa"/>
        <w:numPr>
          <w:ilvl w:val="0"/>
          <w:numId w:val="11"/>
        </w:numPr>
        <w:rPr>
          <w:szCs w:val="24"/>
        </w:rPr>
      </w:pPr>
      <w:r>
        <w:rPr>
          <w:szCs w:val="24"/>
        </w:rPr>
        <w:t xml:space="preserve">APS REO </w:t>
      </w:r>
      <w:proofErr w:type="spellStart"/>
      <w:r>
        <w:rPr>
          <w:szCs w:val="24"/>
        </w:rPr>
        <w:t>Sunrise</w:t>
      </w:r>
      <w:proofErr w:type="spellEnd"/>
      <w:r>
        <w:rPr>
          <w:szCs w:val="24"/>
        </w:rPr>
        <w:t xml:space="preserve"> d.d., Zagreb, </w:t>
      </w:r>
      <w:proofErr w:type="spellStart"/>
      <w:r>
        <w:rPr>
          <w:szCs w:val="24"/>
        </w:rPr>
        <w:t>Hektorovićeva</w:t>
      </w:r>
      <w:proofErr w:type="spellEnd"/>
      <w:r>
        <w:rPr>
          <w:szCs w:val="24"/>
        </w:rPr>
        <w:t xml:space="preserve"> ulica 2,</w:t>
      </w:r>
    </w:p>
    <w:p w:rsidRDefault="00107A89" w:rsidP="00107A89" w:rsidR="00107A89">
      <w:pPr>
        <w:pStyle w:val="Odlomakpopisa"/>
        <w:numPr>
          <w:ilvl w:val="0"/>
          <w:numId w:val="11"/>
        </w:numPr>
        <w:rPr>
          <w:szCs w:val="24"/>
        </w:rPr>
      </w:pPr>
      <w:proofErr w:type="spellStart"/>
      <w:r>
        <w:rPr>
          <w:szCs w:val="24"/>
        </w:rPr>
        <w:t>KorBox</w:t>
      </w:r>
      <w:proofErr w:type="spellEnd"/>
      <w:r>
        <w:rPr>
          <w:szCs w:val="24"/>
        </w:rPr>
        <w:t xml:space="preserve"> d.o.o., Zagreb, Trgovačka 6,</w:t>
      </w:r>
    </w:p>
    <w:p w:rsidRDefault="00107A89" w:rsidP="00107A89" w:rsidR="00107A89">
      <w:pPr>
        <w:pStyle w:val="Odlomakpopisa"/>
        <w:numPr>
          <w:ilvl w:val="0"/>
          <w:numId w:val="11"/>
        </w:numPr>
        <w:rPr>
          <w:szCs w:val="24"/>
        </w:rPr>
      </w:pPr>
      <w:r>
        <w:rPr>
          <w:szCs w:val="24"/>
        </w:rPr>
        <w:t>BOXKOR d.o.o., Zagreb, Trgovačka 6,</w:t>
      </w:r>
    </w:p>
    <w:p w:rsidRDefault="00107A89" w:rsidP="00107A89" w:rsidR="00107A89">
      <w:pPr>
        <w:pStyle w:val="Odlomakpopisa"/>
        <w:numPr>
          <w:ilvl w:val="0"/>
          <w:numId w:val="11"/>
        </w:numPr>
        <w:rPr>
          <w:szCs w:val="24"/>
        </w:rPr>
      </w:pPr>
      <w:r>
        <w:rPr>
          <w:szCs w:val="24"/>
        </w:rPr>
        <w:t xml:space="preserve">VLADIMIR MASTEN, </w:t>
      </w:r>
      <w:proofErr w:type="spellStart"/>
      <w:r>
        <w:rPr>
          <w:szCs w:val="24"/>
        </w:rPr>
        <w:t>Nedelišće</w:t>
      </w:r>
      <w:proofErr w:type="spellEnd"/>
      <w:r>
        <w:rPr>
          <w:szCs w:val="24"/>
        </w:rPr>
        <w:t>, Ulica Rade Končara 2,</w:t>
      </w:r>
    </w:p>
    <w:p w:rsidRDefault="00107A89" w:rsidP="00107A89" w:rsidR="00107A89">
      <w:pPr>
        <w:pStyle w:val="Odlomakpopisa"/>
        <w:numPr>
          <w:ilvl w:val="0"/>
          <w:numId w:val="11"/>
        </w:numPr>
        <w:rPr>
          <w:szCs w:val="24"/>
        </w:rPr>
      </w:pPr>
      <w:r>
        <w:rPr>
          <w:szCs w:val="24"/>
        </w:rPr>
        <w:t xml:space="preserve">ZDRAVKO STIPETIĆ, Ogulin, </w:t>
      </w:r>
      <w:proofErr w:type="spellStart"/>
      <w:r>
        <w:rPr>
          <w:szCs w:val="24"/>
        </w:rPr>
        <w:t>Žegar</w:t>
      </w:r>
      <w:proofErr w:type="spellEnd"/>
      <w:r>
        <w:rPr>
          <w:szCs w:val="24"/>
        </w:rPr>
        <w:t xml:space="preserve"> I 42,</w:t>
      </w:r>
    </w:p>
    <w:p w:rsidRDefault="00107A89" w:rsidP="00107A89" w:rsidR="00107A89" w:rsidRPr="00107A89">
      <w:pPr>
        <w:pStyle w:val="Odlomakpopisa"/>
        <w:numPr>
          <w:ilvl w:val="0"/>
          <w:numId w:val="11"/>
        </w:numPr>
        <w:rPr>
          <w:szCs w:val="24"/>
        </w:rPr>
      </w:pPr>
      <w:proofErr w:type="spellStart"/>
      <w:r>
        <w:rPr>
          <w:szCs w:val="24"/>
        </w:rPr>
        <w:t>Men</w:t>
      </w:r>
      <w:proofErr w:type="spellEnd"/>
      <w:r>
        <w:rPr>
          <w:szCs w:val="24"/>
        </w:rPr>
        <w:t xml:space="preserve"> – </w:t>
      </w:r>
      <w:proofErr w:type="spellStart"/>
      <w:r>
        <w:rPr>
          <w:szCs w:val="24"/>
        </w:rPr>
        <w:t>Ars</w:t>
      </w:r>
      <w:proofErr w:type="spellEnd"/>
      <w:r>
        <w:rPr>
          <w:szCs w:val="24"/>
        </w:rPr>
        <w:t xml:space="preserve"> d.o.o., Varaždin, Zagrebačka 31.</w:t>
      </w:r>
    </w:p>
    <w:p w:rsidRDefault="009E6198" w:rsidR="009E6198" w:rsidRPr="00964C7D">
      <w:pPr>
        <w:rPr>
          <w:szCs w:val="24"/>
        </w:rPr>
      </w:pPr>
    </w:p>
    <w:sectPr w:rsidSect="009E6198" w:rsidR="009E6198" w:rsidRPr="00964C7D">
      <w:headerReference w:type="default" r:id="rId11"/>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4C" w:rsidP="007A75CE" w:rsidR="00D7624C">
      <w:r>
        <w:separator/>
      </w:r>
    </w:p>
  </w:endnote>
  <w:endnote w:id="0" w:type="continuationSeparator">
    <w:p w:rsidRDefault="00D7624C" w:rsidP="007A75CE" w:rsidR="00D76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4C" w:rsidP="007A75CE" w:rsidR="00D7624C">
      <w:r>
        <w:separator/>
      </w:r>
    </w:p>
  </w:footnote>
  <w:footnote w:id="0" w:type="continuationSeparator">
    <w:p w:rsidRDefault="00D7624C" w:rsidP="007A75CE" w:rsidR="00D76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C16AD6">
      <w:rPr>
        <w:noProof/>
      </w:rPr>
      <w:t>3</w:t>
    </w:r>
    <w:r>
      <w:fldChar w:fldCharType="end"/>
    </w:r>
  </w:p>
  <w:p w:rsidRDefault="004D79C4" w:rsidR="00E54F83">
    <w:pPr>
      <w:pStyle w:val="Zaglavlje"/>
    </w:pPr>
    <w:r>
      <w:tab/>
    </w:r>
    <w:r>
      <w:tab/>
    </w:r>
  </w:p>
  <w:tbl>
    <w:tblPr>
      <w:tblW w:type="auto" w:w="0"/>
      <w:jc w:val="right"/>
      <w:tblCellMar>
        <w:left w:type="dxa" w:w="0"/>
        <w:right w:type="dxa" w:w="0"/>
      </w:tblCellMar>
      <w:tblLook w:val="01E0" w:noVBand="0" w:noHBand="0" w:lastColumn="1" w:firstColumn="1" w:lastRow="1" w:firstRow="1"/>
    </w:tblPr>
    <w:tblGrid>
      <w:gridCol w:w="4522"/>
    </w:tblGrid>
    <w:tr w:rsidTr="00136F7B" w:rsidR="00D73F06" w:rsidRPr="00E54F83">
      <w:trPr>
        <w:trHeight w:val="432"/>
        <w:jc w:val="right"/>
      </w:trPr>
      <w:tc>
        <w:tcPr>
          <w:tcW w:type="dxa" w:w="4522"/>
        </w:tcPr>
        <w:p w:rsidRDefault="00D73F06" w:rsidP="00136F7B" w:rsidR="00D73F06" w:rsidRPr="00E54F83">
          <w:pPr>
            <w:jc w:val="right"/>
            <w:rPr>
              <w:szCs w:val="24"/>
            </w:rPr>
          </w:pPr>
          <w:r>
            <w:rPr>
              <w:szCs w:val="24"/>
            </w:rPr>
            <w:t>Poslovni broj: 2 St-313/2012-197</w:t>
          </w:r>
        </w:p>
      </w:tc>
    </w:tr>
  </w:tbl>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A08C9"/>
    <w:multiLevelType w:val="hybridMultilevel"/>
    <w:tmpl w:val="4ECE8688"/>
    <w:lvl w:tplc="98F810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7FE597E"/>
    <w:multiLevelType w:val="hybridMultilevel"/>
    <w:tmpl w:val="02B2C5D6"/>
    <w:lvl w:tplc="3828BB90" w:ilvl="0">
      <w:start w:val="1"/>
      <w:numFmt w:val="bullet"/>
      <w:lvlText w:val="-"/>
      <w:lvlJc w:val="left"/>
      <w:pPr>
        <w:ind w:hanging="360" w:left="2544"/>
      </w:pPr>
      <w:rPr>
        <w:rFonts w:cs="Times New Roman" w:eastAsia="Times New Roman" w:hAnsi="Times New Roman" w:ascii="Times New Roman" w:hint="default"/>
      </w:rPr>
    </w:lvl>
    <w:lvl w:tentative="true" w:tplc="041A0003" w:ilvl="1">
      <w:start w:val="1"/>
      <w:numFmt w:val="bullet"/>
      <w:lvlText w:val="o"/>
      <w:lvlJc w:val="left"/>
      <w:pPr>
        <w:ind w:hanging="360" w:left="3264"/>
      </w:pPr>
      <w:rPr>
        <w:rFonts w:cs="Courier New" w:hAnsi="Courier New" w:ascii="Courier New" w:hint="default"/>
      </w:rPr>
    </w:lvl>
    <w:lvl w:tentative="true" w:tplc="041A0005" w:ilvl="2">
      <w:start w:val="1"/>
      <w:numFmt w:val="bullet"/>
      <w:lvlText w:val=""/>
      <w:lvlJc w:val="left"/>
      <w:pPr>
        <w:ind w:hanging="360" w:left="3984"/>
      </w:pPr>
      <w:rPr>
        <w:rFonts w:hAnsi="Wingdings" w:ascii="Wingdings" w:hint="default"/>
      </w:rPr>
    </w:lvl>
    <w:lvl w:tentative="true" w:tplc="041A0001" w:ilvl="3">
      <w:start w:val="1"/>
      <w:numFmt w:val="bullet"/>
      <w:lvlText w:val=""/>
      <w:lvlJc w:val="left"/>
      <w:pPr>
        <w:ind w:hanging="360" w:left="4704"/>
      </w:pPr>
      <w:rPr>
        <w:rFonts w:hAnsi="Symbol" w:ascii="Symbol" w:hint="default"/>
      </w:rPr>
    </w:lvl>
    <w:lvl w:tentative="true" w:tplc="041A0003" w:ilvl="4">
      <w:start w:val="1"/>
      <w:numFmt w:val="bullet"/>
      <w:lvlText w:val="o"/>
      <w:lvlJc w:val="left"/>
      <w:pPr>
        <w:ind w:hanging="360" w:left="5424"/>
      </w:pPr>
      <w:rPr>
        <w:rFonts w:cs="Courier New" w:hAnsi="Courier New" w:ascii="Courier New" w:hint="default"/>
      </w:rPr>
    </w:lvl>
    <w:lvl w:tentative="true" w:tplc="041A0005" w:ilvl="5">
      <w:start w:val="1"/>
      <w:numFmt w:val="bullet"/>
      <w:lvlText w:val=""/>
      <w:lvlJc w:val="left"/>
      <w:pPr>
        <w:ind w:hanging="360" w:left="6144"/>
      </w:pPr>
      <w:rPr>
        <w:rFonts w:hAnsi="Wingdings" w:ascii="Wingdings" w:hint="default"/>
      </w:rPr>
    </w:lvl>
    <w:lvl w:tentative="true" w:tplc="041A0001" w:ilvl="6">
      <w:start w:val="1"/>
      <w:numFmt w:val="bullet"/>
      <w:lvlText w:val=""/>
      <w:lvlJc w:val="left"/>
      <w:pPr>
        <w:ind w:hanging="360" w:left="6864"/>
      </w:pPr>
      <w:rPr>
        <w:rFonts w:hAnsi="Symbol" w:ascii="Symbol" w:hint="default"/>
      </w:rPr>
    </w:lvl>
    <w:lvl w:tentative="true" w:tplc="041A0003" w:ilvl="7">
      <w:start w:val="1"/>
      <w:numFmt w:val="bullet"/>
      <w:lvlText w:val="o"/>
      <w:lvlJc w:val="left"/>
      <w:pPr>
        <w:ind w:hanging="360" w:left="7584"/>
      </w:pPr>
      <w:rPr>
        <w:rFonts w:cs="Courier New" w:hAnsi="Courier New" w:ascii="Courier New" w:hint="default"/>
      </w:rPr>
    </w:lvl>
    <w:lvl w:tentative="true" w:tplc="041A0005" w:ilvl="8">
      <w:start w:val="1"/>
      <w:numFmt w:val="bullet"/>
      <w:lvlText w:val=""/>
      <w:lvlJc w:val="left"/>
      <w:pPr>
        <w:ind w:hanging="360" w:left="8304"/>
      </w:pPr>
      <w:rPr>
        <w:rFonts w:hAnsi="Wingdings" w:ascii="Wingdings" w:hint="default"/>
      </w:rPr>
    </w:lvl>
  </w:abstractNum>
  <w:abstractNum w:abstractNumId="2">
    <w:nsid w:val="181D4F6D"/>
    <w:multiLevelType w:val="hybridMultilevel"/>
    <w:tmpl w:val="3FD091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1616AEE"/>
    <w:multiLevelType w:val="hybridMultilevel"/>
    <w:tmpl w:val="4EA8F12A"/>
    <w:lvl w:tplc="94482EA4" w:ilvl="0">
      <w:start w:val="1"/>
      <w:numFmt w:val="lowerLetter"/>
      <w:lvlText w:val="%1)"/>
      <w:lvlJc w:val="left"/>
      <w:pPr>
        <w:ind w:hanging="360" w:left="1785"/>
      </w:pPr>
      <w:rPr>
        <w:rFonts w:cs="Times New Roman" w:hAnsi="Times New Roman" w:ascii="Times New Roman"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570478F5"/>
    <w:multiLevelType w:val="hybridMultilevel"/>
    <w:tmpl w:val="A13CF898"/>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482E44"/>
    <w:multiLevelType w:val="hybridMultilevel"/>
    <w:tmpl w:val="8B90BC32"/>
    <w:lvl w:tplc="1116F916" w:ilvl="0">
      <w:start w:val="1"/>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5E1B776D"/>
    <w:multiLevelType w:val="hybridMultilevel"/>
    <w:tmpl w:val="00C623F8"/>
    <w:lvl w:tplc="72209D24" w:ilvl="0">
      <w:start w:val="1"/>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7">
    <w:nsid w:val="606D76CB"/>
    <w:multiLevelType w:val="hybridMultilevel"/>
    <w:tmpl w:val="470CF6FC"/>
    <w:lvl w:tplc="2074797E" w:ilvl="0">
      <w:numFmt w:val="bullet"/>
      <w:lvlText w:val="-"/>
      <w:lvlJc w:val="left"/>
      <w:pPr>
        <w:ind w:hanging="360" w:left="1080"/>
      </w:pPr>
      <w:rPr>
        <w:rFonts w:cs="Tahoma" w:eastAsia="Times New Roman"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69523BBE"/>
    <w:multiLevelType w:val="hybridMultilevel"/>
    <w:tmpl w:val="3CEECBB8"/>
    <w:lvl w:tplc="59C8C4B0"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32F2505"/>
    <w:multiLevelType w:val="hybridMultilevel"/>
    <w:tmpl w:val="773488EE"/>
    <w:lvl w:tplc="F8F69DE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3"/>
  </w:num>
  <w:num w:numId="6">
    <w:abstractNumId w:val="6"/>
  </w:num>
  <w:num w:numId="7">
    <w:abstractNumId w:val="5"/>
  </w:num>
  <w:num w:numId="8">
    <w:abstractNumId w:val="1"/>
  </w:num>
  <w:num w:numId="9">
    <w:abstractNumId w:val="8"/>
  </w:num>
  <w:num w:numId="10">
    <w:abstractNumId w:val="2"/>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2719"/>
    <w:rsid w:val="000571E3"/>
    <w:rsid w:val="00064E14"/>
    <w:rsid w:val="00095214"/>
    <w:rsid w:val="000B15A6"/>
    <w:rsid w:val="000C0AEF"/>
    <w:rsid w:val="000E1119"/>
    <w:rsid w:val="00107A89"/>
    <w:rsid w:val="00107CA2"/>
    <w:rsid w:val="00122E85"/>
    <w:rsid w:val="0014661B"/>
    <w:rsid w:val="00150F81"/>
    <w:rsid w:val="00183F42"/>
    <w:rsid w:val="00194625"/>
    <w:rsid w:val="001C692E"/>
    <w:rsid w:val="001D1BDF"/>
    <w:rsid w:val="00216ADB"/>
    <w:rsid w:val="002217B6"/>
    <w:rsid w:val="00255595"/>
    <w:rsid w:val="0028687B"/>
    <w:rsid w:val="002A6059"/>
    <w:rsid w:val="002B3F68"/>
    <w:rsid w:val="002C1E8F"/>
    <w:rsid w:val="002C7776"/>
    <w:rsid w:val="002D7EFD"/>
    <w:rsid w:val="00316EB4"/>
    <w:rsid w:val="00352F62"/>
    <w:rsid w:val="00387BC5"/>
    <w:rsid w:val="003A33C5"/>
    <w:rsid w:val="003B5155"/>
    <w:rsid w:val="003E2AE0"/>
    <w:rsid w:val="004165F2"/>
    <w:rsid w:val="004246FC"/>
    <w:rsid w:val="00436D90"/>
    <w:rsid w:val="00447AD0"/>
    <w:rsid w:val="00467EEF"/>
    <w:rsid w:val="0048398C"/>
    <w:rsid w:val="0049000D"/>
    <w:rsid w:val="00497129"/>
    <w:rsid w:val="004A1245"/>
    <w:rsid w:val="004C1E71"/>
    <w:rsid w:val="004D0940"/>
    <w:rsid w:val="004D79C4"/>
    <w:rsid w:val="004E6183"/>
    <w:rsid w:val="00525276"/>
    <w:rsid w:val="00531356"/>
    <w:rsid w:val="00550447"/>
    <w:rsid w:val="005665C4"/>
    <w:rsid w:val="00581316"/>
    <w:rsid w:val="005B2BAA"/>
    <w:rsid w:val="005B3761"/>
    <w:rsid w:val="005B616A"/>
    <w:rsid w:val="005C3D58"/>
    <w:rsid w:val="00603A25"/>
    <w:rsid w:val="0063224D"/>
    <w:rsid w:val="006523AF"/>
    <w:rsid w:val="0068190F"/>
    <w:rsid w:val="006929CD"/>
    <w:rsid w:val="00693CD2"/>
    <w:rsid w:val="006C1AAA"/>
    <w:rsid w:val="006C2159"/>
    <w:rsid w:val="006D65A0"/>
    <w:rsid w:val="006F25A8"/>
    <w:rsid w:val="006F298E"/>
    <w:rsid w:val="00703409"/>
    <w:rsid w:val="0071301C"/>
    <w:rsid w:val="00721F63"/>
    <w:rsid w:val="00730943"/>
    <w:rsid w:val="00735822"/>
    <w:rsid w:val="00741660"/>
    <w:rsid w:val="007620D6"/>
    <w:rsid w:val="007821E8"/>
    <w:rsid w:val="00784263"/>
    <w:rsid w:val="007A3F03"/>
    <w:rsid w:val="007A75CE"/>
    <w:rsid w:val="007B0DF7"/>
    <w:rsid w:val="007B10CE"/>
    <w:rsid w:val="007B34BA"/>
    <w:rsid w:val="007B404E"/>
    <w:rsid w:val="007E395A"/>
    <w:rsid w:val="007E4307"/>
    <w:rsid w:val="007F2D48"/>
    <w:rsid w:val="008034FA"/>
    <w:rsid w:val="00807802"/>
    <w:rsid w:val="00830F43"/>
    <w:rsid w:val="008354B4"/>
    <w:rsid w:val="00836343"/>
    <w:rsid w:val="0084104B"/>
    <w:rsid w:val="0086419C"/>
    <w:rsid w:val="00875A8F"/>
    <w:rsid w:val="0088484A"/>
    <w:rsid w:val="008A024C"/>
    <w:rsid w:val="008A49F0"/>
    <w:rsid w:val="008F0FEA"/>
    <w:rsid w:val="00907951"/>
    <w:rsid w:val="00933038"/>
    <w:rsid w:val="00936688"/>
    <w:rsid w:val="00940790"/>
    <w:rsid w:val="00941093"/>
    <w:rsid w:val="00943931"/>
    <w:rsid w:val="009463BE"/>
    <w:rsid w:val="00956EAA"/>
    <w:rsid w:val="00960303"/>
    <w:rsid w:val="00962A57"/>
    <w:rsid w:val="00963C9F"/>
    <w:rsid w:val="00964C7D"/>
    <w:rsid w:val="00965CA8"/>
    <w:rsid w:val="00976596"/>
    <w:rsid w:val="009B7053"/>
    <w:rsid w:val="009D0C5B"/>
    <w:rsid w:val="009D3AB2"/>
    <w:rsid w:val="009E3FE1"/>
    <w:rsid w:val="009E6198"/>
    <w:rsid w:val="009F3F15"/>
    <w:rsid w:val="00A2060E"/>
    <w:rsid w:val="00A31AD4"/>
    <w:rsid w:val="00A3468B"/>
    <w:rsid w:val="00A34FFC"/>
    <w:rsid w:val="00A53268"/>
    <w:rsid w:val="00A71C37"/>
    <w:rsid w:val="00AD4B1F"/>
    <w:rsid w:val="00AE3548"/>
    <w:rsid w:val="00B15AEB"/>
    <w:rsid w:val="00B22C67"/>
    <w:rsid w:val="00B34567"/>
    <w:rsid w:val="00B55878"/>
    <w:rsid w:val="00B60FE2"/>
    <w:rsid w:val="00B72D09"/>
    <w:rsid w:val="00B76412"/>
    <w:rsid w:val="00B8373D"/>
    <w:rsid w:val="00BA41CD"/>
    <w:rsid w:val="00BB5DDF"/>
    <w:rsid w:val="00BC3A27"/>
    <w:rsid w:val="00BC7FA7"/>
    <w:rsid w:val="00BD014D"/>
    <w:rsid w:val="00BF5CAE"/>
    <w:rsid w:val="00BF6F8E"/>
    <w:rsid w:val="00C03FB1"/>
    <w:rsid w:val="00C16AD6"/>
    <w:rsid w:val="00C56F89"/>
    <w:rsid w:val="00C7158A"/>
    <w:rsid w:val="00C80BBE"/>
    <w:rsid w:val="00C83918"/>
    <w:rsid w:val="00C84A03"/>
    <w:rsid w:val="00CA69CB"/>
    <w:rsid w:val="00CA719C"/>
    <w:rsid w:val="00CB6ECB"/>
    <w:rsid w:val="00CD1E55"/>
    <w:rsid w:val="00CD5109"/>
    <w:rsid w:val="00CE3446"/>
    <w:rsid w:val="00CF63B6"/>
    <w:rsid w:val="00D0242F"/>
    <w:rsid w:val="00D261FC"/>
    <w:rsid w:val="00D27008"/>
    <w:rsid w:val="00D30484"/>
    <w:rsid w:val="00D45D7E"/>
    <w:rsid w:val="00D47D81"/>
    <w:rsid w:val="00D508D6"/>
    <w:rsid w:val="00D65D0F"/>
    <w:rsid w:val="00D7256A"/>
    <w:rsid w:val="00D73F06"/>
    <w:rsid w:val="00D7624C"/>
    <w:rsid w:val="00D81282"/>
    <w:rsid w:val="00DB4EB7"/>
    <w:rsid w:val="00DC5660"/>
    <w:rsid w:val="00DF4B3F"/>
    <w:rsid w:val="00DF57F8"/>
    <w:rsid w:val="00E07C5D"/>
    <w:rsid w:val="00E472B5"/>
    <w:rsid w:val="00E54F83"/>
    <w:rsid w:val="00E6611B"/>
    <w:rsid w:val="00EA5D61"/>
    <w:rsid w:val="00EB07FC"/>
    <w:rsid w:val="00EB0BD9"/>
    <w:rsid w:val="00EB75B8"/>
    <w:rsid w:val="00ED11FC"/>
    <w:rsid w:val="00EF7543"/>
    <w:rsid w:val="00F0497A"/>
    <w:rsid w:val="00F11627"/>
    <w:rsid w:val="00F50578"/>
    <w:rsid w:val="00F648E8"/>
    <w:rsid w:val="00F6594B"/>
    <w:rsid w:val="00F669C7"/>
    <w:rsid w:val="00F861A9"/>
    <w:rsid w:val="00FA0E8B"/>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1FC"/>
    <w:rPr>
      <w:rFonts w:cs="Tahoma" w:hAnsi="Tahoma" w:ascii="Tahoma"/>
      <w:sz w:val="16"/>
      <w:szCs w:val="16"/>
    </w:rPr>
  </w:style>
  <w:style w:customStyle="true" w:styleId="PozadinaSvijetloCrvena" w:type="character">
    <w:name w:val="Pozadina_SvijetloCrvena"/>
    <w:basedOn w:val="Zadanifontodlomka"/>
    <w:uiPriority w:val="3"/>
    <w:rsid w:val="00095214"/>
    <w:rPr>
      <w:noProof/>
      <w:bdr w:frame="true" w:space="0" w:sz="0" w:color="auto" w:val="none"/>
      <w:shd w:fill="FFCCCC" w:color="auto" w:val="clear"/>
      <w:lang w:val="hr-HR"/>
    </w:rPr>
  </w:style>
  <w:style w:styleId="Tekstrezerviranogmjesta" w:type="character">
    <w:name w:val="Placeholder Text"/>
    <w:basedOn w:val="Zadanifontodlomka"/>
    <w:uiPriority w:val="99"/>
    <w:semiHidden/>
    <w:rsid w:val="00A2060E"/>
    <w:rPr>
      <w:color w:val="808080"/>
      <w:bdr w:space="0" w:sz="0" w:color="auto" w:val="none"/>
      <w:shd w:fill="auto" w:color="auto" w:val="clear"/>
    </w:rPr>
  </w:style>
  <w:style w:customStyle="true" w:styleId="eSPISCCParagraphDefaultFont" w:type="character">
    <w:name w:val="eSPIS_CC_Paragraph Default Font"/>
    <w:basedOn w:val="Zadanifontodlomka"/>
    <w:rsid w:val="00A20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60E"/>
    <w:rPr>
      <w:bdr w:space="0" w:sz="0" w:color="auto" w:val="none"/>
      <w:shd w:fill="FFFFCC" w:color="auto" w:val="clear"/>
      <w:lang w:val="hr-HR"/>
    </w:rPr>
  </w:style>
  <w:style w:customStyle="true" w:styleId="PozadinaSvijetloZelena" w:type="character">
    <w:name w:val="Pozadina_SvijetloZelena"/>
    <w:basedOn w:val="eSPISCCParagraphDefaultFont"/>
    <w:rsid w:val="00A2060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861A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1FC"/>
    <w:rPr>
      <w:rFonts w:ascii="Tahoma" w:cs="Tahoma" w:hAnsi="Tahoma"/>
      <w:sz w:val="16"/>
      <w:szCs w:val="16"/>
    </w:rPr>
  </w:style>
  <w:style w:customStyle="1" w:styleId="PozadinaSvijetloCrvena" w:type="character">
    <w:name w:val="Pozadina_SvijetloCrvena"/>
    <w:basedOn w:val="Zadanifontodlomka"/>
    <w:uiPriority w:val="3"/>
    <w:rsid w:val="00095214"/>
    <w:rPr>
      <w:noProof/>
      <w:bdr w:color="auto" w:frame="1" w:space="0" w:sz="0" w:val="none"/>
      <w:shd w:color="auto" w:fill="FFCCCC" w:val="clear"/>
      <w:lang w:val="hr-HR"/>
    </w:rPr>
  </w:style>
  <w:style w:styleId="Tekstrezerviranogmjesta" w:type="character">
    <w:name w:val="Placeholder Text"/>
    <w:basedOn w:val="Zadanifontodlomka"/>
    <w:uiPriority w:val="99"/>
    <w:semiHidden/>
    <w:rsid w:val="00A2060E"/>
    <w:rPr>
      <w:color w:val="808080"/>
      <w:bdr w:color="auto" w:space="0" w:sz="0" w:val="none"/>
      <w:shd w:color="auto" w:fill="auto" w:val="clear"/>
    </w:rPr>
  </w:style>
  <w:style w:customStyle="1" w:styleId="eSPISCCParagraphDefaultFont" w:type="character">
    <w:name w:val="eSPIS_CC_Paragraph Default Font"/>
    <w:basedOn w:val="Zadanifontodlomka"/>
    <w:rsid w:val="00A20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60E"/>
    <w:rPr>
      <w:bdr w:color="auto" w:space="0" w:sz="0" w:val="none"/>
      <w:shd w:color="auto" w:fill="FFFFCC" w:val="clear"/>
      <w:lang w:val="hr-HR"/>
    </w:rPr>
  </w:style>
  <w:style w:customStyle="1" w:styleId="PozadinaSvijetloZelena" w:type="character">
    <w:name w:val="Pozadina_SvijetloZelena"/>
    <w:basedOn w:val="eSPISCCParagraphDefaultFont"/>
    <w:rsid w:val="00A2060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861A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20800">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67568867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106272840">
      <w:bodyDiv w:val="true"/>
      <w:marLeft w:val="0"/>
      <w:marRight w:val="0"/>
      <w:marTop w:val="0"/>
      <w:marBottom w:val="0"/>
      <w:divBdr>
        <w:top w:space="0" w:sz="0" w:color="auto" w:val="none"/>
        <w:left w:space="0" w:sz="0" w:color="auto" w:val="none"/>
        <w:bottom w:space="0" w:sz="0" w:color="auto" w:val="none"/>
        <w:right w:space="0" w:sz="0" w:color="auto" w:val="none"/>
      </w:divBdr>
    </w:div>
    <w:div w:id="1134372437">
      <w:bodyDiv w:val="true"/>
      <w:marLeft w:val="0"/>
      <w:marRight w:val="0"/>
      <w:marTop w:val="0"/>
      <w:marBottom w:val="0"/>
      <w:divBdr>
        <w:top w:space="0" w:sz="0" w:color="auto" w:val="none"/>
        <w:left w:space="0" w:sz="0" w:color="auto" w:val="none"/>
        <w:bottom w:space="0" w:sz="0" w:color="auto" w:val="none"/>
        <w:right w:space="0" w:sz="0" w:color="auto" w:val="none"/>
      </w:divBdr>
    </w:div>
    <w:div w:id="1273198420">
      <w:bodyDiv w:val="true"/>
      <w:marLeft w:val="0"/>
      <w:marRight w:val="0"/>
      <w:marTop w:val="0"/>
      <w:marBottom w:val="0"/>
      <w:divBdr>
        <w:top w:space="0" w:sz="0" w:color="auto" w:val="none"/>
        <w:left w:space="0" w:sz="0" w:color="auto" w:val="none"/>
        <w:bottom w:space="0" w:sz="0" w:color="auto" w:val="none"/>
        <w:right w:space="0" w:sz="0" w:color="auto" w:val="none"/>
      </w:divBdr>
    </w:div>
    <w:div w:id="1658417776">
      <w:bodyDiv w:val="true"/>
      <w:marLeft w:val="0"/>
      <w:marRight w:val="0"/>
      <w:marTop w:val="0"/>
      <w:marBottom w:val="0"/>
      <w:divBdr>
        <w:top w:space="0" w:sz="0" w:color="auto" w:val="none"/>
        <w:left w:space="0" w:sz="0" w:color="auto" w:val="none"/>
        <w:bottom w:space="0" w:sz="0" w:color="auto" w:val="none"/>
        <w:right w:space="0" w:sz="0" w:color="auto" w:val="none"/>
      </w:divBdr>
    </w:div>
    <w:div w:id="1718893683">
      <w:bodyDiv w:val="true"/>
      <w:marLeft w:val="0"/>
      <w:marRight w:val="0"/>
      <w:marTop w:val="0"/>
      <w:marBottom w:val="0"/>
      <w:divBdr>
        <w:top w:space="0" w:sz="0" w:color="auto" w:val="none"/>
        <w:left w:space="0" w:sz="0" w:color="auto" w:val="none"/>
        <w:bottom w:space="0" w:sz="0" w:color="auto" w:val="none"/>
        <w:right w:space="0" w:sz="0" w:color="auto" w:val="none"/>
      </w:divBdr>
    </w:div>
    <w:div w:id="1810198979">
      <w:bodyDiv w:val="true"/>
      <w:marLeft w:val="0"/>
      <w:marRight w:val="0"/>
      <w:marTop w:val="0"/>
      <w:marBottom w:val="0"/>
      <w:divBdr>
        <w:top w:space="0" w:sz="0" w:color="auto" w:val="none"/>
        <w:left w:space="0" w:sz="0" w:color="auto" w:val="none"/>
        <w:bottom w:space="0" w:sz="0" w:color="auto" w:val="none"/>
        <w:right w:space="0" w:sz="0" w:color="auto" w:val="none"/>
      </w:divBdr>
    </w:div>
    <w:div w:id="1896429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izvorni_sadrzaj>
    <derivirana_varijabla naziv="DomainObject.Predmet.StrankaFormatedOIB_1">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derivirana_varijabla>
  </DomainObject.Predmet.StrankaFormatedOIB>
  <DomainObject.Predmet.StrankaFormatedWithAdress>
    <izvorni_sadrzaj>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izvorni_sadrzaj>
    <derivirana_varijabla naziv="DomainObject.Predmet.StrankaFormatedWithAdress_1">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derivirana_varijabla>
  </DomainObject.Predmet.StrankaFormatedWithAdress>
  <DomainObject.Predmet.StrankaFormatedWithAdressOIB>
    <izvorni_sadrzaj>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izvorni_sadrzaj>
    <derivirana_varijabla naziv="DomainObject.Predmet.StrankaFormatedWithAdressOIB_1">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derivirana_varijabla>
  </DomainObject.Predmet.StrankaFormatedWithAdressOIB>
  <DomainObject.Predmet.StrankaWithAdress>
    <izvorni_sadrzaj>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izvorni_sadrzaj>
    <derivirana_varijabla naziv="DomainObject.Predmet.StrankaWithAdress_1">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derivirana_varijabla>
  </DomainObject.Predmet.StrankaWithAdress>
  <DomainObject.Predmet.StrankaWithAdressOIB>
    <izvorni_sadrzaj>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izvorni_sadrzaj>
    <derivirana_varijabla naziv="DomainObject.Predmet.StrankaWithAdressOIB_1">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izvorni_sadrzaj>
    <derivirana_varijabla naziv="DomainObject.Predmet.StrankaNazivFormatedOIB_1">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FormatedOIB>
  <DomainObject.Predmet.StrankaListFormatedWithAdress>
    <izvorni_sadrzaj>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izvorni_sadrzaj>
    <derivirana_varijabla naziv="DomainObject.Predmet.StrankaListFormatedWithAdress_1">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derivirana_varijabla>
  </DomainObject.Predmet.StrankaListFormatedWithAdress>
  <DomainObject.Predmet.StrankaListFormatedWithAdressOIB>
    <izvorni_sadrzaj>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izvorni_sadrzaj>
    <derivirana_varijabla naziv="DomainObject.Predmet.StrankaListFormatedWithAdressOIB_1">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Naziv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SudioniciListNaziv>
  <DomainObject.Predmet.SudioniciListAdressOIB>
    <izvorni_sadrzaj>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zvorni_sadrzaj>
    <derivirana_varijabla naziv="DomainObject.Predmet.SudioniciListAdressOIB_1">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izvorni_sadrzaj>
    <derivirana_varijabla naziv="DomainObject.Predmet.SudioniciListNazivOIB_1">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B2A2A9-A5F0-4C96-BD45-98FD33AADC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736</properties:Words>
  <properties:Characters>4200</properties:Characters>
  <properties:Lines>35</properties:Lines>
  <properties:Paragraphs>9</properties:Paragraphs>
  <properties:TotalTime>357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2016-10-04T11:43:00Z</dcterms:created>
  <dc:creator>Ljubica Makovec</dc:creator>
  <cp:lastModifiedBy>Nikolina Cvek</cp:lastModifiedBy>
  <cp:lastPrinted>2018-08-23T10:32:00Z</cp:lastPrinted>
  <dcterms:modified xmlns:xsi="http://www.w3.org/2001/XMLSchema-instance" xsi:type="dcterms:W3CDTF">2018-08-23T10:33:00Z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