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ae42" w14:paraId="a15ae42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2A2D" w:rsidRPr="00BB2A2D">
        <w:rPr>
          <w:b/>
        </w:rPr>
        <w:t xml:space="preserve"> </w:t>
      </w:r>
      <w:r w:rsidR="00BB2A2D">
        <w:rPr>
          <w:b/>
        </w:rPr>
        <w:tab/>
      </w:r>
      <w:r w:rsidR="00BB2A2D">
        <w:rPr>
          <w:b/>
        </w:rPr>
        <w:tab/>
      </w:r>
      <w:r w:rsidR="00BB2A2D">
        <w:rPr>
          <w:b/>
        </w:rPr>
        <w:tab/>
      </w:r>
      <w:r w:rsidR="00BB2A2D">
        <w:rPr>
          <w:b/>
        </w:rPr>
        <w:tab/>
      </w:r>
      <w:r w:rsidR="00BB2A2D">
        <w:rPr>
          <w:b/>
        </w:rPr>
        <w:tab/>
      </w:r>
      <w:r w:rsidR="00BB2A2D">
        <w:rPr>
          <w:b/>
        </w:rPr>
        <w:tab/>
      </w:r>
      <w:r w:rsidR="00BB2A2D">
        <w:rPr>
          <w:b/>
        </w:rPr>
        <w:tab/>
        <w:t xml:space="preserve">   </w:t>
      </w:r>
      <w:r w:rsidR="00BB2A2D" w:rsidRPr="00BB2A2D">
        <w:rPr>
          <w:b/>
        </w:rPr>
        <w:t>Broj: 7/St-1240/2015-29</w:t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BB2A2D" w:rsidRPr="00BB2A2D">
        <w:t>ERLBEK PROMET j.d.o.o. za trgovinu i usluge "u stečaju", skraćena tvrtka: ERLBEK PROMET j.d.o.o. "u stečaju", Prekopakra, Dr. Ante Starčevića 82, OIB 86393569392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BB2A2D">
        <w:t>26</w:t>
      </w:r>
      <w:r w:rsidR="001112F6">
        <w:t>. rujna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BB2A2D">
        <w:t>26</w:t>
      </w:r>
      <w:r w:rsidR="001112F6">
        <w:t>. rujna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CC75ED" w:rsidP="00CC75ED" w:rsidR="00CC75ED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A944CC">
        <w:rPr>
          <w:b/>
        </w:rPr>
        <w:t>Utvrđ</w:t>
      </w:r>
      <w:r w:rsidR="007D6839">
        <w:rPr>
          <w:b/>
        </w:rPr>
        <w:t>ene</w:t>
      </w:r>
      <w:r w:rsidR="00E54518" w:rsidRPr="00A944CC">
        <w:rPr>
          <w:b/>
        </w:rPr>
        <w:t xml:space="preserve"> </w:t>
      </w:r>
      <w:r w:rsidR="00E54518">
        <w:t>s</w:t>
      </w:r>
      <w:r w:rsidR="007D6839">
        <w:t>u</w:t>
      </w:r>
      <w:r w:rsidR="00E54518">
        <w:t xml:space="preserve"> tražbine stečajnih</w:t>
      </w:r>
      <w:r w:rsidR="007D6839">
        <w:t xml:space="preserve"> vjerovnika</w:t>
      </w:r>
      <w:r w:rsidR="00E54518">
        <w:t xml:space="preserve"> drugog višeg isplatnog reda u iznosima kako slijedi: </w:t>
      </w:r>
    </w:p>
    <w:p w:rsidRDefault="00D63021" w:rsidP="00E54518" w:rsidR="00D63021">
      <w:pPr>
        <w:jc w:val="both"/>
      </w:pPr>
    </w:p>
    <w:p w:rsidRDefault="00D63021" w:rsidP="00E54518" w:rsidR="00D63021">
      <w:pPr>
        <w:jc w:val="both"/>
      </w:pPr>
    </w:p>
    <w:p w:rsidRDefault="00D63021" w:rsidP="00BB2A2D" w:rsidR="00BB2A2D">
      <w:r>
        <w:t xml:space="preserve">1. </w:t>
      </w:r>
      <w:r w:rsidR="00BB2A2D" w:rsidRPr="00BB2A2D">
        <w:t xml:space="preserve">ZAGREBAČKI HOLDING d.o.o., Zagreb, </w:t>
      </w:r>
    </w:p>
    <w:p w:rsidRDefault="00BB2A2D" w:rsidP="00BB2A2D" w:rsidR="00D63021">
      <w:r w:rsidRPr="00BB2A2D">
        <w:t>Ul. grada Vukovara 41, OIB: 85584865987</w:t>
      </w:r>
      <w:r>
        <w:tab/>
      </w:r>
      <w:r>
        <w:tab/>
      </w:r>
      <w:r>
        <w:tab/>
      </w:r>
      <w:r w:rsidR="00D63021" w:rsidRPr="00D63021">
        <w:t xml:space="preserve">u iznosu od       </w:t>
      </w:r>
      <w:r>
        <w:t>1.354,13</w:t>
      </w:r>
      <w:r w:rsidR="00D63021" w:rsidRPr="00D63021">
        <w:t xml:space="preserve"> Kn</w:t>
      </w:r>
    </w:p>
    <w:p w:rsidRDefault="00D63021" w:rsidP="00D63021" w:rsidR="00D63021" w:rsidRPr="00D63021"/>
    <w:p w:rsidRDefault="00D63021" w:rsidP="00BB2A2D" w:rsidR="00BB2A2D">
      <w:r>
        <w:t xml:space="preserve">2. </w:t>
      </w:r>
      <w:r w:rsidR="00BB2A2D" w:rsidRPr="00BB2A2D">
        <w:t xml:space="preserve">HP-HRVATSKA POŠTA d.d., Zagreb, </w:t>
      </w:r>
    </w:p>
    <w:p w:rsidRDefault="00BB2A2D" w:rsidP="00BB2A2D" w:rsidR="00D63021" w:rsidRPr="00D63021">
      <w:r w:rsidRPr="00BB2A2D">
        <w:t>Jurišićeva 13, OIB: 87311810356</w:t>
      </w:r>
      <w:r>
        <w:tab/>
      </w:r>
      <w:r>
        <w:tab/>
      </w:r>
      <w:r>
        <w:tab/>
      </w:r>
      <w:r>
        <w:tab/>
      </w:r>
      <w:r w:rsidR="00D63021" w:rsidRPr="00D63021">
        <w:t xml:space="preserve">u iznosu od       </w:t>
      </w:r>
      <w:r>
        <w:t>6.731,61</w:t>
      </w:r>
      <w:r w:rsidR="00D63021" w:rsidRPr="00D63021">
        <w:t xml:space="preserve"> Kn</w:t>
      </w:r>
    </w:p>
    <w:p w:rsidRDefault="00D63021" w:rsidP="00D63021" w:rsidR="00D63021" w:rsidRPr="00D63021"/>
    <w:p w:rsidRDefault="00D63021" w:rsidP="00BB2A2D" w:rsidR="00BB2A2D">
      <w:r>
        <w:t xml:space="preserve">3. </w:t>
      </w:r>
      <w:r w:rsidR="00BB2A2D" w:rsidRPr="00BB2A2D">
        <w:t xml:space="preserve">WIENER OSIGURANJE Viena insurence </w:t>
      </w:r>
    </w:p>
    <w:p w:rsidRDefault="00BB2A2D" w:rsidP="00BB2A2D" w:rsidR="00BB2A2D">
      <w:r w:rsidRPr="00BB2A2D">
        <w:t xml:space="preserve">Group d.d., Zagreb, Slovenska ulica 24, </w:t>
      </w:r>
    </w:p>
    <w:p w:rsidRDefault="00BB2A2D" w:rsidP="00BB2A2D" w:rsidR="00D63021" w:rsidRPr="00D63021">
      <w:r w:rsidRPr="00BB2A2D">
        <w:t>OIB: 52848403362</w:t>
      </w:r>
      <w:r w:rsidR="00D63021" w:rsidRPr="00D63021">
        <w:tab/>
      </w:r>
      <w:r w:rsidR="00D63021" w:rsidRPr="00D63021">
        <w:tab/>
        <w:t xml:space="preserve">         </w:t>
      </w:r>
      <w:r w:rsidR="00D63021">
        <w:tab/>
      </w:r>
      <w:r w:rsidR="00D63021">
        <w:tab/>
      </w:r>
      <w:r>
        <w:tab/>
      </w:r>
      <w:r>
        <w:tab/>
      </w:r>
      <w:r w:rsidR="00D63021" w:rsidRPr="00D63021">
        <w:t xml:space="preserve">u iznosu od         </w:t>
      </w:r>
      <w:r>
        <w:t>606,25</w:t>
      </w:r>
      <w:r w:rsidR="00D63021" w:rsidRPr="00D63021">
        <w:t xml:space="preserve"> Kn</w:t>
      </w:r>
    </w:p>
    <w:p w:rsidRDefault="00AB18C1" w:rsidP="00A368D4" w:rsidR="00EF36E3">
      <w:pPr>
        <w:jc w:val="both"/>
      </w:pPr>
      <w:r>
        <w:t xml:space="preserve">                                  </w:t>
      </w: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 w:rsidR="00D63021">
        <w:rPr>
          <w:b/>
        </w:rPr>
        <w:tab/>
      </w:r>
      <w:r>
        <w:rPr>
          <w:b/>
        </w:rPr>
        <w:t>u iznosu od</w:t>
      </w:r>
      <w:r w:rsidR="0032488A">
        <w:rPr>
          <w:b/>
        </w:rPr>
        <w:t xml:space="preserve"> </w:t>
      </w:r>
      <w:r w:rsidR="00BB2A2D">
        <w:rPr>
          <w:b/>
        </w:rPr>
        <w:t xml:space="preserve">    8.691,99</w:t>
      </w:r>
      <w:r w:rsidR="00A70C77" w:rsidRPr="00A70C77">
        <w:rPr>
          <w:b/>
        </w:rPr>
        <w:t xml:space="preserve"> Kn </w:t>
      </w:r>
    </w:p>
    <w:p w:rsidRDefault="0077309D" w:rsidP="0077309D" w:rsidR="00961C13">
      <w:pPr>
        <w:jc w:val="both"/>
        <w:rPr>
          <w:b/>
        </w:rPr>
      </w:pPr>
      <w:r>
        <w:rPr>
          <w:b/>
        </w:rPr>
        <w:t xml:space="preserve">               </w:t>
      </w:r>
      <w:r w:rsidR="00CF4B5F">
        <w:rPr>
          <w:b/>
        </w:rPr>
        <w:t xml:space="preserve">                                                  </w:t>
      </w:r>
      <w:r>
        <w:rPr>
          <w:b/>
        </w:rPr>
        <w:t xml:space="preserve">                              </w:t>
      </w:r>
    </w:p>
    <w:p w:rsidRDefault="00961C13" w:rsidP="00BB2A2D" w:rsidR="00C80AB6">
      <w:pPr>
        <w:jc w:val="both"/>
      </w:pPr>
      <w:r>
        <w:rPr>
          <w:b/>
        </w:rPr>
        <w:tab/>
      </w:r>
    </w:p>
    <w:p w:rsidRDefault="00CD56B6" w:rsidP="00423106" w:rsidR="00CD56B6">
      <w:pPr>
        <w:jc w:val="both"/>
      </w:pPr>
    </w:p>
    <w:p w:rsidRDefault="001D5104" w:rsidP="00BB2A2D" w:rsidR="001D5104">
      <w:pPr>
        <w:jc w:val="center"/>
      </w:pPr>
      <w:r w:rsidRPr="00441221">
        <w:t>Obrazloženje</w:t>
      </w:r>
    </w:p>
    <w:p w:rsidRDefault="00BB2A2D" w:rsidP="00BB2A2D" w:rsidR="00BB2A2D" w:rsidRPr="00441221">
      <w:pPr>
        <w:jc w:val="center"/>
      </w:pPr>
    </w:p>
    <w:p w:rsidRDefault="00FA6A11" w:rsidP="00FA6A11" w:rsidR="00BB2A2D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BB2A2D">
        <w:t>1240</w:t>
      </w:r>
      <w:r w:rsidRPr="00FA6A11">
        <w:t>/201</w:t>
      </w:r>
      <w:r w:rsidR="00BB2A2D">
        <w:t>5</w:t>
      </w:r>
      <w:r w:rsidRPr="00FA6A11">
        <w:t>-</w:t>
      </w:r>
      <w:r w:rsidR="00BB2A2D">
        <w:t>14</w:t>
      </w:r>
      <w:r w:rsidRPr="00FA6A11">
        <w:t xml:space="preserve"> od </w:t>
      </w:r>
      <w:r w:rsidR="00BB2A2D">
        <w:t>11</w:t>
      </w:r>
      <w:r w:rsidR="0024678D">
        <w:t xml:space="preserve">. </w:t>
      </w:r>
      <w:r w:rsidR="00BB2A2D">
        <w:t>svibnja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BB2A2D" w:rsidRPr="00BB2A2D">
        <w:t xml:space="preserve">ERLBEK PROMET j.d.o.o. za </w:t>
      </w:r>
    </w:p>
    <w:p w:rsidRDefault="00BB2A2D" w:rsidP="00BB2A2D" w:rsidR="00BB2A2D">
      <w:pPr>
        <w:jc w:val="right"/>
        <w:rPr>
          <w:b/>
        </w:rPr>
      </w:pPr>
      <w:r w:rsidRPr="00BB2A2D">
        <w:rPr>
          <w:b/>
        </w:rPr>
        <w:lastRenderedPageBreak/>
        <w:t>Broj: 7/St-1240/2015-29</w:t>
      </w:r>
    </w:p>
    <w:p w:rsidRDefault="00BB2A2D" w:rsidP="00BB2A2D" w:rsidR="00BB2A2D">
      <w:pPr>
        <w:jc w:val="right"/>
      </w:pPr>
    </w:p>
    <w:p w:rsidRDefault="00BB2A2D" w:rsidP="00FA6A11" w:rsidR="00BB2A2D">
      <w:pPr>
        <w:jc w:val="both"/>
      </w:pPr>
    </w:p>
    <w:p w:rsidRDefault="00BB2A2D" w:rsidP="00FA6A11" w:rsidR="00FA6A11" w:rsidRPr="00FA6A11">
      <w:pPr>
        <w:jc w:val="both"/>
      </w:pPr>
      <w:r w:rsidRPr="00BB2A2D">
        <w:t>trgovinu i usluge "u stečaju", skraćena tvrtka: ERLBEK PROMET j.d.o.o. "u stečaju", Prekopakra, Dr. Ante Starčevića 82, OIB 86393569392</w:t>
      </w:r>
      <w:r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B2A2D">
        <w:t>26</w:t>
      </w:r>
      <w:r w:rsidR="00B07D34">
        <w:t>. rujna</w:t>
      </w:r>
      <w:r w:rsidR="00515EE8">
        <w:t xml:space="preserve"> 201</w:t>
      </w:r>
      <w:r w:rsidR="001C6D7E">
        <w:t>6</w:t>
      </w:r>
      <w:r w:rsidR="00515EE8">
        <w:t>.</w:t>
      </w:r>
      <w:r w:rsidR="00C34CEF">
        <w:t xml:space="preserve"> godine ispitane su 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</w:t>
      </w:r>
      <w:r w:rsidR="00BB2A2D">
        <w:t>a</w:t>
      </w:r>
      <w:r>
        <w:t xml:space="preserve"> pod točkom I. izreke rješenja temelj</w:t>
      </w:r>
      <w:r w:rsidR="00BB2A2D">
        <w:t>i</w:t>
      </w:r>
      <w:r>
        <w:t xml:space="preserve"> se na odredbi čl. 263. SZ-a jer je prijavljene tražbine stečajnih vjerovnika prizna</w:t>
      </w:r>
      <w:r w:rsidR="00BB2A2D">
        <w:t>la</w:t>
      </w:r>
      <w:r>
        <w:t xml:space="preserve"> stečajn</w:t>
      </w:r>
      <w:r w:rsidR="00BB2A2D">
        <w:t>a</w:t>
      </w:r>
      <w:r>
        <w:t xml:space="preserve"> upravitelj</w:t>
      </w:r>
      <w:r w:rsidR="00BB2A2D">
        <w:t>ica</w:t>
      </w:r>
      <w:r>
        <w:t>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BB2A2D" w:rsidR="00CD56B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BB2A2D">
        <w:t>26</w:t>
      </w:r>
      <w:r w:rsidR="00FA6A11">
        <w:t>. rujna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BB2A2D" w:rsidP="001D5104" w:rsidR="00BB2A2D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3D1D0A" w:rsidP="001D5104" w:rsidR="003D1D0A"/>
    <w:p w:rsidRDefault="003D1D0A" w:rsidP="001D5104" w:rsidR="003D1D0A"/>
    <w:p w:rsidRDefault="003D1D0A" w:rsidP="001D5104" w:rsidR="003D1D0A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581" w:rsidR="00E75581">
      <w:r>
        <w:separator/>
      </w:r>
    </w:p>
  </w:endnote>
  <w:endnote w:id="0" w:type="continuationSeparator">
    <w:p w:rsidRDefault="00E75581" w:rsidR="00E75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581" w:rsidR="00E75581">
      <w:r>
        <w:separator/>
      </w:r>
    </w:p>
  </w:footnote>
  <w:footnote w:id="0" w:type="continuationSeparator">
    <w:p w:rsidRDefault="00E75581" w:rsidR="00E75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C2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77BAE"/>
    <w:rsid w:val="0009249A"/>
    <w:rsid w:val="000A2F0D"/>
    <w:rsid w:val="000F0FCD"/>
    <w:rsid w:val="000F2389"/>
    <w:rsid w:val="001112F6"/>
    <w:rsid w:val="001219BB"/>
    <w:rsid w:val="001373D4"/>
    <w:rsid w:val="00155CEB"/>
    <w:rsid w:val="001715D0"/>
    <w:rsid w:val="0018553C"/>
    <w:rsid w:val="001C6D7E"/>
    <w:rsid w:val="001C79C9"/>
    <w:rsid w:val="001D5104"/>
    <w:rsid w:val="001E1EB6"/>
    <w:rsid w:val="001F529C"/>
    <w:rsid w:val="001F5308"/>
    <w:rsid w:val="00202EBA"/>
    <w:rsid w:val="00203A23"/>
    <w:rsid w:val="00217FAB"/>
    <w:rsid w:val="00231D19"/>
    <w:rsid w:val="00241FFB"/>
    <w:rsid w:val="0024678D"/>
    <w:rsid w:val="00253557"/>
    <w:rsid w:val="002A1F76"/>
    <w:rsid w:val="002A25BB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028D"/>
    <w:rsid w:val="0033254F"/>
    <w:rsid w:val="00334DC6"/>
    <w:rsid w:val="00336697"/>
    <w:rsid w:val="00353B47"/>
    <w:rsid w:val="00356088"/>
    <w:rsid w:val="00356C9E"/>
    <w:rsid w:val="00376ACA"/>
    <w:rsid w:val="00384958"/>
    <w:rsid w:val="003853AE"/>
    <w:rsid w:val="003933F1"/>
    <w:rsid w:val="003A484A"/>
    <w:rsid w:val="003D1D0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14CE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45C22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0C77"/>
    <w:rsid w:val="00A7143C"/>
    <w:rsid w:val="00A944CC"/>
    <w:rsid w:val="00A94F79"/>
    <w:rsid w:val="00AB18C1"/>
    <w:rsid w:val="00AB541D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86E6E"/>
    <w:rsid w:val="00B92C83"/>
    <w:rsid w:val="00B97B92"/>
    <w:rsid w:val="00BA3561"/>
    <w:rsid w:val="00BB2A2D"/>
    <w:rsid w:val="00BB7793"/>
    <w:rsid w:val="00BD19CB"/>
    <w:rsid w:val="00C05676"/>
    <w:rsid w:val="00C0685D"/>
    <w:rsid w:val="00C0790C"/>
    <w:rsid w:val="00C23A65"/>
    <w:rsid w:val="00C34CEF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54825"/>
    <w:rsid w:val="00D577DA"/>
    <w:rsid w:val="00D62348"/>
    <w:rsid w:val="00D63021"/>
    <w:rsid w:val="00D717F8"/>
    <w:rsid w:val="00D74C16"/>
    <w:rsid w:val="00D77B0F"/>
    <w:rsid w:val="00D946FD"/>
    <w:rsid w:val="00D95E6F"/>
    <w:rsid w:val="00DE358B"/>
    <w:rsid w:val="00DF0CEC"/>
    <w:rsid w:val="00E025A0"/>
    <w:rsid w:val="00E07A94"/>
    <w:rsid w:val="00E12C85"/>
    <w:rsid w:val="00E16E9E"/>
    <w:rsid w:val="00E16FBA"/>
    <w:rsid w:val="00E54518"/>
    <w:rsid w:val="00E617B5"/>
    <w:rsid w:val="00E65647"/>
    <w:rsid w:val="00E71524"/>
    <w:rsid w:val="00E74E31"/>
    <w:rsid w:val="00E7558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4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4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4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4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4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4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4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4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6929.81</izvorni_sadrzaj>
    <derivirana_varijabla naziv="DomainObject.Predmet.InicijalnaVrijednost_1">6929.81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stavak 1  .stečajnog zakona</izvorni_sadrzaj>
    <derivirana_varijabla naziv="DomainObject.Predmet.PrimjedbaSuca_1">čl. 110. stavak 1  .stečajnog zakona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ERLBEK PROMET j.d.o.o. za trgovinu i usluge zastupanog po punomoćniku Mirjana Opić Erlbek; Boja Stanković</izvorni_sadrzaj>
    <derivirana_varijabla naziv="DomainObject.Predmet.ProtustrankaFormated_1">  ERLBEK PROMET j.d.o.o. za trgovinu i usluge zastupanog po punomoćniku Mirjana Opić Erlbek; Boja Stanković</derivirana_varijabla>
  </DomainObject.Predmet.ProtustrankaFormated>
  <DomainObject.Predmet.ProtustrankaFormatedOIB>
    <izvorni_sadrzaj>  ERLBEK PROMET j.d.o.o. za trgovinu i usluge, OIB 86393569392 zastupanog po punomoćniku Mirjana Opić Erlbek; Boja Stanković</izvorni_sadrzaj>
    <derivirana_varijabla naziv="DomainObject.Predmet.ProtustrankaFormatedOIB_1">  ERLBEK PROMET j.d.o.o. za trgovinu i usluge, OIB 86393569392 zastupanog po punomoćniku Mirjana Opić Erlbek; Boja Stanković</derivirana_varijabla>
  </DomainObject.Predmet.ProtustrankaFormatedOIB>
  <DomainObject.Predmet.ProtustrankaFormatedWithAdress>
    <izvorni_sadrzaj> ERLBEK PROMET j.d.o.o. za trgovinu i usluge, Dr. Ante Starčevića 82, 34550 Prekopakra zastupanog po punomoćniku Mirjana Opić Erlbek; Boja Stanković</izvorni_sadrzaj>
    <derivirana_varijabla naziv="DomainObject.Predmet.ProtustrankaFormatedWithAdress_1"> ERLBEK PROMET j.d.o.o. za trgovinu i usluge, Dr. Ante Starčevića 82, 34550 Prekopakra zastupanog po punomoćniku Mirjana Opić Erlbek; Boja Stanković</derivirana_varijabla>
  </DomainObject.Predmet.ProtustrankaFormatedWithAdress>
  <DomainObject.Predmet.ProtustrankaFormatedWithAdressOIB>
    <izvorni_sadrzaj> ERLBEK PROMET j.d.o.o. za trgovinu i usluge, OIB 86393569392, Dr. Ante Starčevića 82, 34550 Prekopakra zastupanog po punomoćniku Mirjana Opić Erlbek; Boja Stanković</izvorni_sadrzaj>
    <derivirana_varijabla naziv="DomainObject.Predmet.ProtustrankaFormatedWithAdressOIB_1"> ERLBEK PROMET j.d.o.o. za trgovinu i usluge, OIB 86393569392, Dr. Ante Starčevića 82, 34550 Prekopakra zastupanog po punomoćniku Mirjana Opić Erlbek; Boja Stanković</derivirana_varijabla>
  </DomainObject.Predmet.ProtustrankaFormatedWithAdressOIB>
  <DomainObject.Predmet.ProtustrankaWithAdress>
    <izvorni_sadrzaj>ERLBEK PROMET j.d.o.o. za trgovinu i usluge Dr. Ante Starčevića 82, 34550 Prekopakra</izvorni_sadrzaj>
    <derivirana_varijabla naziv="DomainObject.Predmet.ProtustrankaWithAdress_1">ERLBEK PROMET j.d.o.o. za trgovinu i usluge Dr. Ante Starčevića 82, 34550 Prekopakra</derivirana_varijabla>
  </DomainObject.Predmet.ProtustrankaWithAdress>
  <DomainObject.Predmet.ProtustrankaWithAdressOIB>
    <izvorni_sadrzaj>ERLBEK PROMET j.d.o.o. za trgovinu i usluge, OIB 86393569392, Dr. Ante Starčevića 82, 34550 Prekopakra</izvorni_sadrzaj>
    <derivirana_varijabla naziv="DomainObject.Predmet.ProtustrankaWithAdressOIB_1">ERLBEK PROMET j.d.o.o. za trgovinu i usluge, OIB 86393569392, Dr. Ante Starčevića 82, 34550 Prekopakra</derivirana_varijabla>
  </DomainObject.Predmet.ProtustrankaWithAdressOIB>
  <DomainObject.Predmet.ProtustrankaNazivFormated>
    <izvorni_sadrzaj>ERLBEK PROMET j.d.o.o. za trgovinu i usluge</izvorni_sadrzaj>
    <derivirana_varijabla naziv="DomainObject.Predmet.ProtustrankaNazivFormated_1">ERLBEK PROMET j.d.o.o. za trgovinu i usluge</derivirana_varijabla>
  </DomainObject.Predmet.ProtustrankaNazivFormated>
  <DomainObject.Predmet.ProtustrankaNazivFormatedOIB>
    <izvorni_sadrzaj>ERLBEK PROMET j.d.o.o. za trgovinu i usluge, OIB 86393569392</izvorni_sadrzaj>
    <derivirana_varijabla naziv="DomainObject.Predmet.ProtustrankaNazivFormatedOIB_1">ERLBEK PROMET j.d.o.o. za trgovinu i usluge, OIB 86393569392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ERLBEK PROMET j.d.o.o. za trgovinu i usluge zastupanog po punomoćniku Mirjana Opić Erlbek; Boja Stanković</item>
    </izvorni_sadrzaj>
    <derivirana_varijabla naziv="DomainObject.Predmet.ProtuStrankaListFormated_1">
      <item>ERLBEK PROMET j.d.o.o. za trgovinu i usluge zastupanog po punomoćniku Mirjana Opić Erlbek; Boja Stanković</item>
    </derivirana_varijabla>
  </DomainObject.Predmet.ProtuStrankaListFormated>
  <DomainObject.Predmet.ProtuStrankaListFormatedOIB>
    <izvorni_sadrzaj>
      <item>ERLBEK PROMET j.d.o.o. za trgovinu i usluge, OIB 86393569392 zastupanog po punomoćniku Mirjana Opić Erlbek; Boja Stanković</item>
    </izvorni_sadrzaj>
    <derivirana_varijabla naziv="DomainObject.Predmet.ProtuStrankaListFormatedOIB_1">
      <item>ERLBEK PROMET j.d.o.o. za trgovinu i usluge, OIB 86393569392 zastupanog po punomoćniku Mirjana Opić Erlbek; Boja Stanković</item>
    </derivirana_varijabla>
  </DomainObject.Predmet.ProtuStrankaListFormatedOIB>
  <DomainObject.Predmet.ProtuStrankaListFormatedWithAdress>
    <izvorni_sadrzaj>
      <item>ERLBEK PROMET j.d.o.o. za trgovinu i usluge, Dr. Ante Starčevića 82, 34550 Prekopakra zastupanog po punomoćniku Mirjana Opić Erlbek; Boja Stanković</item>
    </izvorni_sadrzaj>
    <derivirana_varijabla naziv="DomainObject.Predmet.ProtuStrankaListFormatedWithAdress_1">
      <item>ERLBEK PROMET j.d.o.o. za trgovinu i usluge, Dr. Ante Starčevića 82, 34550 Prekopakra zastupanog po punomoćniku Mirjana Opić Erlbek; Boja Stanković</item>
    </derivirana_varijabla>
  </DomainObject.Predmet.ProtuStrankaListFormatedWithAdress>
  <DomainObject.Predmet.ProtuStrankaListFormatedWithAdressOIB>
    <izvorni_sadrzaj>
      <item>ERLBEK PROMET j.d.o.o. za trgovinu i usluge, OIB 86393569392, Dr. Ante Starčevića 82, 34550 Prekopakra zastupanog po punomoćniku Mirjana Opić Erlbek; Boja Stanković</item>
    </izvorni_sadrzaj>
    <derivirana_varijabla naziv="DomainObject.Predmet.ProtuStrankaListFormatedWithAdressOIB_1">
      <item>ERLBEK PROMET j.d.o.o. za trgovinu i usluge, OIB 86393569392, Dr. Ante Starčevića 82, 34550 Prekopakra zastupanog po punomoćniku Mirjana Opić Erlbek; Boja Stanković</item>
    </derivirana_varijabla>
  </DomainObject.Predmet.ProtuStrankaListFormatedWithAdressOIB>
  <DomainObject.Predmet.ProtuStrankaListNazivFormated>
    <izvorni_sadrzaj>
      <item>ERLBEK PROMET j.d.o.o. za trgovinu i usluge</item>
    </izvorni_sadrzaj>
    <derivirana_varijabla naziv="DomainObject.Predmet.ProtuStrankaListNazivFormated_1">
      <item>ERLBEK PROMET j.d.o.o. za trgovinu i usluge</item>
    </derivirana_varijabla>
  </DomainObject.Predmet.ProtuStrankaListNazivFormated>
  <DomainObject.Predmet.ProtuStrankaListNazivFormatedOIB>
    <izvorni_sadrzaj>
      <item>ERLBEK PROMET j.d.o.o. za trgovinu i usluge, OIB 86393569392</item>
    </izvorni_sadrzaj>
    <derivirana_varijabla naziv="DomainObject.Predmet.ProtuStrankaListNazivFormatedOIB_1">
      <item>ERLBEK PROMET j.d.o.o. za trgovinu i usluge, OIB 86393569392</item>
    </derivirana_varijabla>
  </DomainObject.Predmet.ProtuStrankaListNazivFormatedOIB>
  <DomainObject.Predmet.OstaliListFormated>
    <izvorni_sadrzaj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izvorni_sadrzaj>
    <derivirana_varijabla naziv="DomainObject.Predmet.OstaliListFormated_1"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derivirana_varijabla>
  </DomainObject.Predmet.OstaliListFormated>
  <DomainObject.Predmet.OstaliListFormatedOIB>
    <izvorni_sadrzaj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izvorni_sadrzaj>
    <derivirana_varijabla naziv="DomainObject.Predmet.OstaliListFormatedOIB_1"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derivirana_varijabla>
  </DomainObject.Predmet.OstaliListFormatedOIB>
  <DomainObject.Predmet.OstaliListFormatedWithAdress>
    <izvorni_sadrzaj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_1"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derivirana_varijabla>
  </DomainObject.Predmet.OstaliListFormatedWithAdress>
  <DomainObject.Predmet.OstaliListFormatedWithAdressOIB>
    <izvorni_sadrzaj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OIB_1"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derivirana_varijabla>
  </DomainObject.Predmet.OstaliListFormatedWithAdressOIB>
  <DomainObject.Predmet.OstaliListNazivFormated>
    <izvorni_sadrzaj>
      <item>Mirjana Opić Erlbek</item>
      <item>Boja Stanković</item>
      <item>Nada Reljić</item>
      <item>Lidija Rovčić-Galunić</item>
    </izvorni_sadrzaj>
    <derivirana_varijabla naziv="DomainObject.Predmet.OstaliListNazivFormated_1">
      <item>Mirjana Opić Erlbek</item>
      <item>Boja Stanković</item>
      <item>Nada Reljić</item>
      <item>Lidija Rovčić-Galunić</item>
    </derivirana_varijabla>
  </DomainObject.Predmet.OstaliListNazivFormated>
  <DomainObject.Predmet.OstaliListNazivFormatedOIB>
    <izvorni_sadrzaj>
      <item>Mirjana Opić Erlbek, OIB 35457913400</item>
      <item>Boja Stanković, OIB 96757479881</item>
      <item>Nada Reljić</item>
      <item>Lidija Rovčić-Galunić</item>
    </izvorni_sadrzaj>
    <derivirana_varijabla naziv="DomainObject.Predmet.OstaliListNazivFormatedOIB_1">
      <item>Mirjana Opić Erlbek, OIB 35457913400</item>
      <item>Boja Stanković, OIB 96757479881</item>
      <item>Nada Reljić</item>
      <item>Lidija Rovčić-Galunić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ERLBEK PROMET j.d.o.o. za trgovinu i usluge</izvorni_sadrzaj>
    <derivirana_varijabla naziv="DomainObject.Predmet.ProtustrankaIDrugi_1">ERLBEK PROMET j.d.o.o. za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ERLBEK PROMET j.d.o.o. za trgovinu i usluge, OIB 86393569392, Dr. Ante Starčevića 82, 34550 Prekopakra</izvorni_sadrzaj>
    <derivirana_varijabla naziv="DomainObject.Predmet.ProtustrankaIDrugiAdressOIB_1">ERLBEK PROMET j.d.o.o. za trgovinu i usluge, OIB 86393569392, Dr. Ante Starčevića 82,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ERLBEK PROMET j.d.o.o. za trgovinu i usluge</item>
      <item>Mirjana Opić Erlbek</item>
      <item>Boja Stanković</item>
      <item>Nada Reljić</item>
      <item>Lidija Rovčić-Galunić</item>
    </izvorni_sadrzaj>
    <derivirana_varijabla naziv="DomainObject.Predmet.SudioniciListNaziv_1">
      <item>FINANCIJSKA AGENCIJA RC OSIJEK</item>
      <item>ERLBEK PROMET j.d.o.o. za trgovinu i usluge</item>
      <item>Mirjana Opić Erlbek</item>
      <item>Boja Stanković</item>
      <item>Nada Reljić</item>
      <item>Lidija Rovčić-Galunić</item>
    </derivirana_varijabla>
  </DomainObject.Predmet.SudioniciListNaziv>
  <DomainObject.Predmet.SudioniciListAdressOIB>
    <izvorni_sadrzaj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izvorni_sadrzaj>
    <derivirana_varijabla naziv="DomainObject.Predmet.SudioniciListAdressOIB_1"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86393569392</item>
      <item>, OIB 35457913400</item>
      <item>, OIB 96757479881</item>
      <item>, OIB null</item>
      <item>, OIB null</item>
    </izvorni_sadrzaj>
    <derivirana_varijabla naziv="DomainObject.Predmet.SudioniciListNazivOIB_1">
      <item>, OIB 85821130368</item>
      <item>, OIB 86393569392</item>
      <item>, OIB 35457913400</item>
      <item>, OIB 96757479881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A7C1F-2B6B-482C-A1B4-E630C7E51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380</properties:Words>
  <properties:Characters>2063</properties:Characters>
  <properties:Lines>81</properties:Lines>
  <properties:Paragraphs>36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2016-09-19T11:53:00Z</cp:lastPrinted>
  <dcterms:modified xmlns:xsi="http://www.w3.org/2001/XMLSchema-instance" xsi:type="dcterms:W3CDTF">2016-09-26T10:37:00Z</dcterms:modified>
  <cp:revision>19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