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5d19" w14:paraId="1ec5d1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53EA2">
        <w:rPr>
          <w:color w:themeColor="text1" w:val="000000"/>
        </w:rPr>
        <w:t>REVERCHON d.o.o. "u likvidaciji", OIB: 25148454024, Split, Trogirska 2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53EA2">
        <w:rPr>
          <w:color w:themeColor="text1" w:val="000000"/>
        </w:rPr>
        <w:t>REVERCHON d.o.o. "u likvidaciji", OIB: 25148454024, Split, Trogirska 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</w:t>
      </w:r>
      <w:r w:rsidR="003E7B09">
        <w:rPr>
          <w:color w:themeColor="text1" w:val="000000"/>
        </w:rPr>
        <w:t>1</w:t>
      </w:r>
      <w:r w:rsidR="005635A0">
        <w:rPr>
          <w:color w:themeColor="text1" w:val="000000"/>
        </w:rPr>
        <w:t>.</w:t>
      </w:r>
      <w:r w:rsidR="003E7B09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A4C6E">
        <w:rPr>
          <w:color w:themeColor="text1" w:val="000000"/>
        </w:rPr>
        <w:t>632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53EA2">
        <w:rPr>
          <w:color w:themeColor="text1" w:val="000000"/>
        </w:rPr>
        <w:t>7</w:t>
      </w:r>
      <w:r w:rsidR="007F64CE">
        <w:rPr>
          <w:color w:themeColor="text1" w:val="000000"/>
        </w:rPr>
        <w:t>.</w:t>
      </w:r>
      <w:r w:rsidR="00853EA2">
        <w:rPr>
          <w:color w:themeColor="text1" w:val="000000"/>
        </w:rPr>
        <w:t>677</w:t>
      </w:r>
      <w:r w:rsidR="005635A0">
        <w:rPr>
          <w:color w:themeColor="text1" w:val="000000"/>
        </w:rPr>
        <w:t>,</w:t>
      </w:r>
      <w:r w:rsidR="00853EA2">
        <w:rPr>
          <w:color w:themeColor="text1" w:val="000000"/>
        </w:rPr>
        <w:t>32</w:t>
      </w:r>
      <w:r w:rsidR="00670E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E7B09">
      <w:rPr>
        <w:color w:themeColor="text1" w:val="000000"/>
      </w:rPr>
      <w:t>2</w:t>
    </w:r>
    <w:r w:rsidR="00670E30">
      <w:rPr>
        <w:color w:themeColor="text1" w:val="000000"/>
      </w:rPr>
      <w:t>14</w:t>
    </w:r>
    <w:r w:rsidR="00853EA2">
      <w:rPr>
        <w:color w:themeColor="text1" w:val="000000"/>
      </w:rPr>
      <w:t>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A4C6E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70E30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3EA2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E6A7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64636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St-2147/2015</izvorni_sadrzaj>
    <derivirana_varijabla naziv="DomainObject.Predmet.OznakaBroj_1">St-2147/2015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REVERCHON d.o.o. za usluge "u likvidaciju"</izvorni_sadrzaj>
    <derivirana_varijabla naziv="DomainObject.Predmet.ProtustrankaFormated_1">  REVERCHON d.o.o. za usluge "u likvidaciju"</derivirana_varijabla>
  </DomainObject.Predmet.ProtustrankaFormated>
  <DomainObject.Predmet.ProtustrankaFormatedOIB>
    <izvorni_sadrzaj>  REVERCHON d.o.o. za usluge "u likvidaciju", OIB 25148454024</izvorni_sadrzaj>
    <derivirana_varijabla naziv="DomainObject.Predmet.ProtustrankaFormatedOIB_1">  REVERCHON d.o.o. za usluge "u likvidaciju", OIB 25148454024</derivirana_varijabla>
  </DomainObject.Predmet.ProtustrankaFormatedOIB>
  <DomainObject.Predmet.ProtustrankaFormatedWithAdress>
    <izvorni_sadrzaj> REVERCHON d.o.o. za usluge "u likvidaciju", Trogirska 2, 21000 Split</izvorni_sadrzaj>
    <derivirana_varijabla naziv="DomainObject.Predmet.ProtustrankaFormatedWithAdress_1"> REVERCHON d.o.o. za usluge "u likvidaciju", Trogirska 2, 21000 Split</derivirana_varijabla>
  </DomainObject.Predmet.ProtustrankaFormatedWithAdress>
  <DomainObject.Predmet.ProtustrankaFormatedWithAdressOIB>
    <izvorni_sadrzaj> REVERCHON d.o.o. za usluge "u likvidaciju", OIB 25148454024, Trogirska 2, 21000 Split</izvorni_sadrzaj>
    <derivirana_varijabla naziv="DomainObject.Predmet.ProtustrankaFormatedWithAdressOIB_1"> REVERCHON d.o.o. za usluge "u likvidaciju", OIB 25148454024, Trogirska 2, 21000 Split</derivirana_varijabla>
  </DomainObject.Predmet.ProtustrankaFormatedWithAdressOIB>
  <DomainObject.Predmet.ProtustrankaWithAdress>
    <izvorni_sadrzaj>REVERCHON d.o.o. za usluge "u likvidaciju" Trogirska 2, 21000 Split</izvorni_sadrzaj>
    <derivirana_varijabla naziv="DomainObject.Predmet.ProtustrankaWithAdress_1">REVERCHON d.o.o. za usluge "u likvidaciju" Trogirska 2, 21000 Split</derivirana_varijabla>
  </DomainObject.Predmet.ProtustrankaWithAdress>
  <DomainObject.Predmet.ProtustrankaWithAdressOIB>
    <izvorni_sadrzaj>REVERCHON d.o.o. za usluge "u likvidaciju", OIB 25148454024, Trogirska 2, 21000 Split</izvorni_sadrzaj>
    <derivirana_varijabla naziv="DomainObject.Predmet.ProtustrankaWithAdressOIB_1">REVERCHON d.o.o. za usluge "u likvidaciju", OIB 25148454024, Trogirska 2, 21000 Split</derivirana_varijabla>
  </DomainObject.Predmet.ProtustrankaWithAdressOIB>
  <DomainObject.Predmet.ProtustrankaNazivFormated>
    <izvorni_sadrzaj>REVERCHON d.o.o. za usluge "u likvidaciju"</izvorni_sadrzaj>
    <derivirana_varijabla naziv="DomainObject.Predmet.ProtustrankaNazivFormated_1">REVERCHON d.o.o. za usluge "u likvidaciju"</derivirana_varijabla>
  </DomainObject.Predmet.ProtustrankaNazivFormated>
  <DomainObject.Predmet.ProtustrankaNazivFormatedOIB>
    <izvorni_sadrzaj>REVERCHON d.o.o. za usluge "u likvidaciju", OIB 25148454024</izvorni_sadrzaj>
    <derivirana_varijabla naziv="DomainObject.Predmet.ProtustrankaNazivFormatedOIB_1">REVERCHON d.o.o. za usluge "u likvidaciju", OIB 25148454024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7677.32</izvorni_sadrzaj>
    <derivirana_varijabla naziv="DomainObject.Predmet.TrenutnaVrijednost_1">7677.32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REVERCHON d.o.o. za usluge "u likvidaciju"</item>
    </izvorni_sadrzaj>
    <derivirana_varijabla naziv="DomainObject.Predmet.ProtuStrankaListFormated_1">
      <item>REVERCHON d.o.o. za usluge "u likvidaciju"</item>
    </derivirana_varijabla>
  </DomainObject.Predmet.ProtuStrankaListFormated>
  <DomainObject.Predmet.ProtuStrankaListFormatedOIB>
    <izvorni_sadrzaj>
      <item>REVERCHON d.o.o. za usluge "u likvidaciju", OIB 25148454024</item>
    </izvorni_sadrzaj>
    <derivirana_varijabla naziv="DomainObject.Predmet.ProtuStrankaListFormatedOIB_1">
      <item>REVERCHON d.o.o. za usluge "u likvidaciju", OIB 25148454024</item>
    </derivirana_varijabla>
  </DomainObject.Predmet.ProtuStrankaListFormatedOIB>
  <DomainObject.Predmet.ProtuStrankaListFormatedWithAdress>
    <izvorni_sadrzaj>
      <item>REVERCHON d.o.o. za usluge "u likvidaciju", Trogirska 2, 21000 Split</item>
    </izvorni_sadrzaj>
    <derivirana_varijabla naziv="DomainObject.Predmet.ProtuStrankaListFormatedWithAdress_1">
      <item>REVERCHON d.o.o. za usluge "u likvidaciju", Trogirska 2, 21000 Split</item>
    </derivirana_varijabla>
  </DomainObject.Predmet.ProtuStrankaListFormatedWithAdress>
  <DomainObject.Predmet.ProtuStrankaListFormatedWithAdressOIB>
    <izvorni_sadrzaj>
      <item>REVERCHON d.o.o. za usluge "u likvidaciju", OIB 25148454024, Trogirska 2, 21000 Split</item>
    </izvorni_sadrzaj>
    <derivirana_varijabla naziv="DomainObject.Predmet.ProtuStrankaListFormatedWithAdressOIB_1">
      <item>REVERCHON d.o.o. za usluge "u likvidaciju", OIB 25148454024, Trogirska 2, 21000 Split</item>
    </derivirana_varijabla>
  </DomainObject.Predmet.ProtuStrankaListFormatedWithAdressOIB>
  <DomainObject.Predmet.ProtuStrankaListNazivFormated>
    <izvorni_sadrzaj>
      <item>REVERCHON d.o.o. za usluge "u likvidaciju"</item>
    </izvorni_sadrzaj>
    <derivirana_varijabla naziv="DomainObject.Predmet.ProtuStrankaListNazivFormated_1">
      <item>REVERCHON d.o.o. za usluge "u likvidaciju"</item>
    </derivirana_varijabla>
  </DomainObject.Predmet.ProtuStrankaListNazivFormated>
  <DomainObject.Predmet.ProtuStrankaListNazivFormatedOIB>
    <izvorni_sadrzaj>
      <item>REVERCHON d.o.o. za usluge "u likvidaciju", OIB 25148454024</item>
    </izvorni_sadrzaj>
    <derivirana_varijabla naziv="DomainObject.Predmet.ProtuStrankaListNazivFormatedOIB_1">
      <item>REVERCHON d.o.o. za usluge "u likvidaciju", OIB 25148454024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REVERCHON d.o.o. za usluge "u likvidaciju"</izvorni_sadrzaj>
    <derivirana_varijabla naziv="DomainObject.Predmet.ProtustrankaIDrugi_1">REVERCHON d.o.o. za usluge "u likvidaciju"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REVERCHON d.o.o. za usluge "u likvidaciju", OIB 25148454024, Trogirska 2, 21000 Split</izvorni_sadrzaj>
    <derivirana_varijabla naziv="DomainObject.Predmet.ProtustrankaIDrugiAdressOIB_1">REVERCHON d.o.o. za usluge "u likvidaciju", OIB 25148454024, Trogirska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REVERCHON d.o.o. za usluge "u likvidaciju"</item>
      <item>FINANCIJSKA AGENCIJA, RC SPLIT</item>
    </izvorni_sadrzaj>
    <derivirana_varijabla naziv="DomainObject.Predmet.SudioniciListNaziv_1">
      <item>REVERCHON d.o.o. za usluge "u likvidaciju"</item>
      <item>FINANCIJSKA AGENCIJA, RC SPLIT</item>
    </derivirana_varijabla>
  </DomainObject.Predmet.SudioniciListNaziv>
  <DomainObject.Predmet.SudioniciListAdressOIB>
    <izvorni_sadrzaj>
      <item>REVERCHON d.o.o. za usluge "u likvidaciju", OIB 25148454024, Trogirska 2,21000 Split</item>
      <item>FINANCIJSKA AGENCIJA, RC SPLIT, OIB 85821130368, Mažuranićevo šetalište 24 b,21000 Split</item>
    </izvorni_sadrzaj>
    <derivirana_varijabla naziv="DomainObject.Predmet.SudioniciListAdressOIB_1">
      <item>REVERCHON d.o.o. za usluge "u likvidaciju", OIB 25148454024, Trogirska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25148454024</item>
      <item>, OIB 85821130368</item>
    </izvorni_sadrzaj>
    <derivirana_varijabla naziv="DomainObject.Predmet.SudioniciListNazivOIB_1">
      <item>, OIB 25148454024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1769</properties:Characters>
  <properties:Lines>45</properties:Lines>
  <properties:Paragraphs>14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2017-10-12T10:49:00Z</cp:lastPrinted>
  <dcterms:modified xmlns:xsi="http://www.w3.org/2001/XMLSchema-instance" xsi:type="dcterms:W3CDTF">2017-10-12T11:19:00Z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