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a4c8" w14:paraId="f3ca4c8" w:rsidRDefault="00B63FAD" w:rsidP="00B63FAD" w:rsidR="00B63FAD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FAD" w:rsidP="00B63FAD" w:rsidR="00B63FAD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63FAD" w:rsidP="00B63FAD" w:rsidR="00B63FA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63FAD" w:rsidP="00B63FAD" w:rsidR="00B63FA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63FAD" w:rsidP="00B63FAD" w:rsidR="00B63FA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63FAD" w:rsidP="00B63FAD" w:rsidR="00B63FA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B63FAD" w:rsidP="00B63FAD" w:rsidR="00B63FAD" w:rsidRPr="00111278">
      <w:pPr>
        <w:jc w:val="center"/>
        <w:rPr>
          <w:rFonts w:cs="Times New Roman" w:eastAsia="Times New Roman"/>
          <w:szCs w:val="24"/>
        </w:rPr>
      </w:pPr>
    </w:p>
    <w:p w:rsidRDefault="00B63FAD" w:rsidP="00B63FAD" w:rsidR="00B63FA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B63FAD" w:rsidP="00B63FAD" w:rsidR="00B63FAD" w:rsidRPr="00111278">
      <w:pPr>
        <w:rPr>
          <w:rFonts w:cs="Times New Roman" w:eastAsia="Times New Roman"/>
          <w:szCs w:val="24"/>
        </w:rPr>
      </w:pPr>
    </w:p>
    <w:p w:rsidRDefault="00B63FAD" w:rsidP="00B63FAD" w:rsidR="00B63FAD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/>
          <w:szCs w:val="24"/>
        </w:rPr>
        <w:t xml:space="preserve">po zahtjevu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>10233</w:t>
      </w:r>
      <w:r w:rsidRPr="00947E23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111278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>VELTONY d. o. o. u likvidaciji, Rabac, Giusepine Martinuzzi 16, OIB 95630460992, MBS 040143248, 5.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B5159E" w:rsidP="00B63FAD" w:rsidR="00B5159E" w:rsidRPr="00111278">
      <w:pPr>
        <w:ind w:firstLine="708"/>
        <w:rPr>
          <w:rFonts w:cs="Times New Roman" w:eastAsia="Times New Roman"/>
          <w:szCs w:val="24"/>
        </w:rPr>
      </w:pPr>
    </w:p>
    <w:p w:rsidRDefault="00B63FAD" w:rsidP="00B63FAD" w:rsidR="00B63FA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B63FAD" w:rsidP="00B63FAD" w:rsidR="00B63FAD" w:rsidRPr="00111278">
      <w:pPr>
        <w:rPr>
          <w:rFonts w:cs="Times New Roman" w:eastAsia="Times New Roman"/>
          <w:szCs w:val="24"/>
        </w:rPr>
      </w:pPr>
    </w:p>
    <w:p w:rsidRDefault="00B63FAD" w:rsidP="00B5159E" w:rsidR="00B63F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VELTONY d. o. o. u likvidaciji, Rabac, Giusepine Martinuzzi 16, OIB 95630460992, MBS 040143248,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 w:rsidR="00B5159E">
        <w:rPr>
          <w:rFonts w:cs="Times New Roman" w:eastAsia="Times New Roman"/>
          <w:szCs w:val="24"/>
        </w:rPr>
        <w:t>odbacuje.</w:t>
      </w:r>
    </w:p>
    <w:p w:rsidRDefault="00B5159E" w:rsidP="00B5159E" w:rsidR="00B5159E">
      <w:pPr>
        <w:ind w:firstLine="708"/>
        <w:rPr>
          <w:rFonts w:cs="Times New Roman" w:eastAsia="Times New Roman"/>
          <w:szCs w:val="24"/>
        </w:rPr>
      </w:pPr>
    </w:p>
    <w:p w:rsidRDefault="00B5159E" w:rsidP="00B5159E" w:rsidR="00B5159E" w:rsidRPr="00111278">
      <w:pPr>
        <w:ind w:firstLine="708"/>
        <w:rPr>
          <w:rFonts w:cs="Times New Roman" w:eastAsia="Times New Roman"/>
          <w:szCs w:val="24"/>
        </w:rPr>
      </w:pPr>
    </w:p>
    <w:p w:rsidRDefault="00B63FAD" w:rsidP="00B63FAD" w:rsidR="00B63FAD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B63FAD" w:rsidP="00B63FAD" w:rsidR="00B63FAD" w:rsidRPr="00111278">
      <w:pPr>
        <w:ind w:firstLine="708"/>
        <w:rPr>
          <w:rFonts w:cs="Times New Roman" w:eastAsia="Times New Roman"/>
          <w:szCs w:val="24"/>
        </w:rPr>
      </w:pPr>
    </w:p>
    <w:p w:rsidRDefault="00B63FAD" w:rsidP="00B63FAD" w:rsidR="00B63FAD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>u skraćenog stečajnog postupka, ovaj sud donio je rješenje posl. br. 11 St-235/2015-3 od 25. studenog 2015. kojim je nad dužnikom VELTONY d. o. o. u likvidaciji, Rabac, pokrenut skraće</w:t>
      </w:r>
      <w:r w:rsidR="00B5159E">
        <w:rPr>
          <w:rFonts w:cs="Times New Roman" w:eastAsia="Times New Roman"/>
          <w:szCs w:val="24"/>
        </w:rPr>
        <w:t xml:space="preserve">ni stečajni postupak. Ujedno je, </w:t>
      </w:r>
      <w:r w:rsidR="00B5159E" w:rsidRPr="00111278">
        <w:rPr>
          <w:rFonts w:cs="Times New Roman" w:eastAsia="Times New Roman"/>
          <w:szCs w:val="24"/>
        </w:rPr>
        <w:t>sukladno čl. 428. i 430. Stečajnog zakona (Narodne novine br. 71/15),</w:t>
      </w:r>
      <w:r w:rsidR="00B5159E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7. prosinca 2015.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235/2015-4</w:t>
      </w:r>
      <w:r w:rsidR="00B5159E">
        <w:rPr>
          <w:rFonts w:cs="Times New Roman" w:eastAsia="Times New Roman"/>
          <w:szCs w:val="24"/>
        </w:rPr>
        <w:t>.</w:t>
      </w:r>
    </w:p>
    <w:p w:rsidRDefault="00B5159E" w:rsidP="00B5159E" w:rsidR="00B5159E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5159E" w:rsidP="00B5159E" w:rsidR="00B63FAD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Tt-14/8317.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B5159E" w:rsidP="00B5159E" w:rsidR="00B5159E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B63FAD" w:rsidP="00B5159E" w:rsidR="00B63FA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veljače</w:t>
      </w:r>
      <w:r w:rsidR="00B5159E">
        <w:rPr>
          <w:rFonts w:cs="Times New Roman" w:eastAsia="Times New Roman"/>
          <w:szCs w:val="24"/>
        </w:rPr>
        <w:t xml:space="preserve"> 2016. </w:t>
      </w:r>
    </w:p>
    <w:p w:rsidRDefault="00B63FAD" w:rsidP="00B63FAD" w:rsidR="00B63FAD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B63FAD" w:rsidP="00B5159E" w:rsidR="00B63FAD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B5159E">
        <w:rPr>
          <w:rFonts w:cs="Times New Roman" w:eastAsia="Times New Roman"/>
          <w:szCs w:val="24"/>
        </w:rPr>
        <w:t>, v. r.</w:t>
      </w:r>
    </w:p>
    <w:p w:rsidRDefault="00B5159E" w:rsidP="00B5159E" w:rsidR="00B5159E">
      <w:pPr>
        <w:ind w:firstLine="708"/>
        <w:jc w:val="left"/>
        <w:rPr>
          <w:rFonts w:cs="Times New Roman" w:eastAsia="Times New Roman"/>
          <w:szCs w:val="24"/>
        </w:rPr>
      </w:pPr>
    </w:p>
    <w:p w:rsidRDefault="00B5159E" w:rsidP="00B5159E" w:rsidR="00B5159E">
      <w:pPr>
        <w:ind w:firstLine="708"/>
        <w:jc w:val="left"/>
        <w:rPr>
          <w:rFonts w:cs="Times New Roman" w:eastAsia="Times New Roman"/>
          <w:szCs w:val="24"/>
        </w:rPr>
      </w:pPr>
    </w:p>
    <w:p w:rsidRDefault="00B63FAD" w:rsidP="00B63FAD" w:rsidR="00B63FAD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B63FAD" w:rsidP="00B63FAD" w:rsidR="00B63FAD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B63FAD" w:rsidP="00B63FAD" w:rsidR="00B63FAD" w:rsidRPr="00111278">
      <w:pPr>
        <w:jc w:val="left"/>
        <w:rPr>
          <w:rFonts w:cs="Times New Roman" w:eastAsia="Times New Roman"/>
          <w:szCs w:val="24"/>
        </w:rPr>
      </w:pPr>
    </w:p>
    <w:p w:rsidRDefault="00B63FAD" w:rsidP="00B63FAD" w:rsidR="00B63FAD" w:rsidRPr="00111278">
      <w:pPr>
        <w:jc w:val="left"/>
        <w:rPr>
          <w:rFonts w:cs="Times New Roman" w:eastAsia="Times New Roman"/>
          <w:szCs w:val="24"/>
        </w:rPr>
      </w:pPr>
    </w:p>
    <w:p w:rsidRDefault="00B63FAD" w:rsidP="00B63FAD" w:rsidR="00B63FAD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B63FAD" w:rsidP="00B63FAD" w:rsidR="00B63FAD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B63FAD" w:rsidP="00B63FAD" w:rsidR="00B63FAD" w:rsidRPr="00111278"/>
    <w:p w:rsidRDefault="00B63FAD" w:rsidP="00B63FAD" w:rsidR="00B63FAD" w:rsidRPr="00111278"/>
    <w:p w:rsidRDefault="00B63FAD" w:rsidP="00B63FAD" w:rsidR="00B63FAD" w:rsidRPr="00111278"/>
    <w:p w:rsidRDefault="00B63FAD" w:rsidP="00B63FAD" w:rsidR="00B63FAD" w:rsidRPr="00111278"/>
    <w:p w:rsidRDefault="00B63FAD" w:rsidP="00B63FAD" w:rsidR="00B63FAD" w:rsidRPr="00111278"/>
    <w:p w:rsidRDefault="00B63FAD" w:rsidP="00B63FAD" w:rsidR="00B63FAD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FAD" w:rsidP="00B63FAD" w:rsidR="00B63FAD">
      <w:r>
        <w:separator/>
      </w:r>
    </w:p>
  </w:endnote>
  <w:endnote w:id="0" w:type="continuationSeparator">
    <w:p w:rsidRDefault="00B63FAD" w:rsidP="00B63FAD" w:rsidR="00B63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FAD" w:rsidP="00B63FAD" w:rsidR="00B63FAD">
      <w:r>
        <w:separator/>
      </w:r>
    </w:p>
  </w:footnote>
  <w:footnote w:id="0" w:type="continuationSeparator">
    <w:p w:rsidRDefault="00B63FAD" w:rsidP="00B63FAD" w:rsidR="00B63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AD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33C4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St-235/2015-5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AD" w:rsidP="00B63FAD" w:rsidR="00B63FAD" w:rsidRPr="005153B5">
    <w:pPr>
      <w:pStyle w:val="Zaglavlje"/>
      <w:jc w:val="right"/>
    </w:pPr>
    <w:r>
      <w:rPr>
        <w:szCs w:val="24"/>
      </w:rPr>
      <w:t>11 St-235/2015-5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3FBF"/>
    <w:rsid w:val="00133C44"/>
    <w:rsid w:val="004F5027"/>
    <w:rsid w:val="00673FBF"/>
    <w:rsid w:val="00B5159E"/>
    <w:rsid w:val="00B63FAD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FA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FA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63FA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F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FA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3F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FA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C4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3C4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3C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3C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FA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FA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63FA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F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3FA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3F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FA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C4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3C4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3C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3C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VELTONY d.o.o. u likvidaciji RABAC</izvorni_sadrzaj>
    <derivirana_varijabla naziv="DomainObject.Predmet.ProtustrankaFormated_1">  VELTONY d.o.o. u likvidaciji RABAC</derivirana_varijabla>
  </DomainObject.Predmet.ProtustrankaFormated>
  <DomainObject.Predmet.ProtustrankaFormatedOIB>
    <izvorni_sadrzaj>  VELTONY d.o.o. u likvidaciji RABAC, OIB 95630460992</izvorni_sadrzaj>
    <derivirana_varijabla naziv="DomainObject.Predmet.ProtustrankaFormatedOIB_1">  VELTONY d.o.o. u likvidaciji RABAC, OIB 95630460992</derivirana_varijabla>
  </DomainObject.Predmet.ProtustrankaFormatedOIB>
  <DomainObject.Predmet.ProtustrankaFormatedWithAdress>
    <izvorni_sadrzaj> VELTONY d.o.o. u likvidaciji RABAC, Giusepine Martinuzzi 16, 52221 Rabac</izvorni_sadrzaj>
    <derivirana_varijabla naziv="DomainObject.Predmet.ProtustrankaFormatedWithAdress_1"> VELTONY d.o.o. u likvidaciji RABAC, Giusepine Martinuzzi 16, 52221 Rabac</derivirana_varijabla>
  </DomainObject.Predmet.ProtustrankaFormatedWithAdress>
  <DomainObject.Predmet.ProtustrankaFormatedWithAdressOIB>
    <izvorni_sadrzaj> VELTONY d.o.o. u likvidaciji RABAC, OIB 95630460992, Giusepine Martinuzzi 16, 52221 Rabac</izvorni_sadrzaj>
    <derivirana_varijabla naziv="DomainObject.Predmet.ProtustrankaFormatedWithAdressOIB_1"> VELTONY d.o.o. u likvidaciji RABAC, OIB 95630460992, Giusepine Martinuzzi 16, 52221 Rabac</derivirana_varijabla>
  </DomainObject.Predmet.ProtustrankaFormatedWithAdressOIB>
  <DomainObject.Predmet.ProtustrankaWithAdress>
    <izvorni_sadrzaj>VELTONY d.o.o. u likvidaciji RABAC Giusepine Martinuzzi 16, 52221 Rabac</izvorni_sadrzaj>
    <derivirana_varijabla naziv="DomainObject.Predmet.ProtustrankaWithAdress_1">VELTONY d.o.o. u likvidaciji RABAC Giusepine Martinuzzi 16, 52221 Rabac</derivirana_varijabla>
  </DomainObject.Predmet.ProtustrankaWithAdress>
  <DomainObject.Predmet.ProtustrankaWithAdressOIB>
    <izvorni_sadrzaj>VELTONY d.o.o. u likvidaciji RABAC, OIB 95630460992, Giusepine Martinuzzi 16, 52221 Rabac</izvorni_sadrzaj>
    <derivirana_varijabla naziv="DomainObject.Predmet.ProtustrankaWithAdressOIB_1">VELTONY d.o.o. u likvidaciji RABAC, OIB 95630460992, Giusepine Martinuzzi 16, 52221 Rabac</derivirana_varijabla>
  </DomainObject.Predmet.ProtustrankaWithAdressOIB>
  <DomainObject.Predmet.ProtustrankaNazivFormated>
    <izvorni_sadrzaj>VELTONY d.o.o. u likvidaciji RABAC</izvorni_sadrzaj>
    <derivirana_varijabla naziv="DomainObject.Predmet.ProtustrankaNazivFormated_1">VELTONY d.o.o. u likvidaciji RABAC</derivirana_varijabla>
  </DomainObject.Predmet.ProtustrankaNazivFormated>
  <DomainObject.Predmet.ProtustrankaNazivFormatedOIB>
    <izvorni_sadrzaj>VELTONY d.o.o. u likvidaciji RABAC, OIB 95630460992</izvorni_sadrzaj>
    <derivirana_varijabla naziv="DomainObject.Predmet.ProtustrankaNazivFormatedOIB_1">VELTONY d.o.o. u likvidaciji RABAC, OIB 95630460992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13154.47</izvorni_sadrzaj>
    <derivirana_varijabla naziv="DomainObject.Predmet.TrenutnaVrijednost_1">13154.47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VELTONY d.o.o. u likvidaciji RABAC</item>
    </izvorni_sadrzaj>
    <derivirana_varijabla naziv="DomainObject.Predmet.ProtuStrankaListFormated_1">
      <item>VELTONY d.o.o. u likvidaciji RABAC</item>
    </derivirana_varijabla>
  </DomainObject.Predmet.ProtuStrankaListFormated>
  <DomainObject.Predmet.ProtuStrankaListFormatedOIB>
    <izvorni_sadrzaj>
      <item>VELTONY d.o.o. u likvidaciji RABAC, OIB 95630460992</item>
    </izvorni_sadrzaj>
    <derivirana_varijabla naziv="DomainObject.Predmet.ProtuStrankaListFormatedOIB_1">
      <item>VELTONY d.o.o. u likvidaciji RABAC, OIB 95630460992</item>
    </derivirana_varijabla>
  </DomainObject.Predmet.ProtuStrankaListFormatedOIB>
  <DomainObject.Predmet.ProtuStrankaListFormatedWithAdress>
    <izvorni_sadrzaj>
      <item>VELTONY d.o.o. u likvidaciji RABAC, Giusepine Martinuzzi 16, 52221 Rabac</item>
    </izvorni_sadrzaj>
    <derivirana_varijabla naziv="DomainObject.Predmet.ProtuStrankaListFormatedWithAdress_1">
      <item>VELTONY d.o.o. u likvidaciji RABAC, Giusepine Martinuzzi 16, 52221 Rabac</item>
    </derivirana_varijabla>
  </DomainObject.Predmet.ProtuStrankaListFormatedWithAdress>
  <DomainObject.Predmet.ProtuStrankaListFormatedWithAdressOIB>
    <izvorni_sadrzaj>
      <item>VELTONY d.o.o. u likvidaciji RABAC, OIB 95630460992, Giusepine Martinuzzi 16, 52221 Rabac</item>
    </izvorni_sadrzaj>
    <derivirana_varijabla naziv="DomainObject.Predmet.ProtuStrankaListFormatedWithAdressOIB_1">
      <item>VELTONY d.o.o. u likvidaciji RABAC, OIB 95630460992, Giusepine Martinuzzi 16, 52221 Rabac</item>
    </derivirana_varijabla>
  </DomainObject.Predmet.ProtuStrankaListFormatedWithAdressOIB>
  <DomainObject.Predmet.ProtuStrankaListNazivFormated>
    <izvorni_sadrzaj>
      <item>VELTONY d.o.o. u likvidaciji RABAC</item>
    </izvorni_sadrzaj>
    <derivirana_varijabla naziv="DomainObject.Predmet.ProtuStrankaListNazivFormated_1">
      <item>VELTONY d.o.o. u likvidaciji RABAC</item>
    </derivirana_varijabla>
  </DomainObject.Predmet.ProtuStrankaListNazivFormated>
  <DomainObject.Predmet.ProtuStrankaListNazivFormatedOIB>
    <izvorni_sadrzaj>
      <item>VELTONY d.o.o. u likvidaciji RABAC, OIB 95630460992</item>
    </izvorni_sadrzaj>
    <derivirana_varijabla naziv="DomainObject.Predmet.ProtuStrankaListNazivFormatedOIB_1">
      <item>VELTONY d.o.o. u likvidaciji RABAC, OIB 95630460992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VELTONY d.o.o. u likvidaciji RABAC</izvorni_sadrzaj>
    <derivirana_varijabla naziv="DomainObject.Predmet.ProtustrankaIDrugi_1">VELTONY d.o.o. u likvidaciji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VELTONY d.o.o. u likvidaciji RABAC, OIB 95630460992, Giusepine Martinuzzi 16, 52221 Rabac</izvorni_sadrzaj>
    <derivirana_varijabla naziv="DomainObject.Predmet.ProtustrankaIDrugiAdressOIB_1">VELTONY d.o.o. u likvidaciji RABAC, OIB 95630460992, Giusepine Martinuzzi 16,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VELTONY d.o.o. u likvidaciji RABAC</item>
    </izvorni_sadrzaj>
    <derivirana_varijabla naziv="DomainObject.Predmet.SudioniciListNaziv_1">
      <item>FINANCIJSKA AGENCIJA, RC RIJEKA, PODRUŽNICA PULA, PULA</item>
      <item>VELTONY d.o.o. u likvidaciji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VELTONY d.o.o. u likvidaciji RABAC, OIB 95630460992, Giusepine Martinuzzi 16,52221 Rabac</item>
    </izvorni_sadrzaj>
    <derivirana_varijabla naziv="DomainObject.Predmet.SudioniciListAdressOIB_1">
      <item>FINANCIJSKA AGENCIJA, RC RIJEKA, PODRUŽNICA PULA, PULA, OIB 85821130368, Giardini 5,52100 Pula</item>
      <item>VELTONY d.o.o. u likvidaciji RABAC, OIB 95630460992, Giusepine Martinuzzi 16,52221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95630460992</item>
    </izvorni_sadrzaj>
    <derivirana_varijabla naziv="DomainObject.Predmet.SudioniciListNazivOIB_1">
      <item>, OIB 85821130368</item>
      <item>, OIB 95630460992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2134</properties:Characters>
  <properties:Lines>62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2016-02-05T12:46:00Z</dcterms:created>
  <dc:creator>Mihaela Kaligari</dc:creator>
  <dc:description/>
  <cp:keywords/>
  <cp:lastModifiedBy>Jasmina Matika</cp:lastModifiedBy>
  <cp:lastPrinted>2016-02-05T13:01:00Z</cp:lastPrinted>
  <dcterms:modified xmlns:xsi="http://www.w3.org/2001/XMLSchema-instance" xsi:type="dcterms:W3CDTF">2016-02-08T09:28:00Z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