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1749" w14:paraId="576174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276CA9">
        <w:t>200</w:t>
      </w:r>
      <w:r w:rsidR="00A30626">
        <w:t>/17-</w:t>
      </w:r>
      <w:r w:rsidR="00D5507C">
        <w:t>4</w:t>
      </w:r>
      <w:r w:rsidR="00A30626">
        <w:t xml:space="preserve">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 w:rsidRPr="00D5507C">
      <w:pPr>
        <w:ind w:hanging="720" w:left="360"/>
      </w:pPr>
      <w:r>
        <w:rPr>
          <w:sz w:val="22"/>
          <w:szCs w:val="22"/>
        </w:rPr>
        <w:t xml:space="preserve">  </w:t>
      </w:r>
    </w:p>
    <w:p w:rsidRDefault="00D5507C" w:rsidP="00D5507C" w:rsidR="00D5507C" w:rsidRPr="00D5507C">
      <w:pPr>
        <w:ind w:hanging="720" w:left="360"/>
        <w:jc w:val="center"/>
      </w:pPr>
      <w:r w:rsidRPr="00D5507C">
        <w:t>U  I M E  R E P U B L I K E  H R V A T S K E</w:t>
      </w:r>
    </w:p>
    <w:p w:rsidRDefault="00D5507C" w:rsidP="00D5507C" w:rsidR="00D5507C" w:rsidRPr="00D5507C">
      <w:pPr>
        <w:ind w:hanging="720" w:left="360"/>
        <w:jc w:val="center"/>
      </w:pPr>
    </w:p>
    <w:p w:rsidRDefault="00D5507C" w:rsidP="00D5507C" w:rsidR="00D5507C" w:rsidRPr="00D5507C">
      <w:pPr>
        <w:ind w:hanging="720" w:left="360"/>
        <w:jc w:val="center"/>
      </w:pPr>
      <w:r w:rsidRPr="00D5507C">
        <w:t>R J E Š E N J E</w:t>
      </w:r>
    </w:p>
    <w:p w:rsidRDefault="00D5507C" w:rsidP="00AB52E8" w:rsidR="00D5507C" w:rsidRPr="00D5507C">
      <w:pPr>
        <w:ind w:hanging="720" w:left="360"/>
      </w:pPr>
    </w:p>
    <w:p w:rsidRDefault="00D5507C" w:rsidP="00AB52E8" w:rsidR="00D5507C" w:rsidRPr="00D5507C">
      <w:pPr>
        <w:ind w:hanging="720" w:left="360"/>
      </w:pPr>
    </w:p>
    <w:p w:rsidRDefault="00AB52E8" w:rsidP="00AB52E8" w:rsidR="00AB52E8" w:rsidRPr="00D5507C">
      <w:pPr>
        <w:ind w:firstLine="708"/>
        <w:jc w:val="both"/>
      </w:pPr>
      <w:r w:rsidRPr="00D5507C">
        <w:t xml:space="preserve">Trgovački sud u Osijeku, po sucu Dubravki Kuveždić, u stečajnom predmetu povodom zahtjeva FINANCIJSKE AGENCIJE RC ZAGREB, Podružnica </w:t>
      </w:r>
      <w:r w:rsidR="00D70720" w:rsidRPr="00D5507C">
        <w:t xml:space="preserve">Zagreb, Trg svibanjskih žrtava 1995. 1, </w:t>
      </w:r>
      <w:r w:rsidRPr="00D5507C">
        <w:t>OIB 85821130368 za pokretanje skraćenog stečajnog postupka nad dužnikom</w:t>
      </w:r>
      <w:r w:rsidR="00276CA9" w:rsidRPr="00D5507C">
        <w:t xml:space="preserve"> FRIGO-MPS d.o.o. za proizvodnju, građevinarstvo, montažu i servis rashladnih i toplinskih uređaja,inženjering i trgovinu Cerje, Podolnica 6, OIB 95351987539, MBS 080048891</w:t>
      </w:r>
      <w:r w:rsidR="00EB00A8" w:rsidRPr="00D5507C">
        <w:t>,</w:t>
      </w:r>
      <w:r w:rsidRPr="00D5507C">
        <w:t xml:space="preserve"> dana </w:t>
      </w:r>
      <w:r w:rsidR="00D5507C" w:rsidRPr="00D5507C">
        <w:t>26. travnja</w:t>
      </w:r>
      <w:r w:rsidR="00614684" w:rsidRPr="00D5507C">
        <w:t xml:space="preserve"> </w:t>
      </w:r>
      <w:r w:rsidRPr="00D5507C">
        <w:t>201</w:t>
      </w:r>
      <w:r w:rsidR="00614684" w:rsidRPr="00D5507C">
        <w:t>7</w:t>
      </w:r>
      <w:r w:rsidRPr="00D5507C">
        <w:t>. godine</w:t>
      </w:r>
      <w:r w:rsidR="00D5507C" w:rsidRPr="00D5507C">
        <w:t>,</w:t>
      </w:r>
    </w:p>
    <w:p w:rsidRDefault="00AF4CFA" w:rsidP="00AB52E8" w:rsidR="00AF4CFA">
      <w:pPr>
        <w:pStyle w:val="Zaglavlje"/>
        <w:jc w:val="right"/>
      </w:pPr>
    </w:p>
    <w:p w:rsidRDefault="00D5507C" w:rsidP="00D5507C" w:rsidR="00D5507C">
      <w:pPr>
        <w:pStyle w:val="Zaglavlje"/>
        <w:jc w:val="center"/>
      </w:pPr>
    </w:p>
    <w:p w:rsidRDefault="00D5507C" w:rsidP="00D5507C" w:rsidR="00D5507C">
      <w:pPr>
        <w:pStyle w:val="Zaglavlje"/>
        <w:jc w:val="center"/>
      </w:pPr>
      <w:r>
        <w:t xml:space="preserve">r i j e š i o  j e </w:t>
      </w:r>
    </w:p>
    <w:p w:rsidRDefault="00D5507C" w:rsidP="00D5507C" w:rsidR="00D5507C">
      <w:pPr>
        <w:pStyle w:val="Zaglavlje"/>
        <w:jc w:val="center"/>
      </w:pPr>
    </w:p>
    <w:p w:rsidRDefault="00D5507C" w:rsidP="00AB52E8" w:rsidR="00D5507C">
      <w:pPr>
        <w:pStyle w:val="Zaglavlje"/>
        <w:jc w:val="right"/>
      </w:pPr>
    </w:p>
    <w:p w:rsidRDefault="00D5507C" w:rsidP="00D5507C" w:rsidR="00D5507C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 xml:space="preserve">Obustavlja se skraćeni stečajni postupak nad dužnikom </w:t>
      </w:r>
      <w:r w:rsidRPr="00D5507C">
        <w:t>FRIGO-MPS d.o.o. za proizvodnju, građevinarstvo, montažu i servis rashladnih i toplinskih uređaja,inženjering i trgovinu Cerje, Podolnica 6, OIB 95351987539, MBS 080048891</w:t>
      </w:r>
      <w:r>
        <w:t>.</w:t>
      </w:r>
    </w:p>
    <w:p w:rsidRDefault="00D5507C" w:rsidP="00D5507C" w:rsidR="00D5507C" w:rsidRPr="00D94CD3">
      <w:pPr>
        <w:pStyle w:val="Tijeloteksta"/>
        <w:numPr>
          <w:ilvl w:val="0"/>
          <w:numId w:val="5"/>
        </w:numPr>
        <w:rPr>
          <w:bCs/>
        </w:rPr>
      </w:pPr>
      <w:r>
        <w:t>Postupak će se nastaviti prema općim odredbama Stečajnog zakona.</w:t>
      </w:r>
    </w:p>
    <w:p w:rsidRDefault="00D94CD3" w:rsidP="00D5507C" w:rsidR="00D94CD3">
      <w:pPr>
        <w:pStyle w:val="Tijeloteksta"/>
        <w:numPr>
          <w:ilvl w:val="0"/>
          <w:numId w:val="5"/>
        </w:numPr>
        <w:rPr>
          <w:bCs/>
        </w:rPr>
      </w:pPr>
      <w:r>
        <w:t>Po pravomoćnosti rješenje predmet će se dostaviti stvarno i mjesno nadležnom Trgovačkom sudu u Zagrebu.</w:t>
      </w:r>
    </w:p>
    <w:p w:rsidRDefault="00D5507C" w:rsidP="00D5507C" w:rsidR="00D5507C">
      <w:pPr>
        <w:pStyle w:val="Tijeloteksta"/>
      </w:pPr>
    </w:p>
    <w:p w:rsidRDefault="00D5507C" w:rsidP="00D5507C" w:rsidR="00D5507C">
      <w:pPr>
        <w:pStyle w:val="Tijeloteksta"/>
      </w:pPr>
    </w:p>
    <w:p w:rsidRDefault="00D5507C" w:rsidP="00D5507C" w:rsidR="00D5507C">
      <w:pPr>
        <w:pStyle w:val="Tijeloteksta"/>
        <w:jc w:val="center"/>
      </w:pPr>
      <w:r>
        <w:t>Obrazloženje</w:t>
      </w:r>
    </w:p>
    <w:p w:rsidRDefault="00D5507C" w:rsidP="00D5507C" w:rsidR="00D5507C">
      <w:pPr>
        <w:pStyle w:val="Tijeloteksta"/>
      </w:pPr>
    </w:p>
    <w:p w:rsidRDefault="00D5507C" w:rsidP="00D5507C" w:rsidR="00D5507C">
      <w:pPr>
        <w:pStyle w:val="Tijeloteksta"/>
      </w:pPr>
    </w:p>
    <w:p w:rsidRDefault="00D5507C" w:rsidP="00FD6C37" w:rsidR="00FD6C37">
      <w:pPr>
        <w:pStyle w:val="Tijeloteksta"/>
        <w:ind w:firstLine="708"/>
        <w:rPr>
          <w:bCs/>
        </w:rPr>
      </w:pPr>
      <w:r>
        <w:t xml:space="preserve">Dana </w:t>
      </w:r>
      <w:r w:rsidR="00FD6C37">
        <w:t>17. listopada 2</w:t>
      </w:r>
      <w:r>
        <w:t xml:space="preserve">016. godine na Trgovačkom sudu u Zagrebu je zaprimljen Zahtjev Financijske agencije RC ZAGREB, Podružnica ZAGREB za pokretanje skraćenog stečajnog postupka nad </w:t>
      </w:r>
      <w:r w:rsidR="00FD6C37" w:rsidRPr="00D5507C">
        <w:t>FRIGO-MPS d.o.o. Cerje, Podolnica 6, OIB 95351987539</w:t>
      </w:r>
      <w:r w:rsidR="00FD6C37">
        <w:t>.</w:t>
      </w:r>
    </w:p>
    <w:p w:rsidRDefault="00D5507C" w:rsidP="00D5507C" w:rsidR="00D5507C">
      <w:pPr>
        <w:pStyle w:val="Tijeloteksta"/>
      </w:pPr>
    </w:p>
    <w:p w:rsidRDefault="00D5507C" w:rsidP="00D5507C" w:rsidR="00D5507C">
      <w:pPr>
        <w:pStyle w:val="Tijeloteksta"/>
        <w:ind w:firstLine="708"/>
      </w:pPr>
      <w:r>
        <w:t>Visoki Trgovački suda RH u Zagrebu je rješenjem broj 31-Su-</w:t>
      </w:r>
      <w:r w:rsidR="00FD6C37">
        <w:t>58/17 od 11. siječnja</w:t>
      </w:r>
      <w:r>
        <w:t xml:space="preserve"> 201</w:t>
      </w:r>
      <w:r w:rsidR="00FD6C37">
        <w:t>7</w:t>
      </w:r>
      <w:r>
        <w:t>. odredio Trgovački sud u Osijeku kao drugi stvarno nadležni sud za postupanje u stečajnim predmetima Trgovačkog suda u Zagrebu.</w:t>
      </w:r>
    </w:p>
    <w:p w:rsidRDefault="00D5507C" w:rsidP="00D5507C" w:rsidR="00D5507C">
      <w:pPr>
        <w:pStyle w:val="StandardWeb"/>
        <w:jc w:val="both"/>
      </w:pPr>
      <w:r>
        <w:tab/>
        <w:t>Ovaj sud je pod brojem St-</w:t>
      </w:r>
      <w:r w:rsidR="00FD6C37">
        <w:t>200/17</w:t>
      </w:r>
      <w:r>
        <w:t>-3 dana 1</w:t>
      </w:r>
      <w:r w:rsidR="00FD6C37">
        <w:t>. ožujka 2017.</w:t>
      </w:r>
      <w:r>
        <w:t xml:space="preserve"> objavio oglas sukladno odredbi članka 430. Stečajnog zakona (Narodne novine br. 71/15, dalje SZ)  kojim je pozvao direktora dužnika da u roku od 15 dana od dana objave ovog oglasa na e-oglasnoj ploči suda podnese javnobilježnički ovjerovljeni popis imovine i obveza dužnika na propisanom obrascu. Oglasom su pozvani i vjerovnici dužnika u roku od 45 dana od dana objave oglasa na e-</w:t>
      </w:r>
      <w:r>
        <w:lastRenderedPageBreak/>
        <w:t>oglasnoj ploči suda predložiti otvaranje stečajnog postupka nad dužnikom, te uplatiti predujam u iznosu od 10.000,00 kn za pokriće troškova postupka.</w:t>
      </w:r>
    </w:p>
    <w:p w:rsidRDefault="00D5507C" w:rsidP="00D5507C" w:rsidR="00D5507C">
      <w:pPr>
        <w:pStyle w:val="StandardWeb"/>
        <w:jc w:val="both"/>
      </w:pPr>
      <w:r>
        <w:tab/>
        <w:t xml:space="preserve">Dužnik </w:t>
      </w:r>
      <w:r w:rsidR="00E53675">
        <w:t xml:space="preserve">je podneskom od 17. ožujka 2017. </w:t>
      </w:r>
      <w:r>
        <w:t>dostavio sudu Prokazni popis imovine i obveza</w:t>
      </w:r>
      <w:r w:rsidR="00E53675">
        <w:t xml:space="preserve"> iz kojeg slijedi da je dužnik vlasnik nekretnina upisanih u zk. ul. br. 691 k.o. Šašinovec i u zk. ul. 8635 k.o. Sesvete te da ima tražbine prema točno navedenim pravnim i fizičkim osobama. </w:t>
      </w:r>
      <w:r>
        <w:t xml:space="preserve"> </w:t>
      </w:r>
      <w:r w:rsidR="00E53675">
        <w:t xml:space="preserve"> </w:t>
      </w:r>
    </w:p>
    <w:p w:rsidRDefault="00E53675" w:rsidP="00FD6C37" w:rsidR="00E53675">
      <w:pPr>
        <w:pStyle w:val="StandardWeb"/>
        <w:jc w:val="both"/>
      </w:pPr>
      <w:r>
        <w:tab/>
        <w:t xml:space="preserve">Vjerovnik GERMANE d.o.o. u stečaju je prijavio tražbinu u iznosu od 180.250,00 kn. </w:t>
      </w:r>
    </w:p>
    <w:p w:rsidRDefault="00D5507C" w:rsidP="00FD6C37" w:rsidR="00FD6C37">
      <w:pPr>
        <w:pStyle w:val="StandardWeb"/>
        <w:jc w:val="both"/>
      </w:pPr>
      <w:r>
        <w:tab/>
        <w:t>Budući je dužnik dostavio sudu dokaz da posjeduje imovinu</w:t>
      </w:r>
      <w:r w:rsidR="00391356">
        <w:t>, te  da je vjerovnik prijavio tražbinu</w:t>
      </w:r>
      <w:r>
        <w:t>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FD6C37" w:rsidP="00FD6C37" w:rsidR="00FD6C37"/>
    <w:p w:rsidRDefault="00FD6C37" w:rsidP="00391356" w:rsidR="00D5507C">
      <w:pPr>
        <w:tabs>
          <w:tab w:pos="1704" w:val="left"/>
        </w:tabs>
        <w:jc w:val="center"/>
      </w:pPr>
      <w:r>
        <w:t>U Osijeku, 26. travnja 2017.</w:t>
      </w:r>
    </w:p>
    <w:p w:rsidRDefault="00FD6C37" w:rsidP="00FD6C37" w:rsidR="00FD6C37">
      <w:pPr>
        <w:tabs>
          <w:tab w:pos="1704" w:val="left"/>
        </w:tabs>
      </w:pPr>
    </w:p>
    <w:p w:rsidRDefault="00FD6C37" w:rsidP="00FD6C37" w:rsidR="00FD6C37">
      <w:pPr>
        <w:tabs>
          <w:tab w:pos="1704" w:val="left"/>
        </w:tabs>
      </w:pPr>
    </w:p>
    <w:p w:rsidRDefault="00FD6C37" w:rsidP="00FD6C37" w:rsidR="00FD6C37">
      <w:pPr>
        <w:tabs>
          <w:tab w:pos="1704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2FF0">
        <w:t xml:space="preserve">       S</w:t>
      </w:r>
      <w:r>
        <w:t>UDAC:</w:t>
      </w:r>
    </w:p>
    <w:p w:rsidRDefault="00FD6C37" w:rsidP="00FD6C37" w:rsidR="00FD6C37">
      <w:pPr>
        <w:tabs>
          <w:tab w:pos="1704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Dubravka Kuveždić</w:t>
      </w:r>
      <w:r w:rsidR="00952FF0">
        <w:t>, v.r.</w:t>
      </w:r>
    </w:p>
    <w:p w:rsidRDefault="00FD6C37" w:rsidP="00FD6C37" w:rsidR="00FD6C37">
      <w:pPr>
        <w:tabs>
          <w:tab w:pos="1704" w:val="left"/>
        </w:tabs>
      </w:pPr>
    </w:p>
    <w:p w:rsidRDefault="00FD6C37" w:rsidP="00FD6C37" w:rsidR="00FD6C37">
      <w:pPr>
        <w:tabs>
          <w:tab w:pos="1704" w:val="left"/>
        </w:tabs>
      </w:pPr>
    </w:p>
    <w:p w:rsidRDefault="00FD6C37" w:rsidP="00FD6C37" w:rsidR="00FD6C37">
      <w:pPr>
        <w:tabs>
          <w:tab w:pos="1704" w:val="left"/>
        </w:tabs>
      </w:pPr>
      <w:r>
        <w:t>POUKA O PRAVNOM LIJEKU:</w:t>
      </w:r>
    </w:p>
    <w:p w:rsidRDefault="00FD6C37" w:rsidP="00FD6C37" w:rsidR="00FD6C37">
      <w:pPr>
        <w:tabs>
          <w:tab w:pos="1704" w:val="left"/>
        </w:tabs>
      </w:pPr>
      <w:r>
        <w:t>Protiv ovog rješenje nezadovoljna stranka ima pravo žalbe  u roku od 8 dana , pismeno u 3 primjerka Visokom trgovačkom sudu u Zagrebu putem ovoga suda.</w:t>
      </w:r>
    </w:p>
    <w:p w:rsidRDefault="00FD6C37" w:rsidP="00FD6C37" w:rsidR="00FD6C37">
      <w:pPr>
        <w:tabs>
          <w:tab w:pos="1704" w:val="left"/>
        </w:tabs>
      </w:pPr>
    </w:p>
    <w:p w:rsidRDefault="00952FF0" w:rsidP="00FD6C37" w:rsidR="00952FF0">
      <w:pPr>
        <w:tabs>
          <w:tab w:pos="1704" w:val="left"/>
        </w:tabs>
      </w:pPr>
    </w:p>
    <w:p w:rsidRDefault="00952FF0" w:rsidP="00FD6C37" w:rsidR="00952FF0">
      <w:pPr>
        <w:tabs>
          <w:tab w:pos="1704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</w:t>
      </w:r>
    </w:p>
    <w:p w:rsidRDefault="00952FF0" w:rsidP="00FD6C37" w:rsidR="00952FF0">
      <w:pPr>
        <w:tabs>
          <w:tab w:pos="1704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ovlašteni službenik:</w:t>
      </w:r>
    </w:p>
    <w:p w:rsidRDefault="00952FF0" w:rsidP="00FD6C37" w:rsidR="00952FF0">
      <w:pPr>
        <w:tabs>
          <w:tab w:pos="1704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Darija Miličević </w:t>
      </w:r>
    </w:p>
    <w:sectPr w:rsidSect="00FD6C37" w:rsidR="00952FF0">
      <w:headerReference w:type="even" r:id="rId11"/>
      <w:headerReference w:type="default" r:id="rId12"/>
      <w:pgSz w:h="16838" w:w="11906"/>
      <w:pgMar w:gutter="0" w:footer="708" w:header="708" w:left="1417" w:bottom="1276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33C" w:rsidR="0023433C">
      <w:r>
        <w:separator/>
      </w:r>
    </w:p>
  </w:endnote>
  <w:endnote w:id="0" w:type="continuationSeparator">
    <w:p w:rsidRDefault="0023433C" w:rsidR="00234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33C" w:rsidR="0023433C">
      <w:r>
        <w:separator/>
      </w:r>
    </w:p>
  </w:footnote>
  <w:footnote w:id="0" w:type="continuationSeparator">
    <w:p w:rsidRDefault="0023433C" w:rsidR="00234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2F71270"/>
    <w:multiLevelType w:val="hybridMultilevel"/>
    <w:tmpl w:val="688056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AE4542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433C"/>
    <w:rsid w:val="002358E7"/>
    <w:rsid w:val="0025000D"/>
    <w:rsid w:val="00255BF8"/>
    <w:rsid w:val="0026626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1356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52FF0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507C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4CD3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3675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D6C37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unhideWhenUsed/>
    <w:rsid w:val="00D5507C"/>
    <w:pPr>
      <w:spacing w:afterAutospacing="true" w:after="100" w:beforeAutospacing="true" w:before="10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D5507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D6C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unhideWhenUsed/>
    <w:rsid w:val="00D5507C"/>
    <w:pPr>
      <w:spacing w:after="100" w:afterAutospacing="1" w:before="100" w:beforeAutospacing="1"/>
    </w:pPr>
  </w:style>
  <w:style w:customStyle="1" w:styleId="TijelotekstaChar" w:type="character">
    <w:name w:val="Tijelo teksta Char"/>
    <w:basedOn w:val="Zadanifontodlomka"/>
    <w:link w:val="Tijeloteksta"/>
    <w:uiPriority w:val="99"/>
    <w:rsid w:val="00D5507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D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St-200/2017-8</izvorni_sadrzaj>
    <derivirana_varijabla naziv="DomainObject.Oznaka_1">St-200/2017-8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FRIGO-MPS d.o.o.</izvorni_sadrzaj>
    <derivirana_varijabla naziv="DomainObject.Predmet.ProtustrankaFormated_1">  FRIGO-MPS d.o.o.</derivirana_varijabla>
  </DomainObject.Predmet.ProtustrankaFormated>
  <DomainObject.Predmet.ProtustrankaFormatedOIB>
    <izvorni_sadrzaj>  FRIGO-MPS d.o.o., OIB 95351987539</izvorni_sadrzaj>
    <derivirana_varijabla naziv="DomainObject.Predmet.ProtustrankaFormatedOIB_1">  FRIGO-MPS d.o.o., OIB 95351987539</derivirana_varijabla>
  </DomainObject.Predmet.ProtustrankaFormatedOIB>
  <DomainObject.Predmet.ProtustrankaFormatedWithAdress>
    <izvorni_sadrzaj> FRIGO-MPS d.o.o., Podolnica 6, 10361 Cerje</izvorni_sadrzaj>
    <derivirana_varijabla naziv="DomainObject.Predmet.ProtustrankaFormatedWithAdress_1"> FRIGO-MPS d.o.o., Podolnica 6, 10361 Cerje</derivirana_varijabla>
  </DomainObject.Predmet.ProtustrankaFormatedWithAdress>
  <DomainObject.Predmet.ProtustrankaFormatedWithAdressOIB>
    <izvorni_sadrzaj> FRIGO-MPS d.o.o., OIB 95351987539, Podolnica 6, 10361 Cerje</izvorni_sadrzaj>
    <derivirana_varijabla naziv="DomainObject.Predmet.ProtustrankaFormatedWithAdressOIB_1"> FRIGO-MPS d.o.o., OIB 95351987539, Podolnica 6, 10361 Cerje</derivirana_varijabla>
  </DomainObject.Predmet.ProtustrankaFormatedWithAdressOIB>
  <DomainObject.Predmet.ProtustrankaWithAdress>
    <izvorni_sadrzaj>FRIGO-MPS d.o.o. Podolnica 6, 10361 Cerje</izvorni_sadrzaj>
    <derivirana_varijabla naziv="DomainObject.Predmet.ProtustrankaWithAdress_1">FRIGO-MPS d.o.o. Podolnica 6, 10361 Cerje</derivirana_varijabla>
  </DomainObject.Predmet.ProtustrankaWithAdress>
  <DomainObject.Predmet.ProtustrankaWithAdressOIB>
    <izvorni_sadrzaj>FRIGO-MPS d.o.o., OIB 95351987539, Podolnica 6, 10361 Cerje</izvorni_sadrzaj>
    <derivirana_varijabla naziv="DomainObject.Predmet.ProtustrankaWithAdressOIB_1">FRIGO-MPS d.o.o., OIB 95351987539, Podolnica 6, 10361 Cerje</derivirana_varijabla>
  </DomainObject.Predmet.ProtustrankaWithAdressOIB>
  <DomainObject.Predmet.ProtustrankaNazivFormated>
    <izvorni_sadrzaj>FRIGO-MPS d.o.o.</izvorni_sadrzaj>
    <derivirana_varijabla naziv="DomainObject.Predmet.ProtustrankaNazivFormated_1">FRIGO-MPS d.o.o.</derivirana_varijabla>
  </DomainObject.Predmet.ProtustrankaNazivFormated>
  <DomainObject.Predmet.ProtustrankaNazivFormatedOIB>
    <izvorni_sadrzaj>FRIGO-MPS d.o.o., OIB 95351987539</izvorni_sadrzaj>
    <derivirana_varijabla naziv="DomainObject.Predmet.ProtustrankaNazivFormatedOIB_1">FRIGO-MPS d.o.o., OIB 95351987539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GERMANE d.o.o. za trgovinu i usluge u stečaju zastupanog po punomoćniku Darko Braje</izvorni_sadrzaj>
    <derivirana_varijabla naziv="DomainObject.Predmet.StrankaFormated_1">  FINA Regionalni centar Zagreb; GERMANE d.o.o. za trgovinu i usluge u stečaju zastupanog po punomoćniku Darko Braje</derivirana_varijabla>
  </DomainObject.Predmet.StrankaFormated>
  <DomainObject.Predmet.StrankaFormatedOIB>
    <izvorni_sadrzaj>  FINA Regionalni centar Zagreb, OIB 85821130368; GERMANE d.o.o. za trgovinu i usluge u stečaju, OIB 82961405824 zastupanog po punomoćniku Darko Braje</izvorni_sadrzaj>
    <derivirana_varijabla naziv="DomainObject.Predmet.StrankaFormatedOIB_1">  FINA Regionalni centar Zagreb, OIB 85821130368; GERMANE d.o.o. za trgovinu i usluge u stečaju, OIB 82961405824 zastupanog po punomoćniku Darko Braje</derivirana_varijabla>
  </DomainObject.Predmet.StrankaFormatedOIB>
  <DomainObject.Predmet.StrankaFormatedWithAdress>
    <izvorni_sadrzaj> FINA Regionalni centar Zagreb, Trg svibanjskih žrtava 1995. br. 1, 10000 Zagreb; GERMANE d.o.o. za trgovinu i usluge u stečaju, Ivice Lovinčića 12, 10360 Sesvete zastupanog po punomoćniku Darko Braje</izvorni_sadrzaj>
    <derivirana_varijabla naziv="DomainObject.Predmet.StrankaFormatedWithAdress_1"> FINA Regionalni centar Zagreb, Trg svibanjskih žrtava 1995. br. 1, 10000 Zagreb; GERMANE d.o.o. za trgovinu i usluge u stečaju, Ivice Lovinčića 12, 10360 Sesvete zastupanog po punomoćniku Darko Braje</derivirana_varijabla>
  </DomainObject.Predmet.StrankaFormatedWithAdress>
  <DomainObject.Predmet.StrankaFormatedWithAdressOIB>
    <izvorni_sadrzaj> FINA Regionalni centar Zagreb, OIB 85821130368, Trg svibanjskih žrtava 1995. br. 1, 10000 Zagreb; GERMANE d.o.o. za trgovinu i usluge u stečaju, OIB 82961405824, Ivice Lovinčića 12, 10360 Sesvete zastupanog po punomoćniku Darko Braje</izvorni_sadrzaj>
    <derivirana_varijabla naziv="DomainObject.Predmet.StrankaFormatedWithAdressOIB_1"> FINA Regionalni centar Zagreb, OIB 85821130368, Trg svibanjskih žrtava 1995. br. 1, 10000 Zagreb; GERMANE d.o.o. za trgovinu i usluge u stečaju, OIB 82961405824, Ivice Lovinčića 12, 10360 Sesvete zastupanog po punomoćniku Darko Braje</derivirana_varijabla>
  </DomainObject.Predmet.StrankaFormatedWithAdressOIB>
  <DomainObject.Predmet.StrankaWithAdress>
    <izvorni_sadrzaj>FINA Regionalni centar Zagreb Trg svibanjskih žrtava 1995. br. 1,10000 Zagreb,GERMANE d.o.o. za trgovinu i usluge u stečaju Ivice Lovinčića 12,10360 Sesvete</izvorni_sadrzaj>
    <derivirana_varijabla naziv="DomainObject.Predmet.StrankaWithAdress_1">FINA Regionalni centar Zagreb Trg svibanjskih žrtava 1995. br. 1,10000 Zagreb,GERMANE d.o.o. za trgovinu i usluge u stečaju Ivice Lovinčića 12,10360 Sesvete</derivirana_varijabla>
  </DomainObject.Predmet.StrankaWithAdress>
  <DomainObject.Predmet.StrankaWithAdressOIB>
    <izvorni_sadrzaj>FINA Regionalni centar Zagreb, OIB 85821130368, Trg svibanjskih žrtava 1995. br. 1,10000 Zagreb,GERMANE d.o.o. za trgovinu i usluge u stečaju, OIB 82961405824, Ivice Lovinčića 12,10360 Sesvete</izvorni_sadrzaj>
    <derivirana_varijabla naziv="DomainObject.Predmet.StrankaWithAdressOIB_1">FINA Regionalni centar Zagreb, OIB 85821130368, Trg svibanjskih žrtava 1995. br. 1,10000 Zagreb,GERMANE d.o.o. za trgovinu i usluge u stečaju, OIB 82961405824, Ivice Lovinčića 12,10360 Sesvete</derivirana_varijabla>
  </DomainObject.Predmet.StrankaWithAdressOIB>
  <DomainObject.Predmet.StrankaNazivFormated>
    <izvorni_sadrzaj>FINA Regionalni centar Zagreb,GERMANE d.o.o. za trgovinu i usluge u stečaju</izvorni_sadrzaj>
    <derivirana_varijabla naziv="DomainObject.Predmet.StrankaNazivFormated_1">FINA Regionalni centar Zagreb,GERMANE d.o.o. za trgovinu i usluge u stečaju</derivirana_varijabla>
  </DomainObject.Predmet.StrankaNazivFormated>
  <DomainObject.Predmet.StrankaNazivFormatedOIB>
    <izvorni_sadrzaj>FINA Regionalni centar Zagreb, OIB 85821130368,GERMANE d.o.o. za trgovinu i usluge u stečaju, OIB 82961405824</izvorni_sadrzaj>
    <derivirana_varijabla naziv="DomainObject.Predmet.StrankaNazivFormatedOIB_1">FINA Regionalni centar Zagreb, OIB 85821130368,GERMANE d.o.o. za trgovinu i usluge u stečaju, OIB 82961405824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GERMANE d.o.o. za trgovinu i usluge u stečaju zastupanog po punomoćniku Darko Braje</item>
    </izvorni_sadrzaj>
    <derivirana_varijabla naziv="DomainObject.Predmet.StrankaListFormated_1">
      <item>FINA Regionalni centar Zagreb</item>
      <item>GERMANE d.o.o. za trgovinu i usluge u stečaju zastupanog po punomoćniku Darko Braje</item>
    </derivirana_varijabla>
  </DomainObject.Predmet.StrankaListFormated>
  <DomainObject.Predmet.StrankaListFormatedOIB>
    <izvorni_sadrzaj>
      <item>FINA Regionalni centar Zagreb, OIB 85821130368</item>
      <item>GERMANE d.o.o. za trgovinu i usluge u stečaju, OIB 82961405824 zastupanog po punomoćniku Darko Braje</item>
    </izvorni_sadrzaj>
    <derivirana_varijabla naziv="DomainObject.Predmet.StrankaListFormatedOIB_1">
      <item>FINA Regionalni centar Zagreb, OIB 85821130368</item>
      <item>GERMANE d.o.o. za trgovinu i usluge u stečaju, OIB 82961405824 zastupanog po punomoćniku Darko Braje</item>
    </derivirana_varijabla>
  </DomainObject.Predmet.StrankaListFormatedOIB>
  <DomainObject.Predmet.StrankaListFormatedWithAdress>
    <izvorni_sadrzaj>
      <item>FINA Regionalni centar Zagreb, Trg svibanjskih žrtava 1995. br. 1, 10000 Zagreb</item>
      <item>GERMANE d.o.o. za trgovinu i usluge u stečaju, Ivice Lovinčića 12, 10360 Sesvete zastupanog po punomoćniku Darko Braje</item>
    </izvorni_sadrzaj>
    <derivirana_varijabla naziv="DomainObject.Predmet.StrankaListFormatedWithAdress_1">
      <item>FINA Regionalni centar Zagreb, Trg svibanjskih žrtava 1995. br. 1, 10000 Zagreb</item>
      <item>GERMANE d.o.o. za trgovinu i usluge u stečaju, Ivice Lovinčića 12, 10360 Sesvete zastupanog po punomoćniku Darko Braje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GERMANE d.o.o. za trgovinu i usluge u stečaju, OIB 82961405824, Ivice Lovinčića 12, 10360 Sesvete zastupanog po punomoćniku Darko Braje</item>
    </izvorni_sadrzaj>
    <derivirana_varijabla naziv="DomainObject.Predmet.StrankaListFormatedWithAdressOIB_1">
      <item>FINA Regionalni centar Zagreb, OIB 85821130368, Trg svibanjskih žrtava 1995. br. 1, 10000 Zagreb</item>
      <item>GERMANE d.o.o. za trgovinu i usluge u stečaju, OIB 82961405824, Ivice Lovinčića 12, 10360 Sesvete zastupanog po punomoćniku Darko Braje</item>
    </derivirana_varijabla>
  </DomainObject.Predmet.StrankaListFormatedWithAdressOIB>
  <DomainObject.Predmet.StrankaListNazivFormated>
    <izvorni_sadrzaj>
      <item>FINA Regionalni centar Zagreb</item>
      <item>GERMANE d.o.o. za trgovinu i usluge u stečaju</item>
    </izvorni_sadrzaj>
    <derivirana_varijabla naziv="DomainObject.Predmet.StrankaListNazivFormated_1">
      <item>FINA Regionalni centar Zagreb</item>
      <item>GERMANE d.o.o. za trgovinu i usluge u stečaju</item>
    </derivirana_varijabla>
  </DomainObject.Predmet.StrankaListNazivFormated>
  <DomainObject.Predmet.StrankaListNazivFormatedOIB>
    <izvorni_sadrzaj>
      <item>FINA Regionalni centar Zagreb, OIB 85821130368</item>
      <item>GERMANE d.o.o. za trgovinu i usluge u stečaju, OIB 82961405824</item>
    </izvorni_sadrzaj>
    <derivirana_varijabla naziv="DomainObject.Predmet.StrankaListNazivFormatedOIB_1">
      <item>FINA Regionalni centar Zagreb, OIB 85821130368</item>
      <item>GERMANE d.o.o. za trgovinu i usluge u stečaju, OIB 82961405824</item>
    </derivirana_varijabla>
  </DomainObject.Predmet.StrankaListNazivFormatedOIB>
  <DomainObject.Predmet.ProtuStrankaListFormated>
    <izvorni_sadrzaj>
      <item>FRIGO-MPS d.o.o.</item>
    </izvorni_sadrzaj>
    <derivirana_varijabla naziv="DomainObject.Predmet.ProtuStrankaListFormated_1">
      <item>FRIGO-MPS d.o.o.</item>
    </derivirana_varijabla>
  </DomainObject.Predmet.ProtuStrankaListFormated>
  <DomainObject.Predmet.ProtuStrankaListFormatedOIB>
    <izvorni_sadrzaj>
      <item>FRIGO-MPS d.o.o., OIB 95351987539</item>
    </izvorni_sadrzaj>
    <derivirana_varijabla naziv="DomainObject.Predmet.ProtuStrankaListFormatedOIB_1">
      <item>FRIGO-MPS d.o.o., OIB 95351987539</item>
    </derivirana_varijabla>
  </DomainObject.Predmet.ProtuStrankaListFormatedOIB>
  <DomainObject.Predmet.ProtuStrankaListFormatedWithAdress>
    <izvorni_sadrzaj>
      <item>FRIGO-MPS d.o.o., Podolnica 6, 10361 Cerje</item>
    </izvorni_sadrzaj>
    <derivirana_varijabla naziv="DomainObject.Predmet.ProtuStrankaListFormatedWithAdress_1">
      <item>FRIGO-MPS d.o.o., Podolnica 6, 10361 Cerje</item>
    </derivirana_varijabla>
  </DomainObject.Predmet.ProtuStrankaListFormatedWithAdress>
  <DomainObject.Predmet.ProtuStrankaListFormatedWithAdressOIB>
    <izvorni_sadrzaj>
      <item>FRIGO-MPS d.o.o., OIB 95351987539, Podolnica 6, 10361 Cerje</item>
    </izvorni_sadrzaj>
    <derivirana_varijabla naziv="DomainObject.Predmet.ProtuStrankaListFormatedWithAdressOIB_1">
      <item>FRIGO-MPS d.o.o., OIB 95351987539, Podolnica 6, 10361 Cerje</item>
    </derivirana_varijabla>
  </DomainObject.Predmet.ProtuStrankaListFormatedWithAdressOIB>
  <DomainObject.Predmet.ProtuStrankaListNazivFormated>
    <izvorni_sadrzaj>
      <item>FRIGO-MPS d.o.o.</item>
    </izvorni_sadrzaj>
    <derivirana_varijabla naziv="DomainObject.Predmet.ProtuStrankaListNazivFormated_1">
      <item>FRIGO-MPS d.o.o.</item>
    </derivirana_varijabla>
  </DomainObject.Predmet.ProtuStrankaListNazivFormated>
  <DomainObject.Predmet.ProtuStrankaListNazivFormatedOIB>
    <izvorni_sadrzaj>
      <item>FRIGO-MPS d.o.o., OIB 95351987539</item>
    </izvorni_sadrzaj>
    <derivirana_varijabla naziv="DomainObject.Predmet.ProtuStrankaListNazivFormatedOIB_1">
      <item>FRIGO-MPS d.o.o., OIB 95351987539</item>
    </derivirana_varijabla>
  </DomainObject.Predmet.ProtuStrankaListNazivFormatedOIB>
  <DomainObject.Predmet.OstaliListFormated>
    <izvorni_sadrzaj>
      <item>Darko Braje punomoćnik sudionika u postupku GERMANE d.o.o. za trgovinu i usluge u stečaju</item>
    </izvorni_sadrzaj>
    <derivirana_varijabla naziv="DomainObject.Predmet.OstaliListFormated_1">
      <item>Darko Braje punomoćnik sudionika u postupku GERMANE d.o.o. za trgovinu i usluge u stečaju</item>
    </derivirana_varijabla>
  </DomainObject.Predmet.OstaliListFormated>
  <DomainObject.Predmet.OstaliListFormatedOIB>
    <izvorni_sadrzaj>
      <item>Darko Braje punomoćnik sudionika u postupku GERMANE d.o.o. za trgovinu i usluge u stečaju</item>
    </izvorni_sadrzaj>
    <derivirana_varijabla naziv="DomainObject.Predmet.OstaliListFormatedOIB_1">
      <item>Darko Braje punomoćnik sudionika u postupku GERMANE d.o.o. za trgovinu i usluge u stečaju</item>
    </derivirana_varijabla>
  </DomainObject.Predmet.OstaliListFormatedOIB>
  <DomainObject.Predmet.OstaliListFormatedWithAdress>
    <izvorni_sadrzaj>
      <item>Darko Braje, Ninska 11c, 10360 Sesvete punomoćnik sudionika u postupku GERMANE d.o.o. za trgovinu i usluge u stečaju</item>
    </izvorni_sadrzaj>
    <derivirana_varijabla naziv="DomainObject.Predmet.OstaliListFormatedWithAdress_1">
      <item>Darko Braje, Ninska 11c, 10360 Sesvete punomoćnik sudionika u postupku GERMANE d.o.o. za trgovinu i usluge u stečaju</item>
    </derivirana_varijabla>
  </DomainObject.Predmet.OstaliListFormatedWithAdress>
  <DomainObject.Predmet.OstaliListFormatedWithAdressOIB>
    <izvorni_sadrzaj>
      <item>Darko Braje, Ninska 11c, 10360 Sesvete punomoćnik sudionika u postupku GERMANE d.o.o. za trgovinu i usluge u stečaju</item>
    </izvorni_sadrzaj>
    <derivirana_varijabla naziv="DomainObject.Predmet.OstaliListFormatedWithAdressOIB_1">
      <item>Darko Braje, Ninska 11c, 10360 Sesvete punomoćnik sudionika u postupku GERMANE d.o.o. za trgovinu i usluge u stečaju</item>
    </derivirana_varijabla>
  </DomainObject.Predmet.OstaliListFormatedWithAdressOIB>
  <DomainObject.Predmet.OstaliListNazivFormated>
    <izvorni_sadrzaj>
      <item>Darko Braje</item>
    </izvorni_sadrzaj>
    <derivirana_varijabla naziv="DomainObject.Predmet.OstaliListNazivFormated_1">
      <item>Darko Braje</item>
    </derivirana_varijabla>
  </DomainObject.Predmet.OstaliListNazivFormated>
  <DomainObject.Predmet.OstaliListNazivFormatedOIB>
    <izvorni_sadrzaj>
      <item>Darko Braje</item>
    </izvorni_sadrzaj>
    <derivirana_varijabla naziv="DomainObject.Predmet.OstaliListNazivFormatedOIB_1">
      <item>Darko Braje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St-200/2017-8</izvorni_sadrzaj>
    <derivirana_varijabla naziv="DomainObject.PoslovniBrojDokumenta_1">St-200/2017-8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FRIGO-MPS d.o.o.</izvorni_sadrzaj>
    <derivirana_varijabla naziv="DomainObject.Predmet.ProtustrankaIDrugi_1">FRIGO-MPS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FRIGO-MPS d.o.o., OIB 95351987539, Podolnica 6, 10361 Cerje</izvorni_sadrzaj>
    <derivirana_varijabla naziv="DomainObject.Predmet.ProtustrankaIDrugiAdressOIB_1">FRIGO-MPS d.o.o., OIB 95351987539, Podolnica 6,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St-200/2017-8</izvorni_sadrzaj>
    <derivirana_varijabla naziv="DomainObject.Predmet.OdlukaRjesenje.Oznaka_1">St-200/2017-8</derivirana_varijabla>
  </DomainObject.Predmet.OdlukaRjesenje.Oznaka>
  <DomainObject.Predmet.SudioniciListNaziv>
    <izvorni_sadrzaj>
      <item>FRIGO-MPS d.o.o.</item>
      <item>FINA Regionalni centar Zagreb</item>
      <item>GERMANE d.o.o. za trgovinu i usluge u stečaju</item>
      <item>Darko Braje</item>
    </izvorni_sadrzaj>
    <derivirana_varijabla naziv="DomainObject.Predmet.SudioniciListNaziv_1">
      <item>FRIGO-MPS d.o.o.</item>
      <item>FINA Regionalni centar Zagreb</item>
      <item>GERMANE d.o.o. za trgovinu i usluge u stečaju</item>
      <item>Darko Braje</item>
    </derivirana_varijabla>
  </DomainObject.Predmet.SudioniciListNaziv>
  <DomainObject.Predmet.SudioniciListAdressOIB>
    <izvorni_sadrzaj>
      <item>FRIGO-MPS d.o.o., OIB 95351987539, Podolnica 6,10361 Cerje</item>
      <item>FINA Regionalni centar Zagreb, OIB 85821130368, Trg svibanjskih žrtava 1995. br. 1,10000 Zagreb</item>
      <item>GERMANE d.o.o. za trgovinu i usluge u stečaju, OIB 82961405824, Ivice Lovinčića 12,10360 Sesvete</item>
      <item>Darko Braje, Ninska 11c,10360 Sesvete</item>
    </izvorni_sadrzaj>
    <derivirana_varijabla naziv="DomainObject.Predmet.SudioniciListAdressOIB_1">
      <item>FRIGO-MPS d.o.o., OIB 95351987539, Podolnica 6,10361 Cerje</item>
      <item>FINA Regionalni centar Zagreb, OIB 85821130368, Trg svibanjskih žrtava 1995. br. 1,10000 Zagreb</item>
      <item>GERMANE d.o.o. za trgovinu i usluge u stečaju, OIB 82961405824, Ivice Lovinčića 12,10360 Sesvete</item>
      <item>Darko Braje, Ninska 11c,10360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95351987539</item>
      <item>, OIB 85821130368</item>
      <item>, OIB 82961405824</item>
      <item>, OIB null</item>
    </izvorni_sadrzaj>
    <derivirana_varijabla naziv="DomainObject.Predmet.SudioniciListNazivOIB_1">
      <item>, OIB 95351987539</item>
      <item>, OIB 85821130368</item>
      <item>, OIB 82961405824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6D622-EC9E-4D40-9230-E2F6F1D77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2634</properties:Characters>
  <properties:Lines>75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2017-04-26T10:38:00Z</cp:lastPrinted>
  <dcterms:modified xmlns:xsi="http://www.w3.org/2001/XMLSchema-instance" xsi:type="dcterms:W3CDTF">2017-04-26T10:53:00Z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St-200/2017-8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