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f723" w14:paraId="f2df723" w:rsidRDefault="00EE76DA" w:rsidP="0086115E" w:rsidR="00EE76DA" w:rsidRPr="00F268B0">
      <w:pPr>
        <w:jc w:val="both"/>
        <w15:collapsed w:val="false"/>
      </w:pPr>
      <w:bookmarkStart w:name="_GoBack" w:id="0"/>
      <w:bookmarkEnd w:id="0"/>
      <w:r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15E" w:rsidP="0086115E" w:rsidR="0086115E" w:rsidRPr="00F268B0">
      <w:pPr>
        <w:jc w:val="both"/>
      </w:pPr>
      <w:r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Pr="00F268B0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F268B0">
          <w:t>67. St</w:t>
        </w:r>
      </w:smartTag>
      <w:r w:rsidR="00935646" w:rsidRPr="00F268B0">
        <w:t xml:space="preserve"> -7491/15</w:t>
      </w:r>
      <w:r w:rsidR="00243285" w:rsidRPr="00F268B0">
        <w:t xml:space="preserve"> </w:t>
      </w:r>
    </w:p>
    <w:p w:rsidRDefault="0086115E" w:rsidP="0086115E" w:rsidR="00243285" w:rsidRPr="00F268B0">
      <w:pPr>
        <w:jc w:val="both"/>
      </w:pPr>
      <w:proofErr w:type="spellStart"/>
      <w:r w:rsidRPr="00F268B0">
        <w:t>Amruševa</w:t>
      </w:r>
      <w:proofErr w:type="spellEnd"/>
      <w:r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Gordanu Zubaku, u stečajnom postupku nad stečajnim dužnikom </w:t>
      </w:r>
      <w:r w:rsidR="00935646" w:rsidRPr="00F268B0">
        <w:rPr>
          <w:bCs/>
          <w:lang w:val="pt-BR"/>
        </w:rPr>
        <w:t>DUBRAVA GRADNJA d.o.o. u stečaju, Zagreb, Dubrava 132, OIB: 99390036462</w:t>
      </w:r>
      <w:r w:rsidR="0086115E" w:rsidRPr="00F268B0">
        <w:rPr>
          <w:lang w:val="pt-BR"/>
        </w:rPr>
        <w:t xml:space="preserve">, </w:t>
      </w:r>
      <w:r w:rsidR="00935646" w:rsidRPr="00F268B0">
        <w:rPr>
          <w:lang w:val="pt-BR"/>
        </w:rPr>
        <w:t>11. studenoga</w:t>
      </w:r>
      <w:r w:rsidR="0053524A" w:rsidRPr="00F268B0">
        <w:rPr>
          <w:color w:val="FF0000"/>
          <w:lang w:val="pt-BR"/>
        </w:rPr>
        <w:t xml:space="preserve"> </w:t>
      </w:r>
      <w:r w:rsidR="00935646" w:rsidRPr="00F268B0">
        <w:rPr>
          <w:lang w:val="pt-BR"/>
        </w:rPr>
        <w:t>2016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935646" w:rsidP="00D0668D" w:rsidR="00935646" w:rsidRPr="00F268B0">
      <w:pPr>
        <w:numPr>
          <w:ilvl w:val="0"/>
          <w:numId w:val="1"/>
        </w:numPr>
        <w:jc w:val="both"/>
      </w:pPr>
      <w:r w:rsidRPr="00F268B0">
        <w:t>Mate Balenović iz Zagreba, Zeleni dol br. 6a, OIB: 50117846393,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F268B0" w:rsidRPr="00F268B0">
        <w:t>Branke</w:t>
      </w:r>
      <w:r w:rsidR="00AE4DC7" w:rsidRPr="00F268B0">
        <w:t xml:space="preserve"> </w:t>
      </w:r>
      <w:proofErr w:type="spellStart"/>
      <w:r w:rsidR="00AE4DC7" w:rsidRPr="00F268B0">
        <w:t>Malbašić</w:t>
      </w:r>
      <w:proofErr w:type="spellEnd"/>
      <w:r w:rsidR="00AE4DC7" w:rsidRPr="00F268B0">
        <w:t xml:space="preserve"> iz Zagreba, Tina Ujevića 13, OIB: 93517569919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izvještajnom ročištu održanom 10. studenoga 2016., skupština vjerovnika donijela je odluku da se umjesto Mate </w:t>
      </w:r>
      <w:proofErr w:type="spellStart"/>
      <w:r w:rsidRPr="00F268B0">
        <w:t>Balonovića</w:t>
      </w:r>
      <w:proofErr w:type="spellEnd"/>
      <w:r w:rsidRPr="00F268B0">
        <w:t xml:space="preserve">, stečajnog upravitelja kojeg je imenovao sud, izabere novi stečajni upravitelj i to Branka </w:t>
      </w:r>
      <w:proofErr w:type="spellStart"/>
      <w:r w:rsidRPr="00F268B0">
        <w:t>Malbašić</w:t>
      </w:r>
      <w:proofErr w:type="spellEnd"/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zakona („Narodne novine“ broj 71/15,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Branke </w:t>
      </w:r>
      <w:proofErr w:type="spellStart"/>
      <w:r w:rsidRPr="00F268B0">
        <w:t>Malbašić</w:t>
      </w:r>
      <w:proofErr w:type="spellEnd"/>
      <w:r w:rsidRPr="00F268B0">
        <w:t xml:space="preserve"> 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935646" w:rsidRPr="00F268B0">
        <w:rPr>
          <w:lang w:val="pt-BR"/>
        </w:rPr>
        <w:t>11. studenoga 2016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F1797B" w:rsidRPr="00F268B0">
        <w:t xml:space="preserve">Sudac:  </w:t>
      </w:r>
    </w:p>
    <w:p w:rsidRDefault="004918BD" w:rsidP="004918BD" w:rsidR="00F1797B" w:rsidRPr="00F268B0">
      <w:pPr>
        <w:jc w:val="right"/>
      </w:pPr>
      <w:r w:rsidRPr="00F268B0">
        <w:t xml:space="preserve"> Gordan Zubak</w:t>
      </w:r>
      <w:r w:rsidR="0010282C">
        <w:t>,v.r.</w:t>
      </w:r>
      <w:r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8D55C6" w:rsidP="002D4CBC" w:rsidR="008D55C6" w:rsidRPr="00F268B0">
      <w:pPr>
        <w:jc w:val="both"/>
      </w:pPr>
    </w:p>
    <w:p w:rsidRDefault="0010282C" w:rsidP="004E13E6" w:rsidR="0010282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0282C" w:rsidP="004E13E6" w:rsidR="0010282C">
      <w:pPr>
        <w:jc w:val="right"/>
      </w:pPr>
      <w:r>
        <w:t>ovlašteni službenik</w:t>
      </w:r>
    </w:p>
    <w:p w:rsidRDefault="0010282C" w:rsidP="004E13E6" w:rsidR="0010282C">
      <w:pPr>
        <w:jc w:val="right"/>
      </w:pPr>
      <w:r>
        <w:t>Katica Franjić</w:t>
      </w:r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3885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9227D"/>
    <w:rsid w:val="000B52B9"/>
    <w:rsid w:val="000E2119"/>
    <w:rsid w:val="000F295A"/>
    <w:rsid w:val="00100575"/>
    <w:rsid w:val="0010282C"/>
    <w:rsid w:val="001F2E2A"/>
    <w:rsid w:val="00243285"/>
    <w:rsid w:val="002D4CBC"/>
    <w:rsid w:val="00371E33"/>
    <w:rsid w:val="003A083E"/>
    <w:rsid w:val="004918BD"/>
    <w:rsid w:val="0053524A"/>
    <w:rsid w:val="006B77AD"/>
    <w:rsid w:val="0086115E"/>
    <w:rsid w:val="008B7918"/>
    <w:rsid w:val="008D55C6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62CF"/>
    <w:rsid w:val="00C53B7E"/>
    <w:rsid w:val="00CB5843"/>
    <w:rsid w:val="00CD080D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1209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Katica Franjić</cp:lastModifiedBy>
  <cp:lastPrinted>2016-11-11T14:16:00Z</cp:lastPrinted>
  <dcterms:modified xmlns:xsi="http://www.w3.org/2001/XMLSchema-instance" xsi:type="dcterms:W3CDTF">2016-11-11T14:17:00Z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