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3bb2" w14:paraId="f463bb2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B43EC5">
        <w:rPr>
          <w:b/>
        </w:rPr>
        <w:t>177</w:t>
      </w:r>
      <w:r w:rsidRPr="008F7C03">
        <w:rPr>
          <w:b/>
        </w:rPr>
        <w:t>/201</w:t>
      </w:r>
      <w:r>
        <w:rPr>
          <w:b/>
        </w:rPr>
        <w:t>6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47D2" w:rsidP="00215C9F" w:rsidR="00A447D2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016E7" w:rsidP="00D542BB" w:rsidR="00D016E7">
      <w:pPr>
        <w:rPr>
          <w:b/>
        </w:rPr>
      </w:pPr>
      <w:r>
        <w:rPr>
          <w:b/>
        </w:rPr>
        <w:t>Stalna služba u Dubrovniku</w:t>
      </w:r>
    </w:p>
    <w:p w:rsidRDefault="00D016E7" w:rsidP="00D542BB" w:rsidR="00D016E7" w:rsidRPr="008F7C03">
      <w:pPr>
        <w:rPr>
          <w:b/>
        </w:rPr>
      </w:pPr>
      <w:r>
        <w:rPr>
          <w:b/>
        </w:rPr>
        <w:t>Dubrovnik, Dr. Ante Starčevića 23</w:t>
      </w: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A447D2" w:rsidP="00451E27" w:rsidR="00A447D2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>po stečajnom sucu Katarini Franković u stečajno</w:t>
      </w:r>
      <w:r w:rsidR="00B43EC5">
        <w:t>m</w:t>
      </w:r>
      <w:r w:rsidRPr="008F7C03">
        <w:t xml:space="preserve"> postupk</w:t>
      </w:r>
      <w:r w:rsidR="00B43EC5">
        <w:t>u</w:t>
      </w:r>
      <w:r w:rsidRPr="008F7C03">
        <w:t xml:space="preserve"> nad dužnikom </w:t>
      </w:r>
      <w:r w:rsidR="00B43EC5" w:rsidRPr="00B43EC5">
        <w:t>KOMPAS RAC d.o.o. "u stečaju" za trgovinu, turizam i usluge, Dubrovnik, Dubravkina 8, MBS: 090014679, OIB: 51407567710</w:t>
      </w:r>
      <w:r w:rsidR="00B43EC5">
        <w:t>, zastupan po stečajnom upravitelju Stjepanu Kugler</w:t>
      </w:r>
      <w:r w:rsidRPr="008F7C03">
        <w:t xml:space="preserve">, dana </w:t>
      </w:r>
      <w:r w:rsidR="00B43EC5">
        <w:t>2</w:t>
      </w:r>
      <w:r w:rsidR="00A447D2">
        <w:t>7</w:t>
      </w:r>
      <w:r w:rsidRPr="008F7C03">
        <w:t xml:space="preserve">. </w:t>
      </w:r>
      <w:r w:rsidR="00063818">
        <w:t>rujna</w:t>
      </w:r>
      <w:r w:rsidRPr="008F7C03">
        <w:t xml:space="preserve"> 2016.g.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 se </w:t>
      </w:r>
      <w:r w:rsidR="00B43EC5">
        <w:t>stečajni vjerovnik ALFA LEASING d.o.o., Zagreb, Savska cesta 182, OIB: 67405107499</w:t>
      </w:r>
      <w:r w:rsidRPr="008F7C03">
        <w:t xml:space="preserve"> </w:t>
      </w:r>
      <w:r w:rsidR="00B43EC5">
        <w:t xml:space="preserve">da radi </w:t>
      </w:r>
      <w:r w:rsidR="0023033D">
        <w:t xml:space="preserve">daljnje </w:t>
      </w:r>
      <w:r w:rsidR="00B43EC5">
        <w:t>provedbe</w:t>
      </w:r>
      <w:r w:rsidRPr="008F7C03">
        <w:t xml:space="preserve"> stečajn</w:t>
      </w:r>
      <w:r w:rsidR="00B43EC5">
        <w:t>og postup</w:t>
      </w:r>
      <w:r w:rsidRPr="008F7C03">
        <w:t>k</w:t>
      </w:r>
      <w:r w:rsidR="00B43EC5">
        <w:t>a</w:t>
      </w:r>
      <w:r w:rsidRPr="008F7C03">
        <w:t xml:space="preserve"> nad dužnikom </w:t>
      </w:r>
      <w:r w:rsidR="00B43EC5" w:rsidRPr="00B43EC5">
        <w:t>KOMPAS RAC d.o.o. "u stečaju" za trgovinu, turizam i usluge, Dubrovnik, Dubravkina 8, MBS: 090014679, OIB: 51407567710</w:t>
      </w:r>
      <w:r w:rsidRPr="008F7C03">
        <w:t xml:space="preserve">, da u roku od </w:t>
      </w:r>
      <w:r w:rsidR="0023033D">
        <w:t>8</w:t>
      </w:r>
      <w:r w:rsidRPr="008F7C03">
        <w:t xml:space="preserve"> dana </w:t>
      </w:r>
      <w:r w:rsidR="00B43EC5">
        <w:t>uplati</w:t>
      </w:r>
      <w:r w:rsidRPr="008F7C03">
        <w:t xml:space="preserve"> na sudski depozit ovog suda br. HR1623900011300000664, otvoren kod Hrvatske poštanske banke d.d. Zagreb, pozivom na broj 10-</w:t>
      </w:r>
      <w:r w:rsidR="00B43EC5">
        <w:t>177</w:t>
      </w:r>
      <w:r>
        <w:t>2016</w:t>
      </w:r>
      <w:r w:rsidRPr="008F7C03">
        <w:t xml:space="preserve">, model 02,  iznos od </w:t>
      </w:r>
      <w:r w:rsidR="00A447D2">
        <w:t>17</w:t>
      </w:r>
      <w:r w:rsidRPr="008F7C03">
        <w:t>.000,00 kuna na ime predujma za pokriće troškova otvorenog stečajnog postupka, te da u istom roku potvrdu o uplati dostavi u sudski spis</w:t>
      </w:r>
      <w:r w:rsidRPr="00024555">
        <w:t xml:space="preserve"> pozivom na posl.br. St-</w:t>
      </w:r>
      <w:r w:rsidR="0052410D">
        <w:t>1</w:t>
      </w:r>
      <w:r w:rsidR="00B43EC5">
        <w:t>77</w:t>
      </w:r>
      <w:r w:rsidRPr="00024555">
        <w:t>/2016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 xml:space="preserve">Ako </w:t>
      </w:r>
      <w:r w:rsidR="00B43EC5" w:rsidRPr="00B43EC5">
        <w:t>stečajni vjerovnik ALFA LEASING d.o.o., Zagreb, Savska cesta 182, OIB: 67405107499</w:t>
      </w:r>
      <w:r>
        <w:t xml:space="preserve"> ne postup</w:t>
      </w:r>
      <w:r w:rsidR="00B43EC5">
        <w:t>i</w:t>
      </w:r>
      <w:r>
        <w:t xml:space="preserve"> u skladu s ovim rješenjem i u ostavljenom roku ne uplat</w:t>
      </w:r>
      <w:r w:rsidR="00B43EC5">
        <w:t>i</w:t>
      </w:r>
      <w:r>
        <w:t xml:space="preserve"> u točki I. određeni predujam za pokriće troškova otvorenog stečajnog postupka, stečajni sudac će </w:t>
      </w:r>
      <w:r w:rsidR="0023033D">
        <w:t>obustaviti i zaključiti stečajni postupak</w:t>
      </w:r>
      <w:r>
        <w:t>.</w:t>
      </w:r>
    </w:p>
    <w:p w:rsidRDefault="00D016E7" w:rsidP="00B43EC5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063818" w:rsidP="00451E27" w:rsidR="00063818" w:rsidRPr="00063818">
      <w:pPr>
        <w:jc w:val="center"/>
      </w:pPr>
    </w:p>
    <w:p w:rsidRDefault="00B43EC5" w:rsidP="00B43EC5" w:rsidR="00B43EC5">
      <w:pPr>
        <w:ind w:firstLine="708"/>
        <w:jc w:val="both"/>
      </w:pPr>
      <w:r>
        <w:t>Rješenjem ovog suda posl. br. 18 St-177/2016-10 od 15. veljače 2016. godine otvoren je stečajni postupak nad dužnikom KOMPAS RAC d.o.o. "u stečaju" za trgovinu, turizam i usluge, Dubrovnik, Dubravkina 8, MBS: 090014679, OIB: 51407567710.</w:t>
      </w:r>
    </w:p>
    <w:p w:rsidRDefault="00B43EC5" w:rsidP="00B43EC5" w:rsidR="00B43EC5">
      <w:pPr>
        <w:ind w:firstLine="708"/>
        <w:jc w:val="both"/>
      </w:pPr>
    </w:p>
    <w:p w:rsidRDefault="00B43EC5" w:rsidP="00B43EC5" w:rsidR="00B43EC5">
      <w:pPr>
        <w:ind w:firstLine="708"/>
        <w:jc w:val="both"/>
      </w:pPr>
      <w:r>
        <w:tab/>
        <w:t>Stečajni upravitelj je predložio sukladno čl. 293. Stečajnog zakona (NN 71/15) ovaj postupak obustaviti zbog toga što dužnik nema imovine odnosno zbog nedostatnosti imovine za namirenje troškova stečajnog postupka.</w:t>
      </w:r>
    </w:p>
    <w:p w:rsidRDefault="00B43EC5" w:rsidP="00B43EC5" w:rsidR="00B43EC5">
      <w:pPr>
        <w:jc w:val="both"/>
      </w:pPr>
    </w:p>
    <w:p w:rsidRDefault="00B43EC5" w:rsidP="00B43EC5" w:rsidR="00B43EC5">
      <w:pPr>
        <w:ind w:firstLine="708"/>
        <w:jc w:val="both"/>
      </w:pPr>
      <w:r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B43EC5" w:rsidP="00B43EC5" w:rsidR="00B43EC5">
      <w:pPr>
        <w:ind w:firstLine="708"/>
        <w:jc w:val="both"/>
      </w:pPr>
    </w:p>
    <w:p w:rsidRDefault="00B43EC5" w:rsidP="00B43EC5" w:rsidR="00B43EC5">
      <w:pPr>
        <w:ind w:firstLine="708"/>
        <w:jc w:val="both"/>
      </w:pPr>
      <w:r>
        <w:t xml:space="preserve">Sud je stoga u skladu sa čl. 293 SZ-a pozvao </w:t>
      </w:r>
      <w:r w:rsidRPr="00B43EC5">
        <w:t>na očitovanje vjerovnike stečajne mase, stečajnoga upravitelja i skupštinu vjerovnika</w:t>
      </w:r>
      <w:r>
        <w:t xml:space="preserve"> rješenjem od 07. lipnja 2016.g. pod gornjim poslovnim brojem.</w:t>
      </w:r>
    </w:p>
    <w:p w:rsidRDefault="00B43EC5" w:rsidP="00B43EC5" w:rsidR="00B43EC5">
      <w:pPr>
        <w:ind w:firstLine="708"/>
        <w:jc w:val="both"/>
      </w:pPr>
    </w:p>
    <w:p w:rsidRDefault="00B43EC5" w:rsidP="00B43EC5" w:rsidR="00B43EC5">
      <w:pPr>
        <w:ind w:firstLine="708"/>
        <w:jc w:val="both"/>
      </w:pPr>
      <w:r>
        <w:t xml:space="preserve">Stečajni </w:t>
      </w:r>
      <w:r w:rsidRPr="00B43EC5">
        <w:t>vjerovnik ALFA LEASING d.o.o., Zagreb, Savska cesta 182, OIB: 67405107499</w:t>
      </w:r>
      <w:r>
        <w:t xml:space="preserve"> je podneskom od 23.06.2016.g. obavijestio sud da nije suglasan sa prijedlogom za obustavom postupka, pa stoga ga sud poziva na uplatu </w:t>
      </w:r>
      <w:r w:rsidRPr="00B43EC5">
        <w:t>predujm</w:t>
      </w:r>
      <w:r w:rsidR="0023033D">
        <w:t xml:space="preserve">a </w:t>
      </w:r>
      <w:r w:rsidRPr="00B43EC5">
        <w:t>dostat</w:t>
      </w:r>
      <w:r w:rsidR="0023033D">
        <w:t>nog</w:t>
      </w:r>
      <w:r w:rsidRPr="00B43EC5">
        <w:t xml:space="preserve"> iznos novca za namirenje troškova postupka</w:t>
      </w:r>
      <w:r>
        <w:t>.</w:t>
      </w:r>
    </w:p>
    <w:p w:rsidRDefault="00D016E7" w:rsidP="00C466B5" w:rsidR="00D016E7" w:rsidRPr="008F7C03">
      <w:pPr>
        <w:ind w:firstLine="708"/>
        <w:jc w:val="both"/>
      </w:pPr>
    </w:p>
    <w:p w:rsidRDefault="00D016E7" w:rsidP="00A447D2" w:rsidR="0023033D" w:rsidRPr="0023033D">
      <w:pPr>
        <w:jc w:val="both"/>
      </w:pPr>
      <w:r>
        <w:t xml:space="preserve">Zatraženi iznos od </w:t>
      </w:r>
      <w:r w:rsidR="00A447D2" w:rsidRPr="00A447D2">
        <w:t>17</w:t>
      </w:r>
      <w:r w:rsidRPr="00A447D2">
        <w:t xml:space="preserve">.000,00 kuna </w:t>
      </w:r>
      <w:r>
        <w:t>na ime pokrića troškova otvorenog stečajnog postupka odnosi se na troškove tijekom postupka</w:t>
      </w:r>
      <w:r w:rsidR="0023033D">
        <w:t xml:space="preserve"> do sada i ubuduće</w:t>
      </w:r>
      <w:r>
        <w:t xml:space="preserve">, </w:t>
      </w:r>
      <w:r w:rsidR="0023033D">
        <w:t xml:space="preserve">a predračun troškova je izradio stečajni upravitelj i kojeg je skupština vjerovnika odobrila na izvještajnom ročištu. </w:t>
      </w:r>
      <w:r>
        <w:t xml:space="preserve"> </w:t>
      </w:r>
      <w:r w:rsidR="0023033D">
        <w:t xml:space="preserve">Dakle odobreni troškovi po predračunu se odnose na trošak putovanja </w:t>
      </w:r>
      <w:r>
        <w:t>stečajnog upravitelja</w:t>
      </w:r>
      <w:r w:rsidR="0023033D">
        <w:t xml:space="preserve"> </w:t>
      </w:r>
      <w:r w:rsidR="00A447D2">
        <w:t>iz mjesta</w:t>
      </w:r>
      <w:r w:rsidR="0023033D">
        <w:t xml:space="preserve"> </w:t>
      </w:r>
      <w:r w:rsidR="00A447D2">
        <w:t>Milna na otoku Braču</w:t>
      </w:r>
      <w:r w:rsidR="0023033D">
        <w:t xml:space="preserve"> do Dubrovnika u iznosu 3.018,00 kuna</w:t>
      </w:r>
      <w:r>
        <w:t xml:space="preserve">, trošak knjigovodstva </w:t>
      </w:r>
      <w:r w:rsidR="0023033D">
        <w:t>300</w:t>
      </w:r>
      <w:r>
        <w:t xml:space="preserve">,00 kuna, </w:t>
      </w:r>
      <w:r w:rsidR="0023033D">
        <w:t xml:space="preserve">telefon, Internet, uredski materijal i poštarina 100,00 kuna, te sa porezima i prirezom trošak je u bruto iznosu 4.603,37 kuna i prema predračunu se odnosi samo na razdoblje od 15.02.2016.g. do 02.05.2016.g. Nadalje, </w:t>
      </w:r>
      <w:r w:rsidR="00A447D2">
        <w:t>z</w:t>
      </w:r>
      <w:r w:rsidR="0023033D" w:rsidRPr="0023033D">
        <w:t xml:space="preserve">atraženi iznos </w:t>
      </w:r>
      <w:r w:rsidR="00A447D2">
        <w:t>je potreban i</w:t>
      </w:r>
      <w:r w:rsidR="0023033D" w:rsidRPr="0023033D">
        <w:t xml:space="preserve"> za izradu žiga </w:t>
      </w:r>
      <w:r w:rsidR="00A447D2">
        <w:t xml:space="preserve">od </w:t>
      </w:r>
      <w:r w:rsidR="0023033D" w:rsidRPr="0023033D">
        <w:t xml:space="preserve">oko 250,00 kuna, za otvaranje i zatvaranje bankovnog računa </w:t>
      </w:r>
      <w:r w:rsidR="00A447D2">
        <w:t xml:space="preserve">od </w:t>
      </w:r>
      <w:r w:rsidR="0023033D" w:rsidRPr="0023033D">
        <w:t xml:space="preserve">oko 250,00 kuna, trošak knjigovodstva za </w:t>
      </w:r>
      <w:r w:rsidR="00A447D2">
        <w:t xml:space="preserve">iduća </w:t>
      </w:r>
      <w:r w:rsidR="0023033D" w:rsidRPr="0023033D">
        <w:t xml:space="preserve">tri mjeseca oko </w:t>
      </w:r>
      <w:r w:rsidR="00A447D2">
        <w:t>300</w:t>
      </w:r>
      <w:r w:rsidR="0023033D" w:rsidRPr="0023033D">
        <w:t xml:space="preserve">,00 kuna, troškove saniranja arhivske građe dužnika oko </w:t>
      </w:r>
      <w:r w:rsidR="00A447D2">
        <w:t>1</w:t>
      </w:r>
      <w:r w:rsidR="0023033D" w:rsidRPr="0023033D">
        <w:t>.000,00 kuna, za putne troškove pristupa na sud od oko 4.000,00 kuna,</w:t>
      </w:r>
      <w:r w:rsidR="00A447D2">
        <w:t xml:space="preserve"> za nagradu  </w:t>
      </w:r>
      <w:r w:rsidR="0023033D" w:rsidRPr="0023033D">
        <w:t>stečajnog upravitelja od oko 7.000,00 kuna.</w:t>
      </w:r>
    </w:p>
    <w:p w:rsidRDefault="00D016E7" w:rsidP="00A447D2" w:rsidR="00D016E7">
      <w:pPr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</w:t>
      </w:r>
      <w:r w:rsidR="00B43EC5">
        <w:t>293</w:t>
      </w:r>
      <w:r>
        <w:t>. pozvati vjerovnik</w:t>
      </w:r>
      <w:r w:rsidR="00B43EC5">
        <w:t>a</w:t>
      </w:r>
      <w:r>
        <w:t xml:space="preserve"> da predujm</w:t>
      </w:r>
      <w:r w:rsidR="00B43EC5">
        <w:t>i</w:t>
      </w:r>
      <w:r>
        <w:t xml:space="preserve">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 w:rsidR="009F7DBA">
        <w:rPr>
          <w:b/>
        </w:rPr>
        <w:t>2</w:t>
      </w:r>
      <w:r w:rsidR="00A447D2">
        <w:rPr>
          <w:b/>
        </w:rPr>
        <w:t>7</w:t>
      </w:r>
      <w:r w:rsidRPr="00024555">
        <w:rPr>
          <w:b/>
        </w:rPr>
        <w:t xml:space="preserve">. </w:t>
      </w:r>
      <w:r w:rsidR="00063818">
        <w:rPr>
          <w:b/>
        </w:rPr>
        <w:t>rujna</w:t>
      </w:r>
      <w:r w:rsidRPr="00024555">
        <w:rPr>
          <w:b/>
        </w:rPr>
        <w:t xml:space="preserve"> 2016.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A447D2" w:rsidR="00D016E7" w:rsidRPr="00A447D2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A447D2" w:rsidP="00024555" w:rsidR="00A447D2">
      <w:pPr>
        <w:jc w:val="both"/>
        <w:rPr>
          <w:b/>
        </w:rPr>
      </w:pPr>
    </w:p>
    <w:p w:rsidRDefault="00A447D2" w:rsidP="00024555" w:rsidR="00A447D2">
      <w:pPr>
        <w:jc w:val="both"/>
        <w:rPr>
          <w:b/>
        </w:rPr>
      </w:pPr>
    </w:p>
    <w:p w:rsidRDefault="00A447D2" w:rsidP="00024555" w:rsidR="00A447D2">
      <w:pPr>
        <w:jc w:val="both"/>
        <w:rPr>
          <w:b/>
        </w:rPr>
      </w:pPr>
    </w:p>
    <w:p w:rsidRDefault="00A447D2" w:rsidP="00024555" w:rsidR="00A447D2">
      <w:pPr>
        <w:jc w:val="both"/>
        <w:rPr>
          <w:b/>
        </w:rPr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lastRenderedPageBreak/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9F7DBA" w:rsidP="00024555" w:rsidR="009F7DBA">
      <w:pPr>
        <w:jc w:val="both"/>
      </w:pPr>
      <w:r>
        <w:t>-</w:t>
      </w:r>
      <w:r>
        <w:tab/>
        <w:t xml:space="preserve">punom. </w:t>
      </w:r>
      <w:r w:rsidRPr="009F7DBA">
        <w:t>stečajn</w:t>
      </w:r>
      <w:r>
        <w:t>og</w:t>
      </w:r>
      <w:r w:rsidRPr="009F7DBA">
        <w:t xml:space="preserve"> vjerovnik</w:t>
      </w:r>
      <w:r>
        <w:t>a</w:t>
      </w:r>
      <w:r w:rsidR="00A447D2">
        <w:t xml:space="preserve"> odvj. Ivan Kapor, Zagreb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6E7" w:rsidR="00D016E7">
      <w:r>
        <w:separator/>
      </w:r>
    </w:p>
  </w:endnote>
  <w:endnote w:id="0" w:type="continuationSeparator">
    <w:p w:rsidRDefault="00D016E7" w:rsidR="00D01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6E7" w:rsidR="00D016E7">
      <w:r>
        <w:separator/>
      </w:r>
    </w:p>
  </w:footnote>
  <w:footnote w:id="0" w:type="continuationSeparator">
    <w:p w:rsidRDefault="00D016E7" w:rsidR="00D016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C200D3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063818">
      <w:rPr>
        <w:rFonts w:hAnsi="Book Antiqua" w:ascii="Book Antiqua"/>
        <w:b/>
        <w:sz w:val="20"/>
        <w:szCs w:val="20"/>
      </w:rPr>
      <w:t>1</w:t>
    </w:r>
    <w:r w:rsidR="009F7DBA">
      <w:rPr>
        <w:rFonts w:hAnsi="Book Antiqua" w:ascii="Book Antiqua"/>
        <w:b/>
        <w:sz w:val="20"/>
        <w:szCs w:val="20"/>
      </w:rPr>
      <w:t>77</w:t>
    </w:r>
    <w:r>
      <w:rPr>
        <w:rFonts w:hAnsi="Book Antiqua" w:ascii="Book Antiqua"/>
        <w:b/>
        <w:sz w:val="20"/>
        <w:szCs w:val="20"/>
      </w:rPr>
      <w:t>/2016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040DF"/>
    <w:rsid w:val="00215C9F"/>
    <w:rsid w:val="002258D7"/>
    <w:rsid w:val="0023033D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9F7DBA"/>
    <w:rsid w:val="00A02C5F"/>
    <w:rsid w:val="00A306AC"/>
    <w:rsid w:val="00A30DCB"/>
    <w:rsid w:val="00A3143C"/>
    <w:rsid w:val="00A345D9"/>
    <w:rsid w:val="00A35768"/>
    <w:rsid w:val="00A36314"/>
    <w:rsid w:val="00A43897"/>
    <w:rsid w:val="00A447D2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43EC5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170AC"/>
    <w:rsid w:val="00C200D3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20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0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0D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0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0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20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0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0D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0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0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St-646/15</izvorni_sadrzaj>
    <derivirana_varijabla naziv="DomainObject.Predmet.Opis_1">Nastavak postupka nakon obustave
skrać. steč. postupka St-646/15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St-177/2016</izvorni_sadrzaj>
    <derivirana_varijabla naziv="DomainObject.Predmet.OznakaBroj_1">St-177/2016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KOMPAS RAC d.o.o. za trgovinu, turizam i usluge</izvorni_sadrzaj>
    <derivirana_varijabla naziv="DomainObject.Predmet.ProtustrankaFormated_1">  KOMPAS RAC d.o.o. za trgovinu, turizam i usluge</derivirana_varijabla>
  </DomainObject.Predmet.ProtustrankaFormated>
  <DomainObject.Predmet.ProtustrankaFormatedOIB>
    <izvorni_sadrzaj>  KOMPAS RAC d.o.o. za trgovinu, turizam i usluge, OIB 51407567710</izvorni_sadrzaj>
    <derivirana_varijabla naziv="DomainObject.Predmet.ProtustrankaFormatedOIB_1">  KOMPAS RAC d.o.o. za trgovinu, turizam i usluge, OIB 51407567710</derivirana_varijabla>
  </DomainObject.Predmet.ProtustrankaFormatedOIB>
  <DomainObject.Predmet.ProtustrankaFormatedWithAdress>
    <izvorni_sadrzaj> KOMPAS RAC d.o.o. za trgovinu, turizam i usluge, Dubravkina 8, 20000 Dubrovnik</izvorni_sadrzaj>
    <derivirana_varijabla naziv="DomainObject.Predmet.ProtustrankaFormatedWithAdress_1"> KOMPAS RAC d.o.o. za trgovinu, turizam i usluge, Dubravkina 8, 20000 Dubrovnik</derivirana_varijabla>
  </DomainObject.Predmet.ProtustrankaFormatedWithAdress>
  <DomainObject.Predmet.ProtustrankaFormatedWithAdressOIB>
    <izvorni_sadrzaj> KOMPAS RAC d.o.o. za trgovinu, turizam i usluge, OIB 51407567710, Dubravkina 8, 20000 Dubrovnik</izvorni_sadrzaj>
    <derivirana_varijabla naziv="DomainObject.Predmet.ProtustrankaFormatedWithAdressOIB_1"> KOMPAS RAC d.o.o. za trgovinu, turizam i usluge, OIB 51407567710, Dubravkina 8, 20000 Dubrovnik</derivirana_varijabla>
  </DomainObject.Predmet.ProtustrankaFormatedWithAdressOIB>
  <DomainObject.Predmet.ProtustrankaWithAdress>
    <izvorni_sadrzaj>KOMPAS RAC d.o.o. za trgovinu, turizam i usluge Dubravkina 8, 20000 Dubrovnik</izvorni_sadrzaj>
    <derivirana_varijabla naziv="DomainObject.Predmet.ProtustrankaWithAdress_1">KOMPAS RAC d.o.o. za trgovinu, turizam i usluge Dubravkina 8, 20000 Dubrovnik</derivirana_varijabla>
  </DomainObject.Predmet.ProtustrankaWithAdress>
  <DomainObject.Predmet.ProtustrankaWithAdressOIB>
    <izvorni_sadrzaj>KOMPAS RAC d.o.o. za trgovinu, turizam i usluge, OIB 51407567710, Dubravkina 8, 20000 Dubrovnik</izvorni_sadrzaj>
    <derivirana_varijabla naziv="DomainObject.Predmet.ProtustrankaWithAdressOIB_1">KOMPAS RAC d.o.o. za trgovinu, turizam i usluge, OIB 51407567710, Dubravkina 8, 20000 Dubrovnik</derivirana_varijabla>
  </DomainObject.Predmet.ProtustrankaWithAdressOIB>
  <DomainObject.Predmet.ProtustrankaNazivFormated>
    <izvorni_sadrzaj>KOMPAS RAC d.o.o. za trgovinu, turizam i usluge</izvorni_sadrzaj>
    <derivirana_varijabla naziv="DomainObject.Predmet.ProtustrankaNazivFormated_1">KOMPAS RAC d.o.o. za trgovinu, turizam i usluge</derivirana_varijabla>
  </DomainObject.Predmet.ProtustrankaNazivFormated>
  <DomainObject.Predmet.ProtustrankaNazivFormatedOIB>
    <izvorni_sadrzaj>KOMPAS RAC d.o.o. za trgovinu, turizam i usluge, OIB 51407567710</izvorni_sadrzaj>
    <derivirana_varijabla naziv="DomainObject.Predmet.ProtustrankaNazivFormatedOIB_1">KOMPAS RAC d.o.o. za trgovinu, turizam i usluge, OIB 51407567710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2994716.23</izvorni_sadrzaj>
    <derivirana_varijabla naziv="DomainObject.Predmet.TrenutnaVrijednost_1">2994716.23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KOMPAS RAC d.o.o. za trgovinu, turizam i usluge</item>
    </izvorni_sadrzaj>
    <derivirana_varijabla naziv="DomainObject.Predmet.ProtuStrankaListFormated_1">
      <item>KOMPAS RAC d.o.o. za trgovinu, turizam i usluge</item>
    </derivirana_varijabla>
  </DomainObject.Predmet.ProtuStrankaListFormated>
  <DomainObject.Predmet.ProtuStrankaListFormatedOIB>
    <izvorni_sadrzaj>
      <item>KOMPAS RAC d.o.o. za trgovinu, turizam i usluge, OIB 51407567710</item>
    </izvorni_sadrzaj>
    <derivirana_varijabla naziv="DomainObject.Predmet.ProtuStrankaListFormatedOIB_1">
      <item>KOMPAS RAC d.o.o. za trgovinu, turizam i usluge, OIB 51407567710</item>
    </derivirana_varijabla>
  </DomainObject.Predmet.ProtuStrankaListFormatedOIB>
  <DomainObject.Predmet.ProtuStrankaListFormatedWithAdress>
    <izvorni_sadrzaj>
      <item>KOMPAS RAC d.o.o. za trgovinu, turizam i usluge, Dubravkina 8, 20000 Dubrovnik</item>
    </izvorni_sadrzaj>
    <derivirana_varijabla naziv="DomainObject.Predmet.ProtuStrankaListFormatedWithAdress_1">
      <item>KOMPAS RAC d.o.o. za trgovinu, turizam i usluge, Dubravkina 8, 20000 Dubrovnik</item>
    </derivirana_varijabla>
  </DomainObject.Predmet.ProtuStrankaListFormatedWithAdress>
  <DomainObject.Predmet.ProtuStrankaListFormatedWithAdressOIB>
    <izvorni_sadrzaj>
      <item>KOMPAS RAC d.o.o. za trgovinu, turizam i usluge, OIB 51407567710, Dubravkina 8, 20000 Dubrovnik</item>
    </izvorni_sadrzaj>
    <derivirana_varijabla naziv="DomainObject.Predmet.ProtuStrankaListFormatedWithAdressOIB_1">
      <item>KOMPAS RAC d.o.o. za trgovinu, turizam i usluge, OIB 51407567710, Dubravkina 8, 20000 Dubrovnik</item>
    </derivirana_varijabla>
  </DomainObject.Predmet.ProtuStrankaListFormatedWithAdressOIB>
  <DomainObject.Predmet.ProtuStrankaListNazivFormated>
    <izvorni_sadrzaj>
      <item>KOMPAS RAC d.o.o. za trgovinu, turizam i usluge</item>
    </izvorni_sadrzaj>
    <derivirana_varijabla naziv="DomainObject.Predmet.ProtuStrankaListNazivFormated_1">
      <item>KOMPAS RAC d.o.o. za trgovinu, turizam i usluge</item>
    </derivirana_varijabla>
  </DomainObject.Predmet.ProtuStrankaListNazivFormated>
  <DomainObject.Predmet.ProtuStrankaListNazivFormatedOIB>
    <izvorni_sadrzaj>
      <item>KOMPAS RAC d.o.o. za trgovinu, turizam i usluge, OIB 51407567710</item>
    </izvorni_sadrzaj>
    <derivirana_varijabla naziv="DomainObject.Predmet.ProtuStrankaListNazivFormatedOIB_1">
      <item>KOMPAS RAC d.o.o. za trgovinu, turizam i usluge, OIB 51407567710</item>
    </derivirana_varijabla>
  </DomainObject.Predmet.ProtuStrankaListNazivFormatedOIB>
  <DomainObject.Predmet.OstaliListFormated>
    <izvorni_sadrzaj>
      <item>MIHO KLEČAK</item>
      <item>Stjepan Kugler</item>
    </izvorni_sadrzaj>
    <derivirana_varijabla naziv="DomainObject.Predmet.OstaliListFormated_1">
      <item>MIHO KLEČAK</item>
      <item>Stjepan Kugler</item>
    </derivirana_varijabla>
  </DomainObject.Predmet.OstaliListFormated>
  <DomainObject.Predmet.OstaliListFormatedOIB>
    <izvorni_sadrzaj>
      <item>MIHO KLEČAK</item>
      <item>Stjepan Kugler, OIB 12448674443</item>
    </izvorni_sadrzaj>
    <derivirana_varijabla naziv="DomainObject.Predmet.OstaliListFormatedOIB_1">
      <item>MIHO KLEČAK</item>
      <item>Stjepan Kugler, OIB 12448674443</item>
    </derivirana_varijabla>
  </DomainObject.Predmet.OstaliListFormatedOIB>
  <DomainObject.Predmet.OstaliListFormatedWithAdress>
    <izvorni_sadrzaj>
      <item>MIHO KLEČAK</item>
      <item>Stjepan Kugler, Milna 739, 21405 Milna</item>
    </izvorni_sadrzaj>
    <derivirana_varijabla naziv="DomainObject.Predmet.OstaliListFormatedWithAdress_1">
      <item>MIHO KLEČAK</item>
      <item>Stjepan Kugler, Milna 739, 21405 Milna</item>
    </derivirana_varijabla>
  </DomainObject.Predmet.OstaliListFormatedWithAdress>
  <DomainObject.Predmet.OstaliListFormatedWithAdressOIB>
    <izvorni_sadrzaj>
      <item>MIHO KLEČAK</item>
      <item>Stjepan Kugler, OIB 12448674443, Milna 739, 21405 Milna</item>
    </izvorni_sadrzaj>
    <derivirana_varijabla naziv="DomainObject.Predmet.OstaliListFormatedWithAdressOIB_1">
      <item>MIHO KLEČAK</item>
      <item>Stjepan Kugler, OIB 12448674443, Milna 739, 21405 Milna</item>
    </derivirana_varijabla>
  </DomainObject.Predmet.OstaliListFormatedWithAdressOIB>
  <DomainObject.Predmet.OstaliListNazivFormated>
    <izvorni_sadrzaj>
      <item>MIHO KLEČAK</item>
      <item>Stjepan Kugler</item>
    </izvorni_sadrzaj>
    <derivirana_varijabla naziv="DomainObject.Predmet.OstaliListNazivFormated_1">
      <item>MIHO KLEČAK</item>
      <item>Stjepan Kugler</item>
    </derivirana_varijabla>
  </DomainObject.Predmet.OstaliListNazivFormated>
  <DomainObject.Predmet.OstaliListNazivFormatedOIB>
    <izvorni_sadrzaj>
      <item>MIHO KLEČAK</item>
      <item>Stjepan Kugler, OIB 12448674443</item>
    </izvorni_sadrzaj>
    <derivirana_varijabla naziv="DomainObject.Predmet.OstaliListNazivFormatedOIB_1">
      <item>MIHO KLEČAK</item>
      <item>Stjepan Kugler,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KOMPAS RAC d.o.o. za trgovinu, turizam i usluge</izvorni_sadrzaj>
    <derivirana_varijabla naziv="DomainObject.Predmet.ProtustrankaIDrugi_1">KOMPAS RAC 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KOMPAS RAC d.o.o. za trgovinu, turizam i usluge, OIB 51407567710, Dubravkina 8, 20000 Dubrovnik</izvorni_sadrzaj>
    <derivirana_varijabla naziv="DomainObject.Predmet.ProtustrankaIDrugiAdressOIB_1">KOMPAS RAC d.o.o. za trgovinu, turizam i usluge, OIB 51407567710, Dubravkina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KOMPAS RAC d.o.o. za trgovinu, turizam i usluge</item>
      <item>FINA, RC Split, Podružnica Dubrovnik</item>
      <item>MIHO KLEČAK</item>
      <item>Stjepan Kugler</item>
    </izvorni_sadrzaj>
    <derivirana_varijabla naziv="DomainObject.Predmet.SudioniciListNaziv_1">
      <item>KOMPAS RAC d.o.o. za trgovinu, turizam i usluge</item>
      <item>FINA, RC Split, Podružnica Dubrovnik</item>
      <item>MIHO KLEČAK</item>
      <item>Stjepan Kugler</item>
    </derivirana_varijabla>
  </DomainObject.Predmet.SudioniciListNaziv>
  <DomainObject.Predmet.SudioniciListAdressOIB>
    <izvorni_sadrzaj>
      <item>KOMPAS RAC d.o.o. za trgovinu, turizam i usluge, OIB 51407567710, Dubravkina 8,20000 Dubrovnik</item>
      <item>FINA, RC Split, Podružnica Dubrovnik, OIB 85821130368, Vukovarska 2,20000 Dubrovnik</item>
      <item>MIHO KLEČAK</item>
      <item>Stjepan Kugler, OIB 12448674443, Milna 739,21405 Milna</item>
    </izvorni_sadrzaj>
    <derivirana_varijabla naziv="DomainObject.Predmet.SudioniciListAdressOIB_1">
      <item>KOMPAS RAC d.o.o. za trgovinu, turizam i usluge, OIB 51407567710, Dubravkina 8,20000 Dubrovnik</item>
      <item>FINA, RC Split, Podružnica Dubrovnik, OIB 85821130368, Vukovarska 2,20000 Dubrovnik</item>
      <item>MIHO KLEČAK</item>
      <item>Stjepan Kugler, OIB 12448674443, Milna 739,21405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51407567710</item>
      <item>, OIB 85821130368</item>
      <item>, OIB null</item>
      <item>, OIB 12448674443</item>
    </izvorni_sadrzaj>
    <derivirana_varijabla naziv="DomainObject.Predmet.SudioniciListNazivOIB_1">
      <item>, OIB 51407567710</item>
      <item>, OIB 85821130368</item>
      <item>, OIB null</item>
      <item>, OIB 12448674443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729</properties:Words>
  <properties:Characters>4074</properties:Characters>
  <properties:Lines>109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2016-09-27T07:58:00Z</dcterms:created>
  <dc:creator>Katarina Franković</dc:creator>
  <cp:lastModifiedBy>Katarina Franković</cp:lastModifiedBy>
  <cp:lastPrinted>2016-09-26T13:03:00Z</cp:lastPrinted>
  <dcterms:modified xmlns:xsi="http://www.w3.org/2001/XMLSchema-instance" xsi:type="dcterms:W3CDTF">2016-09-27T08:01:00Z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