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0fe7" w14:paraId="3210fe7" w:rsidRDefault="005218FD" w:rsidP="005218FD" w:rsidR="005218FD">
      <w:pPr>
        <w:jc w:val="right"/>
        <w15:collapsed w:val="false"/>
        <w:rPr>
          <w:rFonts w:hAnsi="Arial" w:ascii="Arial"/>
        </w:rPr>
      </w:pPr>
      <w:r>
        <w:rPr>
          <w:rFonts w:hAnsi="Arial" w:ascii="Arial"/>
        </w:rPr>
        <w:t xml:space="preserve"> </w:t>
      </w:r>
    </w:p>
    <w:p w:rsidRDefault="005218FD" w:rsidP="005218FD" w:rsidR="005218FD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7 St-6/2013-64.</w:t>
      </w:r>
    </w:p>
    <w:p w:rsidRDefault="005218FD" w:rsidP="005218FD" w:rsidR="005218FD">
      <w:pPr>
        <w:jc w:val="center"/>
        <w:rPr>
          <w:rFonts w:hAnsi="Arial" w:ascii="Arial"/>
          <w:b/>
        </w:rPr>
      </w:pPr>
    </w:p>
    <w:p w:rsidRDefault="005218FD" w:rsidP="005218FD" w:rsidR="005218F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H R V A T S K E</w:t>
      </w:r>
    </w:p>
    <w:p w:rsidRDefault="005218FD" w:rsidP="005218FD" w:rsidR="005218FD">
      <w:pPr>
        <w:jc w:val="center"/>
        <w:rPr>
          <w:rFonts w:hAnsi="Arial" w:ascii="Arial"/>
          <w:b/>
        </w:rPr>
      </w:pPr>
    </w:p>
    <w:p w:rsidRDefault="005218FD" w:rsidP="005218FD" w:rsidR="005218F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5218FD" w:rsidP="005218FD" w:rsidR="005218FD">
      <w:pPr>
        <w:jc w:val="both"/>
        <w:rPr>
          <w:rFonts w:hAnsi="Arial" w:ascii="Arial"/>
        </w:rPr>
      </w:pPr>
    </w:p>
    <w:p w:rsidRDefault="005218FD" w:rsidP="005218FD" w:rsidR="005218F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 u stečajnom postupku nad dužnikom AGROKULTURA društvo s ograničenom odgovornošću za proizvodnju, trgovinu i usluge u stečaju iz </w:t>
      </w:r>
      <w:proofErr w:type="spellStart"/>
      <w:r>
        <w:rPr>
          <w:rFonts w:hAnsi="Arial" w:ascii="Arial"/>
        </w:rPr>
        <w:t>Sasovca</w:t>
      </w:r>
      <w:proofErr w:type="spellEnd"/>
      <w:r>
        <w:rPr>
          <w:rFonts w:hAnsi="Arial" w:ascii="Arial"/>
        </w:rPr>
        <w:t xml:space="preserve"> 47, OIB 60663226616, dana 20. listopada 2015. godine</w:t>
      </w:r>
    </w:p>
    <w:p w:rsidRDefault="005218FD" w:rsidP="005218FD" w:rsidR="005218FD">
      <w:pPr>
        <w:jc w:val="both"/>
        <w:rPr>
          <w:rFonts w:hAnsi="Arial" w:ascii="Arial"/>
        </w:rPr>
      </w:pPr>
    </w:p>
    <w:p w:rsidRDefault="005218FD" w:rsidP="005218FD" w:rsidR="005218F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218FD" w:rsidP="005218FD" w:rsidR="005218FD">
      <w:pPr>
        <w:jc w:val="center"/>
        <w:rPr>
          <w:rFonts w:hAnsi="Arial" w:ascii="Arial"/>
          <w:b/>
        </w:rPr>
      </w:pPr>
    </w:p>
    <w:p w:rsidRDefault="005218FD" w:rsidP="005218FD" w:rsidR="005218FD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I.</w:t>
      </w:r>
      <w:r>
        <w:rPr>
          <w:rFonts w:hAnsi="Arial" w:ascii="Arial"/>
        </w:rPr>
        <w:t xml:space="preserve"> Zaključuje se stečajni postupak nad dužnikom AGROKULTURA d.o.o. za proizvodnju, trgovinu i usluge u stečaju iz </w:t>
      </w:r>
      <w:proofErr w:type="spellStart"/>
      <w:r>
        <w:rPr>
          <w:rFonts w:hAnsi="Arial" w:ascii="Arial"/>
        </w:rPr>
        <w:t>Sasovca</w:t>
      </w:r>
      <w:proofErr w:type="spellEnd"/>
      <w:r>
        <w:rPr>
          <w:rFonts w:hAnsi="Arial" w:ascii="Arial"/>
        </w:rPr>
        <w:t xml:space="preserve"> 47, OIB 60663226616.</w:t>
      </w:r>
    </w:p>
    <w:p w:rsidRDefault="005218FD" w:rsidP="005218FD" w:rsidR="005218F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Izvod iz ovog rješenja objavit će se na e-oglasnoj ploči Trgovačkog suda u Bjelovaru.</w:t>
      </w:r>
    </w:p>
    <w:p w:rsidRDefault="005218FD" w:rsidP="005218FD" w:rsidR="005218F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III.</w:t>
      </w:r>
      <w:r>
        <w:rPr>
          <w:rFonts w:hAnsi="Arial" w:ascii="Arial"/>
        </w:rPr>
        <w:t xml:space="preserve"> Nakon pravomoćnosti ovog rješenja stečajni dužnik AGROKULTURA d.o.o. u stečaju iz </w:t>
      </w:r>
      <w:proofErr w:type="spellStart"/>
      <w:r>
        <w:rPr>
          <w:rFonts w:hAnsi="Arial" w:ascii="Arial"/>
        </w:rPr>
        <w:t>Sasovca</w:t>
      </w:r>
      <w:proofErr w:type="spellEnd"/>
      <w:r>
        <w:rPr>
          <w:rFonts w:hAnsi="Arial" w:ascii="Arial"/>
        </w:rPr>
        <w:t xml:space="preserve"> 47, će se brisati iz sudskog registra.</w:t>
      </w:r>
    </w:p>
    <w:p w:rsidRDefault="005218FD" w:rsidP="005218FD" w:rsidR="005218FD">
      <w:pPr>
        <w:jc w:val="center"/>
        <w:rPr>
          <w:rFonts w:hAnsi="Arial" w:ascii="Arial"/>
          <w:b/>
        </w:rPr>
      </w:pPr>
    </w:p>
    <w:p w:rsidRDefault="005218FD" w:rsidP="005218FD" w:rsidR="005218F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5218FD" w:rsidP="005218FD" w:rsidR="005218FD">
      <w:pPr>
        <w:jc w:val="center"/>
        <w:rPr>
          <w:rFonts w:hAnsi="Arial" w:ascii="Arial"/>
        </w:rPr>
      </w:pPr>
    </w:p>
    <w:p w:rsidRDefault="005218FD" w:rsidP="005218FD" w:rsidR="005218F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završnom ročištu vjerovnika održanom dana 20. listopada 2015. godine dana je suglasnost za završnu diobu stečajne mase. Prema završnom računu stečajnog upravitelja stečajnu masu sačinjavala je jedna nekretnina koja je u naravi oranica i ista je unovčena za iznos od 26.000,00 kuna. Ukupni prihod na žiro računu stečajnog dužnika iznosi 45.007,25 kuna a sastoji se od uplaćenog predujma od strane predlagatelja u iznosu od 19.000,00 kuna, cijene dobivene prodajom nekretnine dobivene u iznosu od 26.000,00 kuna i prihoda od kamata na depozit u iznosu od 7,25 kuna. Ukupni rashodi iznosili su 33.654,06 kuna a sastojali su se od troškova stečajnog postupka kojim je obuhvaćen i predujam predlagatelja u iznosu od 19.000,00 kuna koji se vraća predlagatelju ovog stečajnog postupka, tako da za namirenje vjerovnika </w:t>
      </w:r>
      <w:proofErr w:type="spellStart"/>
      <w:r>
        <w:rPr>
          <w:rFonts w:hAnsi="Arial" w:ascii="Arial"/>
        </w:rPr>
        <w:t>II.višeg</w:t>
      </w:r>
      <w:proofErr w:type="spellEnd"/>
      <w:r>
        <w:rPr>
          <w:rFonts w:hAnsi="Arial" w:ascii="Arial"/>
        </w:rPr>
        <w:t xml:space="preserve"> isplatnog reda preostaje razlika između prihoda i </w:t>
      </w:r>
      <w:r>
        <w:rPr>
          <w:rFonts w:hAnsi="Arial" w:ascii="Arial"/>
        </w:rPr>
        <w:lastRenderedPageBreak/>
        <w:t xml:space="preserve">rashoda u iznosu od 11.353,19 kuna, obzirom da u ovom stečajnom postupku nema vjerovnika </w:t>
      </w:r>
      <w:proofErr w:type="spellStart"/>
      <w:r>
        <w:rPr>
          <w:rFonts w:hAnsi="Arial" w:ascii="Arial"/>
        </w:rPr>
        <w:t>I.višeg</w:t>
      </w:r>
      <w:proofErr w:type="spellEnd"/>
      <w:r>
        <w:rPr>
          <w:rFonts w:hAnsi="Arial" w:ascii="Arial"/>
        </w:rPr>
        <w:t xml:space="preserve"> isplatnog reda, te obzirom da nema više neunovčene imovine. Iz tog iznosa od 11.353,19 kuna u ovom stečajnom postupku namiruju se vjerovnici </w:t>
      </w:r>
      <w:proofErr w:type="spellStart"/>
      <w:r>
        <w:rPr>
          <w:rFonts w:hAnsi="Arial" w:ascii="Arial"/>
        </w:rPr>
        <w:t>II.višeg</w:t>
      </w:r>
      <w:proofErr w:type="spellEnd"/>
      <w:r>
        <w:rPr>
          <w:rFonts w:hAnsi="Arial" w:ascii="Arial"/>
        </w:rPr>
        <w:t xml:space="preserve"> isplatnog reda i to vjerovnik Republika Hrvatska, Ministarstvo financija, Porezna uprava, u iznosu od 1.288,20 kuna, vjerovnik ERSTE CARD CLUB u iznosu od 891,47 kuna, vjerovnik </w:t>
      </w:r>
      <w:proofErr w:type="spellStart"/>
      <w:r>
        <w:rPr>
          <w:rFonts w:hAnsi="Arial" w:ascii="Arial"/>
        </w:rPr>
        <w:t>Gasparina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Mesnich</w:t>
      </w:r>
      <w:proofErr w:type="spellEnd"/>
      <w:r>
        <w:rPr>
          <w:rFonts w:hAnsi="Arial" w:ascii="Arial"/>
        </w:rPr>
        <w:t xml:space="preserve"> iz Italije u iznosu od 7.566,89 kuna, vjerovnik BELJE d.d. u iznosu od 1.593,70 kuna i Republika Hrvatska, Ministarstvo financija, Porezna uprava u iznosu od 12,93 kuna, zbog čega je temeljem čl.196.Stečajnog zakona odlučeno kao u izreci ovog rješenja.</w:t>
      </w:r>
    </w:p>
    <w:p w:rsidRDefault="005218FD" w:rsidP="005218FD" w:rsidR="005218FD">
      <w:pPr>
        <w:jc w:val="both"/>
        <w:rPr>
          <w:rFonts w:hAnsi="Arial" w:ascii="Arial"/>
        </w:rPr>
      </w:pPr>
      <w:r>
        <w:rPr>
          <w:rFonts w:hAnsi="Arial" w:ascii="Arial"/>
        </w:rPr>
        <w:tab/>
        <w:t>Točka II. i III. izreke ovog rješenja temelji se na odredbi čl.196.st.2. i st.3.Stečajnog zakona (NN broj 46/96, 29/99, 123/03, 82/06, 116/10, 25/12 i 133/12).</w:t>
      </w:r>
    </w:p>
    <w:p w:rsidRDefault="005218FD" w:rsidP="005218FD" w:rsidR="005218FD">
      <w:pPr>
        <w:ind w:left="1080"/>
        <w:jc w:val="center"/>
        <w:rPr>
          <w:b/>
        </w:rPr>
      </w:pPr>
    </w:p>
    <w:p w:rsidRDefault="005218FD" w:rsidP="005218FD" w:rsidR="005218FD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20. listopada 2015. godine</w:t>
      </w:r>
    </w:p>
    <w:p w:rsidRDefault="005218FD" w:rsidP="005218FD" w:rsidR="005218FD">
      <w:pPr>
        <w:ind w:firstLine="720"/>
        <w:jc w:val="both"/>
        <w:rPr>
          <w:rFonts w:hAnsi="Arial" w:ascii="Arial"/>
        </w:rPr>
      </w:pPr>
    </w:p>
    <w:p w:rsidRDefault="005218FD" w:rsidP="005218FD" w:rsidR="005218F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5218FD" w:rsidP="005218FD" w:rsidR="005218F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5218FD" w:rsidP="005218FD" w:rsidR="005218FD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 računajući od dana primitka. Žalba se podnosi Visokom Trgovačkom sudu Republike Hrvatske, a putem ovog suda u 3 primjerka.</w:t>
      </w:r>
      <w:bookmarkStart w:name="_GoBack" w:id="0"/>
      <w:bookmarkEnd w:id="0"/>
    </w:p>
    <w:p w:rsidRDefault="005218FD" w:rsidP="005218FD" w:rsidR="005218F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218FD" w:rsidP="005218FD" w:rsidR="005218FD">
      <w:pPr>
        <w:jc w:val="both"/>
        <w:rPr>
          <w:rFonts w:hAnsi="Arial" w:ascii="Arial"/>
        </w:rPr>
      </w:pPr>
      <w:r>
        <w:rPr>
          <w:rFonts w:hAnsi="Arial" w:ascii="Arial"/>
        </w:rPr>
        <w:t>Dna:-stečajnom dužniku putem e-oglasne ploče</w:t>
      </w:r>
    </w:p>
    <w:p w:rsidRDefault="005218FD" w:rsidP="005218FD" w:rsidR="005218F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-stečajnom upravitelju putem e-oglasne ploče    </w:t>
      </w:r>
    </w:p>
    <w:p w:rsidRDefault="005218FD" w:rsidP="005218FD" w:rsidR="005218F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</w:t>
      </w:r>
      <w:proofErr w:type="spellStart"/>
      <w:r>
        <w:rPr>
          <w:rFonts w:hAnsi="Arial" w:ascii="Arial"/>
        </w:rPr>
        <w:t>pun.predl</w:t>
      </w:r>
      <w:proofErr w:type="spellEnd"/>
      <w:r>
        <w:rPr>
          <w:rFonts w:hAnsi="Arial" w:ascii="Arial"/>
        </w:rPr>
        <w:t xml:space="preserve">. Dejanu </w:t>
      </w:r>
      <w:proofErr w:type="spellStart"/>
      <w:r>
        <w:rPr>
          <w:rFonts w:hAnsi="Arial" w:ascii="Arial"/>
        </w:rPr>
        <w:t>Vukomanoviću</w:t>
      </w:r>
      <w:proofErr w:type="spellEnd"/>
      <w:r>
        <w:rPr>
          <w:rFonts w:hAnsi="Arial" w:ascii="Arial"/>
        </w:rPr>
        <w:t xml:space="preserve"> putem e-oglasne ploče</w:t>
      </w:r>
    </w:p>
    <w:p w:rsidRDefault="005218FD" w:rsidP="005218FD" w:rsidR="005218F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-na e-oglasnu ploču suda</w:t>
      </w:r>
    </w:p>
    <w:p w:rsidRDefault="005218FD" w:rsidP="005218FD" w:rsidR="005218F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 </w:t>
      </w:r>
    </w:p>
    <w:p w:rsidRDefault="005218FD" w:rsidP="005218FD" w:rsidR="005218FD">
      <w:pPr>
        <w:jc w:val="both"/>
        <w:rPr>
          <w:rFonts w:hAnsi="Arial" w:ascii="Arial"/>
        </w:rPr>
      </w:pPr>
      <w:r>
        <w:rPr>
          <w:rFonts w:hAnsi="Arial" w:ascii="Arial"/>
        </w:rPr>
        <w:t>-nakon pravomoćnosti registru ovog suda radi brisanja</w:t>
      </w:r>
    </w:p>
    <w:p w:rsidRDefault="005218FD" w:rsidP="005218FD" w:rsidR="005218F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-nakon pravomoćnosti FINI Bjelovar      </w:t>
      </w:r>
    </w:p>
    <w:p w:rsidRDefault="005218FD" w:rsidP="005218FD" w:rsidR="005218FD">
      <w:pPr>
        <w:jc w:val="both"/>
        <w:rPr>
          <w:rFonts w:hAnsi="Arial" w:ascii="Arial"/>
        </w:rPr>
      </w:pPr>
      <w:r>
        <w:rPr>
          <w:rFonts w:hAnsi="Arial" w:ascii="Arial"/>
        </w:rPr>
        <w:t>Bj.20.10.2015.g.</w:t>
      </w:r>
    </w:p>
    <w:p w:rsidRDefault="005218FD" w:rsidP="005218FD" w:rsidR="005218FD">
      <w:pPr>
        <w:jc w:val="both"/>
        <w:rPr>
          <w:rFonts w:hAnsi="Arial" w:ascii="Arial"/>
        </w:rPr>
      </w:pPr>
    </w:p>
    <w:p w:rsidRDefault="005218F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8FD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44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St-6/2013-64</izvorni_sadrzaj>
    <derivirana_varijabla naziv="DomainObject.Oznaka_1">St-6/2013-64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2013.</izvorni_sadrzaj>
    <derivirana_varijabla naziv="DomainObject.Predmet.DatumOsnivanja_1">29.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St-6/2013</izvorni_sadrzaj>
    <derivirana_varijabla naziv="DomainObject.Predmet.OznakaBroj_1">St-6/2013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AGROKULTURA društvo s ograničenom odgovornošću za proizvodnju, trgovinu i usluge SASOVAC</izvorni_sadrzaj>
    <derivirana_varijabla naziv="DomainObject.Predmet.ProtustrankaFormated_1">  AGROKULTURA društvo s ograničenom odgovornošću za proizvodnju, trgovinu i usluge SASOVAC</derivirana_varijabla>
  </DomainObject.Predmet.ProtustrankaFormated>
  <DomainObject.Predmet.ProtustrankaFormatedOIB>
    <izvorni_sadrzaj>  AGROKULTURA društvo s ograničenom odgovornošću za proizvodnju, trgovinu i usluge SASOVAC, OIB 60663226616</izvorni_sadrzaj>
    <derivirana_varijabla naziv="DomainObject.Predmet.ProtustrankaFormatedOIB_1">  AGROKULTURA društvo s ograničenom odgovornošću za proizvodnju, trgovinu i usluge SASOVAC, OIB 60663226616</derivirana_varijabla>
  </DomainObject.Predmet.ProtustrankaFormatedOIB>
  <DomainObject.Predmet.ProtustrankaFormatedWithAdress>
    <izvorni_sadrzaj> AGROKULTURA društvo s ograničenom odgovornošću za proizvodnju, trgovinu i usluge SASOVAC, Sasovac 47, 43272 Nova Rača</izvorni_sadrzaj>
    <derivirana_varijabla naziv="DomainObject.Predmet.ProtustrankaFormatedWithAdress_1"> AGROKULTURA društvo s ograničenom odgovornošću za proizvodnju, trgovinu i usluge SASOVAC, Sasovac 47, 43272 Nova Rača</derivirana_varijabla>
  </DomainObject.Predmet.ProtustrankaFormatedWithAdress>
  <DomainObject.Predmet.ProtustrankaFormatedWithAdressOIB>
    <izvorni_sadrzaj> AGROKULTURA društvo s ograničenom odgovornošću za proizvodnju, trgovinu i usluge SASOVAC, OIB 60663226616, Sasovac 47, 43272 Nova Rača</izvorni_sadrzaj>
    <derivirana_varijabla naziv="DomainObject.Predmet.ProtustrankaFormatedWithAdressOIB_1"> AGROKULTURA društvo s ograničenom odgovornošću za proizvodnju, trgovinu i usluge SASOVAC, OIB 60663226616, Sasovac 47, 43272 Nova Rača</derivirana_varijabla>
  </DomainObject.Predmet.ProtustrankaFormatedWithAdressOIB>
  <DomainObject.Predmet.ProtustrankaWithAdress>
    <izvorni_sadrzaj>AGROKULTURA društvo s ograničenom odgovornošću za proizvodnju, trgovinu i usluge SASOVAC Sasovac 47, 43272 Nova Rača</izvorni_sadrzaj>
    <derivirana_varijabla naziv="DomainObject.Predmet.ProtustrankaWithAdress_1">AGROKULTURA društvo s ograničenom odgovornošću za proizvodnju, trgovinu i usluge SASOVAC Sasovac 47, 43272 Nova Rača</derivirana_varijabla>
  </DomainObject.Predmet.ProtustrankaWithAdress>
  <DomainObject.Predmet.ProtustrankaWithAdressOIB>
    <izvorni_sadrzaj>AGROKULTURA društvo s ograničenom odgovornošću za proizvodnju, trgovinu i usluge SASOVAC, OIB 60663226616, Sasovac 47, 43272 Nova Rača</izvorni_sadrzaj>
    <derivirana_varijabla naziv="DomainObject.Predmet.ProtustrankaWithAdressOIB_1">AGROKULTURA društvo s ograničenom odgovornošću za proizvodnju, trgovinu i usluge SASOVAC, OIB 60663226616, Sasovac 47, 43272 Nova Rača</derivirana_varijabla>
  </DomainObject.Predmet.ProtustrankaWithAdressOIB>
  <DomainObject.Predmet.ProtustrankaNazivFormated>
    <izvorni_sadrzaj>AGROKULTURA društvo s ograničenom odgovornošću za proizvodnju, trgovinu i usluge SASOVAC</izvorni_sadrzaj>
    <derivirana_varijabla naziv="DomainObject.Predmet.ProtustrankaNazivFormated_1">AGROKULTURA društvo s ograničenom odgovornošću za proizvodnju, trgovinu i usluge SASOVAC</derivirana_varijabla>
  </DomainObject.Predmet.ProtustrankaNazivFormated>
  <DomainObject.Predmet.ProtustrankaNazivFormatedOIB>
    <izvorni_sadrzaj>AGROKULTURA društvo s ograničenom odgovornošću za proizvodnju, trgovinu i usluge SASOVAC, OIB 60663226616</izvorni_sadrzaj>
    <derivirana_varijabla naziv="DomainObject.Predmet.ProtustrankaNazivFormatedOIB_1">AGROKULTURA društvo s ograničenom odgovornošću za proizvodnju, trgovinu i usluge SASOVAC, OIB 60663226616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GASPARINA MESNICH, MILANO, ITALIJA zastupanog po punomoćniku ALEKSANDRA ŠUĆUR; ODVJ. DEJAN VUKOMANOVIĆ</izvorni_sadrzaj>
    <derivirana_varijabla naziv="DomainObject.Predmet.StrankaFormated_1">  GASPARINA MESNICH, MILANO, ITALIJA zastupanog po punomoćniku ALEKSANDRA ŠUĆUR; ODVJ. DEJAN VUKOMANOVIĆ</derivirana_varijabla>
  </DomainObject.Predmet.StrankaFormated>
  <DomainObject.Predmet.StrankaFormatedOIB>
    <izvorni_sadrzaj>  GASPARINA MESNICH, MILANO, ITALIJA, OIB 14691526274 zastupanog po punomoćniku ALEKSANDRA ŠUĆUR; ODVJ. DEJAN VUKOMANOVIĆ</izvorni_sadrzaj>
    <derivirana_varijabla naziv="DomainObject.Predmet.StrankaFormatedOIB_1">  GASPARINA MESNICH, MILANO, ITALIJA, OIB 14691526274 zastupanog po punomoćniku ALEKSANDRA ŠUĆUR; ODVJ. DEJAN VUKOMANOVIĆ</derivirana_varijabla>
  </DomainObject.Predmet.StrankaFormatedOIB>
  <DomainObject.Predmet.StrankaFormatedWithAdress>
    <izvorni_sadrzaj> GASPARINA MESNICH, MILANO, ITALIJA zastupanog po punomoćniku ALEKSANDRA ŠUĆUR; ODVJ. DEJAN VUKOMANOVIĆ</izvorni_sadrzaj>
    <derivirana_varijabla naziv="DomainObject.Predmet.StrankaFormatedWithAdress_1"> GASPARINA MESNICH, MILANO, ITALIJA zastupanog po punomoćniku ALEKSANDRA ŠUĆUR; ODVJ. DEJAN VUKOMANOVIĆ</derivirana_varijabla>
  </DomainObject.Predmet.StrankaFormatedWithAdress>
  <DomainObject.Predmet.StrankaFormatedWithAdressOIB>
    <izvorni_sadrzaj> GASPARINA MESNICH, MILANO, ITALIJA, OIB 14691526274 zastupanog po punomoćniku ALEKSANDRA ŠUĆUR; ODVJ. DEJAN VUKOMANOVIĆ</izvorni_sadrzaj>
    <derivirana_varijabla naziv="DomainObject.Predmet.StrankaFormatedWithAdressOIB_1"> GASPARINA MESNICH, MILANO, ITALIJA, OIB 14691526274 zastupanog po punomoćniku ALEKSANDRA ŠUĆUR; ODVJ. DEJAN VUKOMANOVIĆ</derivirana_varijabla>
  </DomainObject.Predmet.StrankaFormatedWithAdressOIB>
  <DomainObject.Predmet.StrankaWithAdress>
    <izvorni_sadrzaj>GASPARINA MESNICH, MILANO, ITALIJA </izvorni_sadrzaj>
    <derivirana_varijabla naziv="DomainObject.Predmet.StrankaWithAdress_1">GASPARINA MESNICH, MILANO, ITALIJA </derivirana_varijabla>
  </DomainObject.Predmet.StrankaWithAdress>
  <DomainObject.Predmet.StrankaWithAdressOIB>
    <izvorni_sadrzaj>GASPARINA MESNICH, MILANO, ITALIJA, OIB 14691526274</izvorni_sadrzaj>
    <derivirana_varijabla naziv="DomainObject.Predmet.StrankaWithAdressOIB_1">GASPARINA MESNICH, MILANO, ITALIJA, OIB 14691526274</derivirana_varijabla>
  </DomainObject.Predmet.StrankaWithAdressOIB>
  <DomainObject.Predmet.StrankaNazivFormated>
    <izvorni_sadrzaj>GASPARINA MESNICH, MILANO, ITALIJA</izvorni_sadrzaj>
    <derivirana_varijabla naziv="DomainObject.Predmet.StrankaNazivFormated_1">GASPARINA MESNICH, MILANO, ITALIJA</derivirana_varijabla>
  </DomainObject.Predmet.StrankaNazivFormated>
  <DomainObject.Predmet.StrankaNazivFormatedOIB>
    <izvorni_sadrzaj>GASPARINA MESNICH, MILANO, ITALIJA, OIB 14691526274</izvorni_sadrzaj>
    <derivirana_varijabla naziv="DomainObject.Predmet.StrankaNazivFormatedOIB_1">GASPARINA MESNICH, MILANO, ITALIJA, OIB 14691526274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GASPARINA MESNICH, MILANO, ITALIJA zastupanog po punomoćniku ALEKSANDRA ŠUĆUR; ODVJ. DEJAN VUKOMANOVIĆ</item>
    </izvorni_sadrzaj>
    <derivirana_varijabla naziv="DomainObject.Predmet.StrankaListFormated_1">
      <item>GASPARINA MESNICH, MILANO, ITALIJA zastupanog po punomoćniku ALEKSANDRA ŠUĆUR; ODVJ. DEJAN VUKOMANOVIĆ</item>
    </derivirana_varijabla>
  </DomainObject.Predmet.StrankaListFormated>
  <DomainObject.Predmet.StrankaListFormatedOIB>
    <izvorni_sadrzaj>
      <item>GASPARINA MESNICH, MILANO, ITALIJA, OIB 14691526274 zastupanog po punomoćniku ALEKSANDRA ŠUĆUR; ODVJ. DEJAN VUKOMANOVIĆ</item>
    </izvorni_sadrzaj>
    <derivirana_varijabla naziv="DomainObject.Predmet.StrankaListFormatedOIB_1">
      <item>GASPARINA MESNICH, MILANO, ITALIJA, OIB 14691526274 zastupanog po punomoćniku ALEKSANDRA ŠUĆUR; ODVJ. DEJAN VUKOMANOVIĆ</item>
    </derivirana_varijabla>
  </DomainObject.Predmet.StrankaListFormatedOIB>
  <DomainObject.Predmet.StrankaListFormatedWithAdress>
    <izvorni_sadrzaj>
      <item>GASPARINA MESNICH, MILANO, ITALIJA zastupanog po punomoćniku ALEKSANDRA ŠUĆUR; ODVJ. DEJAN VUKOMANOVIĆ</item>
    </izvorni_sadrzaj>
    <derivirana_varijabla naziv="DomainObject.Predmet.StrankaListFormatedWithAdress_1">
      <item>GASPARINA MESNICH, MILANO, ITALIJA zastupanog po punomoćniku ALEKSANDRA ŠUĆUR; ODVJ. DEJAN VUKOMANOVIĆ</item>
    </derivirana_varijabla>
  </DomainObject.Predmet.StrankaListFormatedWithAdress>
  <DomainObject.Predmet.StrankaListFormatedWithAdressOIB>
    <izvorni_sadrzaj>
      <item>GASPARINA MESNICH, MILANO, ITALIJA, OIB 14691526274 zastupanog po punomoćniku ALEKSANDRA ŠUĆUR; ODVJ. DEJAN VUKOMANOVIĆ</item>
    </izvorni_sadrzaj>
    <derivirana_varijabla naziv="DomainObject.Predmet.StrankaListFormatedWithAdressOIB_1">
      <item>GASPARINA MESNICH, MILANO, ITALIJA, OIB 14691526274 zastupanog po punomoćniku ALEKSANDRA ŠUĆUR; ODVJ. DEJAN VUKOMANOVIĆ</item>
    </derivirana_varijabla>
  </DomainObject.Predmet.StrankaListFormatedWithAdressOIB>
  <DomainObject.Predmet.StrankaListNazivFormated>
    <izvorni_sadrzaj>
      <item>GASPARINA MESNICH, MILANO, ITALIJA</item>
    </izvorni_sadrzaj>
    <derivirana_varijabla naziv="DomainObject.Predmet.StrankaListNazivFormated_1">
      <item>GASPARINA MESNICH, MILANO, ITALIJA</item>
    </derivirana_varijabla>
  </DomainObject.Predmet.StrankaListNazivFormated>
  <DomainObject.Predmet.StrankaListNazivFormatedOIB>
    <izvorni_sadrzaj>
      <item>GASPARINA MESNICH, MILANO, ITALIJA, OIB 14691526274</item>
    </izvorni_sadrzaj>
    <derivirana_varijabla naziv="DomainObject.Predmet.StrankaListNazivFormatedOIB_1">
      <item>GASPARINA MESNICH, MILANO, ITALIJA, OIB 14691526274</item>
    </derivirana_varijabla>
  </DomainObject.Predmet.StrankaListNazivFormatedOIB>
  <DomainObject.Predmet.ProtuStrankaListFormated>
    <izvorni_sadrzaj>
      <item>AGROKULTURA društvo s ograničenom odgovornošću za proizvodnju, trgovinu i usluge SASOVAC</item>
    </izvorni_sadrzaj>
    <derivirana_varijabla naziv="DomainObject.Predmet.ProtuStrankaListFormated_1">
      <item>AGROKULTURA društvo s ograničenom odgovornošću za proizvodnju, trgovinu i usluge SASOVAC</item>
    </derivirana_varijabla>
  </DomainObject.Predmet.ProtuStrankaListFormated>
  <DomainObject.Predmet.ProtuStrankaListFormatedOIB>
    <izvorni_sadrzaj>
      <item>AGROKULTURA društvo s ograničenom odgovornošću za proizvodnju, trgovinu i usluge SASOVAC, OIB 60663226616</item>
    </izvorni_sadrzaj>
    <derivirana_varijabla naziv="DomainObject.Predmet.ProtuStrankaListFormatedOIB_1">
      <item>AGROKULTURA društvo s ograničenom odgovornošću za proizvodnju, trgovinu i usluge SASOVAC, OIB 60663226616</item>
    </derivirana_varijabla>
  </DomainObject.Predmet.ProtuStrankaListFormatedOIB>
  <DomainObject.Predmet.ProtuStrankaListFormatedWithAdress>
    <izvorni_sadrzaj>
      <item>AGROKULTURA društvo s ograničenom odgovornošću za proizvodnju, trgovinu i usluge SASOVAC, Sasovac 47, 43272 Nova Rača</item>
    </izvorni_sadrzaj>
    <derivirana_varijabla naziv="DomainObject.Predmet.ProtuStrankaListFormatedWithAdress_1">
      <item>AGROKULTURA društvo s ograničenom odgovornošću za proizvodnju, trgovinu i usluge SASOVAC, Sasovac 47, 43272 Nova Rača</item>
    </derivirana_varijabla>
  </DomainObject.Predmet.ProtuStrankaListFormatedWithAdress>
  <DomainObject.Predmet.ProtuStrankaListFormatedWithAdressOIB>
    <izvorni_sadrzaj>
      <item>AGROKULTURA društvo s ograničenom odgovornošću za proizvodnju, trgovinu i usluge SASOVAC, OIB 60663226616, Sasovac 47, 43272 Nova Rača</item>
    </izvorni_sadrzaj>
    <derivirana_varijabla naziv="DomainObject.Predmet.ProtuStrankaListFormatedWithAdressOIB_1">
      <item>AGROKULTURA društvo s ograničenom odgovornošću za proizvodnju, trgovinu i usluge SASOVAC, OIB 60663226616, Sasovac 47, 43272 Nova Rača</item>
    </derivirana_varijabla>
  </DomainObject.Predmet.ProtuStrankaListFormatedWithAdressOIB>
  <DomainObject.Predmet.ProtuStrankaListNazivFormated>
    <izvorni_sadrzaj>
      <item>AGROKULTURA društvo s ograničenom odgovornošću za proizvodnju, trgovinu i usluge SASOVAC</item>
    </izvorni_sadrzaj>
    <derivirana_varijabla naziv="DomainObject.Predmet.ProtuStrankaListNazivFormated_1">
      <item>AGROKULTURA društvo s ograničenom odgovornošću za proizvodnju, trgovinu i usluge SASOVAC</item>
    </derivirana_varijabla>
  </DomainObject.Predmet.ProtuStrankaListNazivFormated>
  <DomainObject.Predmet.ProtuStrankaListNazivFormatedOIB>
    <izvorni_sadrzaj>
      <item>AGROKULTURA društvo s ograničenom odgovornošću za proizvodnju, trgovinu i usluge SASOVAC, OIB 60663226616</item>
    </izvorni_sadrzaj>
    <derivirana_varijabla naziv="DomainObject.Predmet.ProtuStrankaListNazivFormatedOIB_1">
      <item>AGROKULTURA društvo s ograničenom odgovornošću za proizvodnju, trgovinu i usluge SASOVAC, OIB 60663226616</item>
    </derivirana_varijabla>
  </DomainObject.Predmet.ProtuStrankaListNazivFormatedOIB>
  <DomainObject.Predmet.OstaliListFormated>
    <izvorni_sadrzaj>
      <item>ALEKSANDRA ŠUĆUR punomoćnik sudionika u postupku GASPARINA MESNICH, MILANO, ITALIJA</item>
      <item>ODVJ. DEJAN VUKOMANOVIĆ punomoćnik sudionika u postupku GASPARINA MESNICH, MILANO, ITALIJA</item>
      <item>MARIJAN BELANI</item>
    </izvorni_sadrzaj>
    <derivirana_varijabla naziv="DomainObject.Predmet.OstaliListFormated_1">
      <item>ALEKSANDRA ŠUĆUR punomoćnik sudionika u postupku GASPARINA MESNICH, MILANO, ITALIJA</item>
      <item>ODVJ. DEJAN VUKOMANOVIĆ punomoćnik sudionika u postupku GASPARINA MESNICH, MILANO, ITALIJA</item>
      <item>MARIJAN BELANI</item>
    </derivirana_varijabla>
  </DomainObject.Predmet.OstaliListFormated>
  <DomainObject.Predmet.OstaliListFormatedOIB>
    <izvorni_sadrzaj>
      <item>ALEKSANDRA ŠUĆUR punomoćnik sudionika u postupku GASPARINA MESNICH, MILANO, ITALIJA</item>
      <item>ODVJ. DEJAN VUKOMANOVIĆ punomoćnik sudionika u postupku GASPARINA MESNICH, MILANO, ITALIJA</item>
      <item>MARIJAN BELANI</item>
    </izvorni_sadrzaj>
    <derivirana_varijabla naziv="DomainObject.Predmet.OstaliListFormatedOIB_1">
      <item>ALEKSANDRA ŠUĆUR punomoćnik sudionika u postupku GASPARINA MESNICH, MILANO, ITALIJA</item>
      <item>ODVJ. DEJAN VUKOMANOVIĆ punomoćnik sudionika u postupku GASPARINA MESNICH, MILANO, ITALIJA</item>
      <item>MARIJAN BELANI</item>
    </derivirana_varijabla>
  </DomainObject.Predmet.OstaliListFormatedOIB>
  <DomainObject.Predmet.OstaliListFormatedWithAdress>
    <izvorni_sadrzaj>
      <item>ALEKSANDRA ŠUĆUR punomoćnik sudionika u postupku GASPARINA MESNICH, MILANO, ITALIJA</item>
      <item>ODVJ. DEJAN VUKOMANOVIĆ, Pavla Hatza 30, 10000 Zagreb punomoćnik sudionika u postupku GASPARINA MESNICH, MILANO, ITALIJA</item>
      <item>MARIJAN BELANI, I. Z. Dijankovečkog 4, 48260 Križevci</item>
    </izvorni_sadrzaj>
    <derivirana_varijabla naziv="DomainObject.Predmet.OstaliListFormatedWithAdress_1">
      <item>ALEKSANDRA ŠUĆUR punomoćnik sudionika u postupku GASPARINA MESNICH, MILANO, ITALIJA</item>
      <item>ODVJ. DEJAN VUKOMANOVIĆ, Pavla Hatza 30, 10000 Zagreb punomoćnik sudionika u postupku GASPARINA MESNICH, MILANO, ITALIJA</item>
      <item>MARIJAN BELANI, I. Z. Dijankovečkog 4, 48260 Križevci</item>
    </derivirana_varijabla>
  </DomainObject.Predmet.OstaliListFormatedWithAdress>
  <DomainObject.Predmet.OstaliListFormatedWithAdressOIB>
    <izvorni_sadrzaj>
      <item>ALEKSANDRA ŠUĆUR punomoćnik sudionika u postupku GASPARINA MESNICH, MILANO, ITALIJA</item>
      <item>ODVJ. DEJAN VUKOMANOVIĆ, Pavla Hatza 30, 10000 Zagreb punomoćnik sudionika u postupku GASPARINA MESNICH, MILANO, ITALIJA</item>
      <item>MARIJAN BELANI, I. Z. Dijankovečkog 4, 48260 Križevci</item>
    </izvorni_sadrzaj>
    <derivirana_varijabla naziv="DomainObject.Predmet.OstaliListFormatedWithAdressOIB_1">
      <item>ALEKSANDRA ŠUĆUR punomoćnik sudionika u postupku GASPARINA MESNICH, MILANO, ITALIJA</item>
      <item>ODVJ. DEJAN VUKOMANOVIĆ, Pavla Hatza 30, 10000 Zagreb punomoćnik sudionika u postupku GASPARINA MESNICH, MILANO, ITALIJA</item>
      <item>MARIJAN BELANI, I. Z. Dijankovečkog 4, 48260 Križevci</item>
    </derivirana_varijabla>
  </DomainObject.Predmet.OstaliListFormatedWithAdressOIB>
  <DomainObject.Predmet.OstaliListNazivFormated>
    <izvorni_sadrzaj>
      <item>ALEKSANDRA ŠUĆUR</item>
      <item>ODVJ. DEJAN VUKOMANOVIĆ</item>
      <item>MARIJAN BELANI</item>
    </izvorni_sadrzaj>
    <derivirana_varijabla naziv="DomainObject.Predmet.OstaliListNazivFormated_1">
      <item>ALEKSANDRA ŠUĆUR</item>
      <item>ODVJ. DEJAN VUKOMANOVIĆ</item>
      <item>MARIJAN BELANI</item>
    </derivirana_varijabla>
  </DomainObject.Predmet.OstaliListNazivFormated>
  <DomainObject.Predmet.OstaliListNazivFormatedOIB>
    <izvorni_sadrzaj>
      <item>ALEKSANDRA ŠUĆUR</item>
      <item>ODVJ. DEJAN VUKOMANOVIĆ</item>
      <item>MARIJAN BELANI</item>
    </izvorni_sadrzaj>
    <derivirana_varijabla naziv="DomainObject.Predmet.OstaliListNazivFormatedOIB_1">
      <item>ALEKSANDRA ŠUĆUR</item>
      <item>ODVJ. DEJAN VUKOMANOVIĆ</item>
      <item>MARIJAN BELANI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St-6/2013-64</izvorni_sadrzaj>
    <derivirana_varijabla naziv="DomainObject.PoslovniBrojDokumenta_1">St-6/2013-64</derivirana_varijabla>
  </DomainObject.PoslovniBrojDokumenta>
  <DomainObject.Predmet.StrankaIDrugi>
    <izvorni_sadrzaj>GASPARINA MESNICH, MILANO, ITALIJA</izvorni_sadrzaj>
    <derivirana_varijabla naziv="DomainObject.Predmet.StrankaIDrugi_1">GASPARINA MESNICH, MILANO, ITALIJA</derivirana_varijabla>
  </DomainObject.Predmet.StrankaIDrugi>
  <DomainObject.Predmet.ProtustrankaIDrugi>
    <izvorni_sadrzaj>AGROKULTURA društvo s ograničenom odgovornošću za proizvodnju, trgovinu i usluge SASOVAC</izvorni_sadrzaj>
    <derivirana_varijabla naziv="DomainObject.Predmet.ProtustrankaIDrugi_1">AGROKULTURA društvo s ograničenom odgovornošću za proizvodnju, trgovinu i usluge SASOVAC</derivirana_varijabla>
  </DomainObject.Predmet.ProtustrankaIDrugi>
  <DomainObject.Predmet.StrankaIDrugiAdressOIB>
    <izvorni_sadrzaj>GASPARINA MESNICH, MILANO, ITALIJA, OIB 14691526274</izvorni_sadrzaj>
    <derivirana_varijabla naziv="DomainObject.Predmet.StrankaIDrugiAdressOIB_1">GASPARINA MESNICH, MILANO, ITALIJA, OIB 14691526274</derivirana_varijabla>
  </DomainObject.Predmet.StrankaIDrugiAdressOIB>
  <DomainObject.Predmet.ProtustrankaIDrugiAdressOIB>
    <izvorni_sadrzaj>AGROKULTURA društvo s ograničenom odgovornošću za proizvodnju, trgovinu i usluge SASOVAC, OIB 60663226616, Sasovac 47, 43272 Nova Rača</izvorni_sadrzaj>
    <derivirana_varijabla naziv="DomainObject.Predmet.ProtustrankaIDrugiAdressOIB_1">AGROKULTURA društvo s ograničenom odgovornošću za proizvodnju, trgovinu i usluge SASOVAC, OIB 60663226616, Sasovac 47, 43272 Nova 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ALEKSANDRA ŠUĆUR</item>
      <item>GASPARINA MESNICH, MILANO, ITALIJA</item>
      <item>ODVJ. DEJAN VUKOMANOVIĆ</item>
      <item>AGROKULTURA društvo s ograničenom odgovornošću za proizvodnju, trgovinu i usluge SASOVAC</item>
      <item>MARIJAN BELANI</item>
    </izvorni_sadrzaj>
    <derivirana_varijabla naziv="DomainObject.Predmet.SudioniciListNaziv_1">
      <item>ALEKSANDRA ŠUĆUR</item>
      <item>GASPARINA MESNICH, MILANO, ITALIJA</item>
      <item>ODVJ. DEJAN VUKOMANOVIĆ</item>
      <item>AGROKULTURA društvo s ograničenom odgovornošću za proizvodnju, trgovinu i usluge SASOVAC</item>
      <item>MARIJAN BELANI</item>
    </derivirana_varijabla>
  </DomainObject.Predmet.SudioniciListNaziv>
  <DomainObject.Predmet.SudioniciListAdressOIB>
    <izvorni_sadrzaj>
      <item>ALEKSANDRA ŠUĆUR</item>
      <item>GASPARINA MESNICH, MILANO, ITALIJA, OIB 14691526274</item>
      <item>ODVJ. DEJAN VUKOMANOVIĆ, Pavla Hatza 30,10000 Zagreb</item>
      <item>AGROKULTURA društvo s ograničenom odgovornošću za proizvodnju, trgovinu i usluge SASOVAC, OIB 60663226616, Sasovac 47,43272 Nova Rača</item>
      <item>MARIJAN BELANI, I. Z. Dijankovečkog 4,48260 Križevci</item>
    </izvorni_sadrzaj>
    <derivirana_varijabla naziv="DomainObject.Predmet.SudioniciListAdressOIB_1">
      <item>ALEKSANDRA ŠUĆUR</item>
      <item>GASPARINA MESNICH, MILANO, ITALIJA, OIB 14691526274</item>
      <item>ODVJ. DEJAN VUKOMANOVIĆ, Pavla Hatza 30,10000 Zagreb</item>
      <item>AGROKULTURA društvo s ograničenom odgovornošću za proizvodnju, trgovinu i usluge SASOVAC, OIB 60663226616, Sasovac 47,43272 Nova Rača</item>
      <item>MARIJAN BELANI, I. Z.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766005-C4FE-4008-A254-F38D224CBC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473</properties:Words>
  <properties:Characters>2546</properties:Characters>
  <properties:Lines>69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2015-10-21T10:39:00Z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St-6/2013-64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