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d3c5" w14:paraId="3f4d3c5" w:rsidRDefault="00422384" w:rsidP="00053703" w:rsidR="00017F4A" w:rsidRPr="0005370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</w:t>
      </w:r>
      <w:r w:rsidR="00053703">
        <w:rPr>
          <w:rFonts w:hAnsi="Times New Roman" w:ascii="Times New Roman"/>
        </w:rPr>
        <w:t>15 St-263/17-5</w:t>
      </w:r>
    </w:p>
    <w:p w:rsidRDefault="0094277D" w:rsidP="005D7BF8" w:rsidR="0094277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77D" w:rsidP="005D7BF8" w:rsidR="0094277D" w:rsidRPr="0094277D">
      <w:pPr>
        <w:pStyle w:val="Bezproreda"/>
        <w:jc w:val="both"/>
        <w:rPr>
          <w:rFonts w:hAnsi="Times New Roman" w:ascii="Times New Roman"/>
          <w:b w:val="false"/>
        </w:rPr>
      </w:pPr>
      <w:r w:rsidRPr="0094277D">
        <w:rPr>
          <w:rFonts w:eastAsia="MS Mincho" w:hAnsi="Times New Roman" w:ascii="Times New Roman"/>
          <w:b w:val="false"/>
        </w:rPr>
        <w:t xml:space="preserve">   REPUBLIKA HRVATSKA</w:t>
      </w:r>
    </w:p>
    <w:p w:rsidRDefault="0094277D" w:rsidP="005D7BF8" w:rsidR="0094277D" w:rsidRPr="0094277D">
      <w:pPr>
        <w:pStyle w:val="Bezproreda"/>
        <w:jc w:val="both"/>
        <w:rPr>
          <w:rFonts w:hAnsi="Times New Roman" w:ascii="Times New Roman"/>
          <w:b w:val="false"/>
        </w:rPr>
      </w:pPr>
      <w:r w:rsidRPr="0094277D">
        <w:rPr>
          <w:rFonts w:eastAsia="MS Mincho" w:hAnsi="Times New Roman" w:ascii="Times New Roman"/>
          <w:b w:val="false"/>
        </w:rPr>
        <w:t>TRGOVAČKI SUD U RIJECI</w:t>
      </w:r>
    </w:p>
    <w:p w:rsidRDefault="0094277D" w:rsidP="005D7BF8" w:rsidR="0094277D" w:rsidRPr="0094277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4277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D2AD8" w:rsidP="006D2AD8" w:rsidR="006D2AD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6D2AD8" w:rsidP="006D2AD8" w:rsidR="006D2AD8">
      <w:pPr>
        <w:jc w:val="both"/>
        <w:rPr>
          <w:rFonts w:hAnsi="Times New Roman" w:ascii="Times New Roman"/>
        </w:rPr>
      </w:pPr>
    </w:p>
    <w:p w:rsidRDefault="006D2AD8" w:rsidP="006D2AD8" w:rsidR="006D2AD8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Rijeci, po s</w:t>
      </w:r>
      <w:r w:rsidR="00422384">
        <w:rPr>
          <w:rFonts w:hAnsi="Times New Roman" w:ascii="Times New Roman"/>
          <w:b w:val="false"/>
        </w:rPr>
        <w:t>tečajnom s</w:t>
      </w:r>
      <w:r>
        <w:rPr>
          <w:rFonts w:hAnsi="Times New Roman" w:ascii="Times New Roman"/>
          <w:b w:val="false"/>
        </w:rPr>
        <w:t>ucu Danieli Korlević, od</w:t>
      </w:r>
      <w:r w:rsidR="00422384">
        <w:rPr>
          <w:rFonts w:hAnsi="Times New Roman" w:ascii="Times New Roman"/>
          <w:b w:val="false"/>
        </w:rPr>
        <w:t>lučujući o prijedlogu FINANCIJSKE AGENCIJE Regionalni centar Zagreb, Nagodbeno vijeće: ZG05</w:t>
      </w:r>
      <w:r>
        <w:rPr>
          <w:rFonts w:hAnsi="Times New Roman" w:ascii="Times New Roman"/>
          <w:b w:val="false"/>
        </w:rPr>
        <w:t xml:space="preserve">, </w:t>
      </w:r>
      <w:r w:rsidR="00422384">
        <w:rPr>
          <w:rFonts w:hAnsi="Times New Roman" w:ascii="Times New Roman"/>
          <w:b w:val="false"/>
        </w:rPr>
        <w:t xml:space="preserve">Zagreb, </w:t>
      </w:r>
      <w:proofErr w:type="spellStart"/>
      <w:r w:rsidR="00422384">
        <w:rPr>
          <w:rFonts w:hAnsi="Times New Roman" w:ascii="Times New Roman"/>
          <w:b w:val="false"/>
        </w:rPr>
        <w:t>Albrechtova</w:t>
      </w:r>
      <w:proofErr w:type="spellEnd"/>
      <w:r w:rsidR="00422384">
        <w:rPr>
          <w:rFonts w:hAnsi="Times New Roman" w:ascii="Times New Roman"/>
          <w:b w:val="false"/>
        </w:rPr>
        <w:t xml:space="preserve"> 42, </w:t>
      </w:r>
      <w:r>
        <w:rPr>
          <w:rFonts w:hAnsi="Times New Roman" w:ascii="Times New Roman"/>
          <w:b w:val="false"/>
        </w:rPr>
        <w:t xml:space="preserve">za otvaranje stečajnog postupka nad </w:t>
      </w:r>
      <w:r w:rsidR="00422384">
        <w:rPr>
          <w:rFonts w:hAnsi="Times New Roman" w:ascii="Times New Roman"/>
          <w:b w:val="false"/>
        </w:rPr>
        <w:t xml:space="preserve">imovinom dužnika pojedinca  </w:t>
      </w:r>
      <w:r w:rsidR="00422384">
        <w:rPr>
          <w:rFonts w:hAnsi="Times New Roman" w:ascii="Times New Roman"/>
        </w:rPr>
        <w:t xml:space="preserve">RUDOLF IVKOVIĆ, </w:t>
      </w:r>
      <w:proofErr w:type="spellStart"/>
      <w:r w:rsidR="00422384">
        <w:rPr>
          <w:rFonts w:hAnsi="Times New Roman" w:ascii="Times New Roman"/>
        </w:rPr>
        <w:t>vl</w:t>
      </w:r>
      <w:proofErr w:type="spellEnd"/>
      <w:r w:rsidR="00422384">
        <w:rPr>
          <w:rFonts w:hAnsi="Times New Roman" w:ascii="Times New Roman"/>
        </w:rPr>
        <w:t xml:space="preserve">. "APIRUDI-APSYRTIDES", Mali Lošinj, Kalvarija </w:t>
      </w:r>
      <w:proofErr w:type="spellStart"/>
      <w:r w:rsidR="00422384">
        <w:rPr>
          <w:rFonts w:hAnsi="Times New Roman" w:ascii="Times New Roman"/>
        </w:rPr>
        <w:t>bb</w:t>
      </w:r>
      <w:proofErr w:type="spellEnd"/>
      <w:r w:rsidR="00422384">
        <w:rPr>
          <w:rFonts w:hAnsi="Times New Roman" w:ascii="Times New Roman"/>
        </w:rPr>
        <w:t xml:space="preserve">, </w:t>
      </w:r>
      <w:r w:rsidR="00422384" w:rsidRPr="00422384">
        <w:rPr>
          <w:rFonts w:hAnsi="Times New Roman" w:ascii="Times New Roman"/>
          <w:b w:val="false"/>
        </w:rPr>
        <w:t>kojeg zastupa opunomoćen</w:t>
      </w:r>
      <w:r w:rsidR="00422384">
        <w:rPr>
          <w:rFonts w:hAnsi="Times New Roman" w:ascii="Times New Roman"/>
          <w:b w:val="false"/>
        </w:rPr>
        <w:t xml:space="preserve">ik Edi </w:t>
      </w:r>
      <w:proofErr w:type="spellStart"/>
      <w:r w:rsidR="00422384">
        <w:rPr>
          <w:rFonts w:hAnsi="Times New Roman" w:ascii="Times New Roman"/>
          <w:b w:val="false"/>
        </w:rPr>
        <w:t>Bradamante</w:t>
      </w:r>
      <w:proofErr w:type="spellEnd"/>
      <w:r w:rsidR="00422384">
        <w:rPr>
          <w:rFonts w:hAnsi="Times New Roman" w:ascii="Times New Roman"/>
          <w:b w:val="false"/>
        </w:rPr>
        <w:t xml:space="preserve"> odvjetnik u Rijeci, </w:t>
      </w:r>
      <w:r>
        <w:rPr>
          <w:rFonts w:hAnsi="Times New Roman" w:ascii="Times New Roman"/>
          <w:b w:val="false"/>
        </w:rPr>
        <w:t xml:space="preserve">dana </w:t>
      </w:r>
      <w:r w:rsidR="00422384">
        <w:rPr>
          <w:rFonts w:hAnsi="Times New Roman" w:ascii="Times New Roman"/>
          <w:b w:val="false"/>
        </w:rPr>
        <w:t>31. kolovoza 2017</w:t>
      </w:r>
      <w:r>
        <w:rPr>
          <w:rFonts w:hAnsi="Times New Roman" w:ascii="Times New Roman"/>
          <w:b w:val="false"/>
        </w:rPr>
        <w:t>. godine</w:t>
      </w:r>
    </w:p>
    <w:p w:rsidRDefault="006D2AD8" w:rsidP="006D2AD8" w:rsidR="006D2AD8">
      <w:pPr>
        <w:jc w:val="center"/>
        <w:rPr>
          <w:rFonts w:hAnsi="Times New Roman" w:ascii="Times New Roman"/>
          <w:bCs/>
        </w:rPr>
      </w:pPr>
    </w:p>
    <w:p w:rsidRDefault="006D2AD8" w:rsidP="006D2AD8" w:rsidR="006D2AD8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Obustavlja se </w:t>
      </w:r>
      <w:r w:rsidR="00422384">
        <w:rPr>
          <w:rFonts w:hAnsi="Times New Roman" w:ascii="Times New Roman"/>
          <w:b w:val="false"/>
        </w:rPr>
        <w:t>prethodni</w:t>
      </w:r>
      <w:r>
        <w:rPr>
          <w:rFonts w:hAnsi="Times New Roman" w:ascii="Times New Roman"/>
          <w:b w:val="false"/>
        </w:rPr>
        <w:t xml:space="preserve"> postupak</w:t>
      </w:r>
      <w:r w:rsidR="00422384">
        <w:rPr>
          <w:rFonts w:hAnsi="Times New Roman" w:ascii="Times New Roman"/>
          <w:b w:val="false"/>
        </w:rPr>
        <w:t xml:space="preserve"> radi utvrđivanja uvjeta za otvaranje stečajnog postupka </w:t>
      </w:r>
      <w:r>
        <w:rPr>
          <w:rFonts w:hAnsi="Times New Roman" w:ascii="Times New Roman"/>
          <w:b w:val="false"/>
        </w:rPr>
        <w:t xml:space="preserve">nad </w:t>
      </w:r>
      <w:r w:rsidR="00422384" w:rsidRPr="00422384">
        <w:rPr>
          <w:rFonts w:hAnsi="Times New Roman" w:ascii="Times New Roman"/>
          <w:b w:val="false"/>
        </w:rPr>
        <w:t xml:space="preserve">imovinom dužnika pojedinca </w:t>
      </w:r>
      <w:r w:rsidR="00422384" w:rsidRPr="00422384">
        <w:rPr>
          <w:rFonts w:hAnsi="Times New Roman" w:ascii="Times New Roman"/>
        </w:rPr>
        <w:t xml:space="preserve">RUDOLF IVKOVIĆ, </w:t>
      </w:r>
      <w:proofErr w:type="spellStart"/>
      <w:r w:rsidR="00422384" w:rsidRPr="00422384">
        <w:rPr>
          <w:rFonts w:hAnsi="Times New Roman" w:ascii="Times New Roman"/>
        </w:rPr>
        <w:t>vl</w:t>
      </w:r>
      <w:proofErr w:type="spellEnd"/>
      <w:r w:rsidR="00422384" w:rsidRPr="00422384">
        <w:rPr>
          <w:rFonts w:hAnsi="Times New Roman" w:ascii="Times New Roman"/>
        </w:rPr>
        <w:t>. "APIRUDI</w:t>
      </w:r>
      <w:r w:rsidR="00422384">
        <w:rPr>
          <w:rFonts w:hAnsi="Times New Roman" w:ascii="Times New Roman"/>
        </w:rPr>
        <w:t xml:space="preserve"> </w:t>
      </w:r>
      <w:r w:rsidR="00053703">
        <w:rPr>
          <w:rFonts w:hAnsi="Times New Roman" w:ascii="Times New Roman"/>
        </w:rPr>
        <w:t>–</w:t>
      </w:r>
      <w:r w:rsidR="00422384">
        <w:rPr>
          <w:rFonts w:hAnsi="Times New Roman" w:ascii="Times New Roman"/>
        </w:rPr>
        <w:t xml:space="preserve"> </w:t>
      </w:r>
      <w:r w:rsidR="00422384" w:rsidRPr="00422384">
        <w:rPr>
          <w:rFonts w:hAnsi="Times New Roman" w:ascii="Times New Roman"/>
        </w:rPr>
        <w:t xml:space="preserve">APSYRTIDES", Mali Lošinj, Kalvarija </w:t>
      </w:r>
      <w:proofErr w:type="spellStart"/>
      <w:r w:rsidR="00422384" w:rsidRPr="00422384">
        <w:rPr>
          <w:rFonts w:hAnsi="Times New Roman" w:ascii="Times New Roman"/>
        </w:rPr>
        <w:t>bb</w:t>
      </w:r>
      <w:proofErr w:type="spellEnd"/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</w:t>
      </w:r>
      <w:r w:rsidR="00422384">
        <w:rPr>
          <w:rFonts w:hAnsi="Times New Roman" w:ascii="Times New Roman"/>
          <w:b w:val="false"/>
        </w:rPr>
        <w:t>Zagreb, Nagodbeno vijeće: ZG05 Zagreb</w:t>
      </w:r>
      <w:r>
        <w:rPr>
          <w:rFonts w:hAnsi="Times New Roman" w:ascii="Times New Roman"/>
          <w:b w:val="false"/>
        </w:rPr>
        <w:t xml:space="preserve"> podnijela je sudu 1</w:t>
      </w:r>
      <w:r w:rsidR="00422384">
        <w:rPr>
          <w:rFonts w:hAnsi="Times New Roman" w:ascii="Times New Roman"/>
          <w:b w:val="false"/>
        </w:rPr>
        <w:t>8. travnja</w:t>
      </w:r>
      <w:r>
        <w:rPr>
          <w:rFonts w:hAnsi="Times New Roman" w:ascii="Times New Roman"/>
          <w:b w:val="false"/>
        </w:rPr>
        <w:t xml:space="preserve"> 201</w:t>
      </w:r>
      <w:r w:rsidR="00422384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godine </w:t>
      </w:r>
      <w:r w:rsidR="00053703">
        <w:rPr>
          <w:rFonts w:hAnsi="Times New Roman" w:ascii="Times New Roman"/>
          <w:b w:val="false"/>
        </w:rPr>
        <w:t xml:space="preserve">prijedlog za otvaranje </w:t>
      </w:r>
      <w:r>
        <w:rPr>
          <w:rFonts w:hAnsi="Times New Roman" w:ascii="Times New Roman"/>
          <w:b w:val="false"/>
        </w:rPr>
        <w:t xml:space="preserve">stečajnog postupka nad </w:t>
      </w:r>
      <w:r w:rsidR="00422384" w:rsidRPr="00422384">
        <w:rPr>
          <w:rFonts w:hAnsi="Times New Roman" w:ascii="Times New Roman"/>
          <w:b w:val="false"/>
        </w:rPr>
        <w:t xml:space="preserve">imovinom dužnika pojedinca RUDOLF IVKOVIĆ, </w:t>
      </w:r>
      <w:proofErr w:type="spellStart"/>
      <w:r w:rsidR="00422384" w:rsidRPr="00422384">
        <w:rPr>
          <w:rFonts w:hAnsi="Times New Roman" w:ascii="Times New Roman"/>
          <w:b w:val="false"/>
        </w:rPr>
        <w:t>vl</w:t>
      </w:r>
      <w:proofErr w:type="spellEnd"/>
      <w:r w:rsidR="00422384" w:rsidRPr="00422384">
        <w:rPr>
          <w:rFonts w:hAnsi="Times New Roman" w:ascii="Times New Roman"/>
          <w:b w:val="false"/>
        </w:rPr>
        <w:t xml:space="preserve">. "APIRUDI-APSYRTIDES", Mali Lošinj, Kalvarija </w:t>
      </w:r>
      <w:proofErr w:type="spellStart"/>
      <w:r w:rsidR="00422384" w:rsidRPr="00422384">
        <w:rPr>
          <w:rFonts w:hAnsi="Times New Roman" w:ascii="Times New Roman"/>
          <w:b w:val="false"/>
        </w:rPr>
        <w:t>bb</w:t>
      </w:r>
      <w:proofErr w:type="spellEnd"/>
      <w:r w:rsidR="00422384" w:rsidRPr="0042238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(dalje: dužnik</w:t>
      </w:r>
      <w:r w:rsidR="00053703">
        <w:rPr>
          <w:rFonts w:hAnsi="Times New Roman" w:ascii="Times New Roman"/>
          <w:b w:val="false"/>
        </w:rPr>
        <w:t xml:space="preserve"> pojedinac</w:t>
      </w:r>
      <w:r>
        <w:rPr>
          <w:rFonts w:hAnsi="Times New Roman" w:ascii="Times New Roman"/>
          <w:b w:val="false"/>
        </w:rPr>
        <w:t xml:space="preserve">) temeljem čl.49. </w:t>
      </w:r>
      <w:r w:rsidR="00053703">
        <w:rPr>
          <w:rFonts w:hAnsi="Times New Roman" w:ascii="Times New Roman"/>
          <w:b w:val="false"/>
        </w:rPr>
        <w:t xml:space="preserve">st.2. Zakona o financijskom poslovanju i </w:t>
      </w:r>
      <w:proofErr w:type="spellStart"/>
      <w:r w:rsidR="00053703">
        <w:rPr>
          <w:rFonts w:hAnsi="Times New Roman" w:ascii="Times New Roman"/>
          <w:b w:val="false"/>
        </w:rPr>
        <w:t>predstečajnoj</w:t>
      </w:r>
      <w:proofErr w:type="spellEnd"/>
      <w:r w:rsidR="00053703">
        <w:rPr>
          <w:rFonts w:hAnsi="Times New Roman" w:ascii="Times New Roman"/>
          <w:b w:val="false"/>
        </w:rPr>
        <w:t xml:space="preserve"> nagodbi (Narodne novine broj 108/1 i 144/12). </w:t>
      </w:r>
    </w:p>
    <w:p w:rsidRDefault="00053703" w:rsidP="006D2AD8" w:rsidR="000537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</w:t>
      </w:r>
      <w:proofErr w:type="spellStart"/>
      <w:r>
        <w:rPr>
          <w:rFonts w:hAnsi="Times New Roman" w:ascii="Times New Roman"/>
          <w:b w:val="false"/>
        </w:rPr>
        <w:t>posl</w:t>
      </w:r>
      <w:proofErr w:type="spellEnd"/>
      <w:r>
        <w:rPr>
          <w:rFonts w:hAnsi="Times New Roman" w:ascii="Times New Roman"/>
          <w:b w:val="false"/>
        </w:rPr>
        <w:t xml:space="preserve">. broj 15 St-529/13-17 od 19. veljače 2014. godine utvrđen je prekid postupka, a postupak će se nastaviti nakon pravomoćne odluke o prijedlogu za otvaranje postupka </w:t>
      </w:r>
      <w:proofErr w:type="spellStart"/>
      <w:r>
        <w:rPr>
          <w:rFonts w:hAnsi="Times New Roman" w:ascii="Times New Roman"/>
          <w:b w:val="false"/>
        </w:rPr>
        <w:t>predstečajne</w:t>
      </w:r>
      <w:proofErr w:type="spellEnd"/>
      <w:r>
        <w:rPr>
          <w:rFonts w:hAnsi="Times New Roman" w:ascii="Times New Roman"/>
          <w:b w:val="false"/>
        </w:rPr>
        <w:t xml:space="preserve"> nagodbe koju je podnio dužnik pojedinac.</w:t>
      </w:r>
    </w:p>
    <w:p w:rsidRDefault="00053703" w:rsidP="006D2AD8" w:rsidR="000537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od 24. kolovoza 2017. godine nastavljen je postupak u ovom pravnom predmetu.</w:t>
      </w:r>
    </w:p>
    <w:p w:rsidRDefault="00053703" w:rsidP="006D2AD8" w:rsidR="000537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Naime, uvidom u upisnik </w:t>
      </w:r>
      <w:proofErr w:type="spellStart"/>
      <w:r>
        <w:rPr>
          <w:rFonts w:hAnsi="Times New Roman" w:ascii="Times New Roman"/>
          <w:b w:val="false"/>
        </w:rPr>
        <w:t>Stpn</w:t>
      </w:r>
      <w:proofErr w:type="spellEnd"/>
      <w:r>
        <w:rPr>
          <w:rFonts w:hAnsi="Times New Roman" w:ascii="Times New Roman"/>
          <w:b w:val="false"/>
        </w:rPr>
        <w:t xml:space="preserve"> sud je utvrdio da je 27. siječnja 2017. godine pred ovim sudom sklopljena </w:t>
      </w:r>
      <w:proofErr w:type="spellStart"/>
      <w:r>
        <w:rPr>
          <w:rFonts w:hAnsi="Times New Roman" w:ascii="Times New Roman"/>
          <w:b w:val="false"/>
        </w:rPr>
        <w:t>predstečajna</w:t>
      </w:r>
      <w:proofErr w:type="spellEnd"/>
      <w:r>
        <w:rPr>
          <w:rFonts w:hAnsi="Times New Roman" w:ascii="Times New Roman"/>
          <w:b w:val="false"/>
        </w:rPr>
        <w:t xml:space="preserve"> nagodba između dužnika pojedinca i vjerovnika </w:t>
      </w:r>
      <w:proofErr w:type="spellStart"/>
      <w:r>
        <w:rPr>
          <w:rFonts w:hAnsi="Times New Roman" w:ascii="Times New Roman"/>
          <w:b w:val="false"/>
        </w:rPr>
        <w:t>predstečajne</w:t>
      </w:r>
      <w:proofErr w:type="spellEnd"/>
      <w:r>
        <w:rPr>
          <w:rFonts w:hAnsi="Times New Roman" w:ascii="Times New Roman"/>
          <w:b w:val="false"/>
        </w:rPr>
        <w:t xml:space="preserve"> nagodbe čije su tražbine utvrđene u predmetu </w:t>
      </w:r>
      <w:proofErr w:type="spellStart"/>
      <w:r>
        <w:rPr>
          <w:rFonts w:hAnsi="Times New Roman" w:ascii="Times New Roman"/>
          <w:b w:val="false"/>
        </w:rPr>
        <w:t>posl</w:t>
      </w:r>
      <w:proofErr w:type="spellEnd"/>
      <w:r>
        <w:rPr>
          <w:rFonts w:hAnsi="Times New Roman" w:ascii="Times New Roman"/>
          <w:b w:val="false"/>
        </w:rPr>
        <w:t xml:space="preserve">. broj </w:t>
      </w:r>
      <w:proofErr w:type="spellStart"/>
      <w:r>
        <w:rPr>
          <w:rFonts w:hAnsi="Times New Roman" w:ascii="Times New Roman"/>
          <w:b w:val="false"/>
        </w:rPr>
        <w:t>Stpn</w:t>
      </w:r>
      <w:proofErr w:type="spellEnd"/>
      <w:r>
        <w:rPr>
          <w:rFonts w:hAnsi="Times New Roman" w:ascii="Times New Roman"/>
          <w:b w:val="false"/>
        </w:rPr>
        <w:t>-26/16.</w:t>
      </w:r>
    </w:p>
    <w:p w:rsidRDefault="00053703" w:rsidP="00053703" w:rsidR="00053703" w:rsidRPr="000537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potvrdu Financijske agencije od 29. kolovoza 2017. godine sud je utvrdio da dužnik pojedinac </w:t>
      </w:r>
      <w:r w:rsidRPr="00053703">
        <w:rPr>
          <w:rFonts w:hAnsi="Times New Roman" w:ascii="Times New Roman"/>
          <w:b w:val="false"/>
        </w:rPr>
        <w:t xml:space="preserve">u Očevidniku redoslijeda za plaćanje </w:t>
      </w:r>
      <w:r>
        <w:rPr>
          <w:rFonts w:hAnsi="Times New Roman" w:ascii="Times New Roman"/>
          <w:b w:val="false"/>
        </w:rPr>
        <w:t xml:space="preserve">na dan 29. kolovoza 2017. godine </w:t>
      </w:r>
      <w:r w:rsidRPr="00053703">
        <w:rPr>
          <w:rFonts w:hAnsi="Times New Roman" w:ascii="Times New Roman"/>
          <w:b w:val="false"/>
        </w:rPr>
        <w:t xml:space="preserve">nema evidentiranih nepodmirenih obveza.   </w:t>
      </w:r>
    </w:p>
    <w:p w:rsidRDefault="00053703" w:rsidP="00053703" w:rsidR="000537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53703">
        <w:rPr>
          <w:rFonts w:hAnsi="Times New Roman" w:ascii="Times New Roman"/>
          <w:b w:val="false"/>
        </w:rPr>
        <w:t xml:space="preserve">Obzirom da je nakon podnošenja </w:t>
      </w:r>
      <w:r>
        <w:rPr>
          <w:rFonts w:hAnsi="Times New Roman" w:ascii="Times New Roman"/>
          <w:b w:val="false"/>
        </w:rPr>
        <w:t xml:space="preserve">prijedloga </w:t>
      </w:r>
      <w:r w:rsidRPr="00053703">
        <w:rPr>
          <w:rFonts w:hAnsi="Times New Roman" w:ascii="Times New Roman"/>
          <w:b w:val="false"/>
        </w:rPr>
        <w:t xml:space="preserve">za </w:t>
      </w:r>
      <w:r>
        <w:rPr>
          <w:rFonts w:hAnsi="Times New Roman" w:ascii="Times New Roman"/>
          <w:b w:val="false"/>
        </w:rPr>
        <w:t xml:space="preserve">otvaranje </w:t>
      </w:r>
      <w:r w:rsidRPr="00053703">
        <w:rPr>
          <w:rFonts w:hAnsi="Times New Roman" w:ascii="Times New Roman"/>
          <w:b w:val="false"/>
        </w:rPr>
        <w:t xml:space="preserve">stečajnog postupka utvrđeno da je dužnik </w:t>
      </w:r>
      <w:r>
        <w:rPr>
          <w:rFonts w:hAnsi="Times New Roman" w:ascii="Times New Roman"/>
          <w:b w:val="false"/>
        </w:rPr>
        <w:t xml:space="preserve">pojedinac </w:t>
      </w:r>
      <w:r w:rsidRPr="00053703">
        <w:rPr>
          <w:rFonts w:hAnsi="Times New Roman" w:ascii="Times New Roman"/>
          <w:b w:val="false"/>
        </w:rPr>
        <w:t xml:space="preserve">postao sposoban za plaćanje što dokazuje potvrda Financijske agencije od </w:t>
      </w:r>
      <w:r>
        <w:rPr>
          <w:rFonts w:hAnsi="Times New Roman" w:ascii="Times New Roman"/>
          <w:b w:val="false"/>
        </w:rPr>
        <w:t>29. kolovoza</w:t>
      </w:r>
      <w:r w:rsidRPr="00053703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7</w:t>
      </w:r>
      <w:r w:rsidRPr="00053703">
        <w:rPr>
          <w:rFonts w:hAnsi="Times New Roman" w:ascii="Times New Roman"/>
          <w:b w:val="false"/>
        </w:rPr>
        <w:t>. godine, valjalo je temeljem čl.</w:t>
      </w:r>
      <w:r>
        <w:rPr>
          <w:rFonts w:hAnsi="Times New Roman" w:ascii="Times New Roman"/>
          <w:b w:val="false"/>
        </w:rPr>
        <w:t>53</w:t>
      </w:r>
      <w:r w:rsidRPr="00053703">
        <w:rPr>
          <w:rFonts w:hAnsi="Times New Roman" w:ascii="Times New Roman"/>
          <w:b w:val="false"/>
        </w:rPr>
        <w:t xml:space="preserve">. st.9. </w:t>
      </w:r>
      <w:r w:rsidRPr="00053703">
        <w:rPr>
          <w:rFonts w:hAnsi="Times New Roman" w:ascii="Times New Roman"/>
          <w:b w:val="false"/>
          <w:bCs/>
        </w:rPr>
        <w:t>Stečajnog zakona (Narodne novine broj 44/96, 29/99, 129/00, 123/03, 197/03, 187/04, 82/06, 116</w:t>
      </w:r>
      <w:r>
        <w:rPr>
          <w:rFonts w:hAnsi="Times New Roman" w:ascii="Times New Roman"/>
          <w:b w:val="false"/>
          <w:bCs/>
        </w:rPr>
        <w:t>/10, 25/12 i 133/12</w:t>
      </w:r>
      <w:r w:rsidRPr="00053703">
        <w:rPr>
          <w:rFonts w:hAnsi="Times New Roman" w:ascii="Times New Roman"/>
          <w:b w:val="false"/>
          <w:bCs/>
        </w:rPr>
        <w:t>)</w:t>
      </w:r>
      <w:r>
        <w:rPr>
          <w:rFonts w:hAnsi="Times New Roman" w:ascii="Times New Roman"/>
          <w:b w:val="false"/>
          <w:bCs/>
        </w:rPr>
        <w:t xml:space="preserve"> u vezi s čl.441. st.1. </w:t>
      </w:r>
      <w:r w:rsidRPr="00053703">
        <w:rPr>
          <w:rFonts w:hAnsi="Times New Roman" w:ascii="Times New Roman"/>
          <w:b w:val="false"/>
          <w:bCs/>
        </w:rPr>
        <w:t xml:space="preserve">Stečajnog zakona (Narodne novine br. 71/15) </w:t>
      </w:r>
      <w:r w:rsidRPr="00053703">
        <w:rPr>
          <w:rFonts w:hAnsi="Times New Roman" w:ascii="Times New Roman"/>
          <w:b w:val="false"/>
        </w:rPr>
        <w:t xml:space="preserve"> postupak obustaviti i riješiti kao u izreci rješenja.</w:t>
      </w:r>
      <w:r w:rsidRPr="00053703">
        <w:rPr>
          <w:rFonts w:hAnsi="Times New Roman" w:ascii="Times New Roman"/>
          <w:b w:val="false"/>
        </w:rPr>
        <w:tab/>
        <w:t xml:space="preserve"> </w:t>
      </w:r>
    </w:p>
    <w:p w:rsidRDefault="00053703" w:rsidP="00053703" w:rsidR="00053703" w:rsidRPr="00053703">
      <w:pPr>
        <w:jc w:val="both"/>
        <w:rPr>
          <w:rFonts w:hAnsi="Times New Roman" w:ascii="Times New Roman"/>
          <w:b w:val="false"/>
        </w:rPr>
      </w:pPr>
    </w:p>
    <w:p w:rsidRDefault="00053703" w:rsidP="00053703" w:rsidR="0005370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Rijeci, 31. kolovoza 2017. godine</w:t>
      </w:r>
    </w:p>
    <w:p w:rsidRDefault="006D2AD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Sudac</w:t>
      </w:r>
    </w:p>
    <w:p w:rsidRDefault="006D2AD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                                                                                                Daniela Korlević</w:t>
      </w:r>
    </w:p>
    <w:p w:rsidRDefault="006D2AD8" w:rsidP="006D2AD8" w:rsidR="006D2AD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053703" w:rsidP="00214C3F" w:rsidR="00053703" w:rsidRPr="00053703">
      <w:pPr>
        <w:jc w:val="both"/>
        <w:rPr>
          <w:rFonts w:hAnsi="Times New Roman" w:ascii="Times New Roman"/>
          <w:b w:val="false"/>
        </w:rPr>
      </w:pPr>
      <w:r w:rsidRPr="00053703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  <w:r w:rsidR="00053703">
        <w:rPr>
          <w:rFonts w:hAnsi="Times New Roman" w:ascii="Times New Roman"/>
          <w:b w:val="false"/>
          <w:sz w:val="20"/>
          <w:szCs w:val="20"/>
        </w:rPr>
        <w:t>Regionalni centar Zagreb, Nagodbeno vijeće ZG05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053703">
        <w:rPr>
          <w:rFonts w:hAnsi="Times New Roman" w:ascii="Times New Roman"/>
          <w:b w:val="false"/>
          <w:sz w:val="20"/>
          <w:szCs w:val="20"/>
        </w:rPr>
        <w:t xml:space="preserve">dužniku pojedincu </w:t>
      </w:r>
      <w:r>
        <w:rPr>
          <w:rFonts w:hAnsi="Times New Roman" w:ascii="Times New Roman"/>
          <w:b w:val="false"/>
          <w:sz w:val="20"/>
          <w:szCs w:val="20"/>
        </w:rPr>
        <w:t xml:space="preserve">po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opun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. </w:t>
      </w:r>
      <w:r w:rsidR="00053703">
        <w:rPr>
          <w:rFonts w:hAnsi="Times New Roman" w:ascii="Times New Roman"/>
          <w:b w:val="false"/>
          <w:sz w:val="20"/>
          <w:szCs w:val="20"/>
        </w:rPr>
        <w:t xml:space="preserve">Edi </w:t>
      </w:r>
      <w:proofErr w:type="spellStart"/>
      <w:r w:rsidR="00053703">
        <w:rPr>
          <w:rFonts w:hAnsi="Times New Roman" w:ascii="Times New Roman"/>
          <w:b w:val="false"/>
          <w:sz w:val="20"/>
          <w:szCs w:val="20"/>
        </w:rPr>
        <w:t>Bradamante</w:t>
      </w:r>
      <w:proofErr w:type="spellEnd"/>
    </w:p>
    <w:p w:rsidRDefault="00053703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sudova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053703">
        <w:rPr>
          <w:rFonts w:hAnsi="Times New Roman" w:ascii="Times New Roman"/>
          <w:b w:val="false"/>
          <w:sz w:val="20"/>
          <w:szCs w:val="20"/>
        </w:rPr>
        <w:t xml:space="preserve">FINA Rijeka </w:t>
      </w:r>
    </w:p>
    <w:p w:rsidRDefault="00053703" w:rsidP="006D2AD8" w:rsidR="0005370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053703">
        <w:rPr>
          <w:rFonts w:hAnsi="Times New Roman" w:ascii="Times New Roman"/>
          <w:b w:val="false"/>
          <w:sz w:val="20"/>
          <w:szCs w:val="20"/>
        </w:rPr>
        <w:t>30.9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053703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 xml:space="preserve">. godine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53703">
        <w:rPr>
          <w:rFonts w:hAnsi="Times New Roman" w:ascii="Times New Roman"/>
          <w:b w:val="false"/>
          <w:sz w:val="20"/>
          <w:szCs w:val="20"/>
        </w:rPr>
        <w:t>31.8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053703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>. godine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0C5F81" w:rsidR="000C5F81"/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17F4A"/>
    <w:rsid w:val="00053703"/>
    <w:rsid w:val="000C5F81"/>
    <w:rsid w:val="000C6442"/>
    <w:rsid w:val="000D027A"/>
    <w:rsid w:val="00122697"/>
    <w:rsid w:val="00137240"/>
    <w:rsid w:val="001F6C6D"/>
    <w:rsid w:val="00242A56"/>
    <w:rsid w:val="002521B2"/>
    <w:rsid w:val="003500E8"/>
    <w:rsid w:val="00352ABF"/>
    <w:rsid w:val="003677B5"/>
    <w:rsid w:val="003A0AD1"/>
    <w:rsid w:val="003B7B26"/>
    <w:rsid w:val="00422384"/>
    <w:rsid w:val="0049758C"/>
    <w:rsid w:val="004D0E65"/>
    <w:rsid w:val="00512FF5"/>
    <w:rsid w:val="00595D02"/>
    <w:rsid w:val="005A6018"/>
    <w:rsid w:val="005E437E"/>
    <w:rsid w:val="006A0A45"/>
    <w:rsid w:val="006A11DA"/>
    <w:rsid w:val="006D2AD8"/>
    <w:rsid w:val="007018D9"/>
    <w:rsid w:val="007468B5"/>
    <w:rsid w:val="00766A8A"/>
    <w:rsid w:val="007761DE"/>
    <w:rsid w:val="007A4FA0"/>
    <w:rsid w:val="007C7CB5"/>
    <w:rsid w:val="00836933"/>
    <w:rsid w:val="00875E96"/>
    <w:rsid w:val="0094277D"/>
    <w:rsid w:val="00972D18"/>
    <w:rsid w:val="0098534D"/>
    <w:rsid w:val="009B532A"/>
    <w:rsid w:val="009D66F4"/>
    <w:rsid w:val="00A5606C"/>
    <w:rsid w:val="00AB73F7"/>
    <w:rsid w:val="00B27523"/>
    <w:rsid w:val="00BA1C5A"/>
    <w:rsid w:val="00C44CDD"/>
    <w:rsid w:val="00C521EA"/>
    <w:rsid w:val="00D42E28"/>
    <w:rsid w:val="00D626EC"/>
    <w:rsid w:val="00DE343F"/>
    <w:rsid w:val="00EA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4277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4277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70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RUDOLF IVKOVIĆ  Mali Lošinj</izvorni_sadrzaj>
    <derivirana_varijabla naziv="DomainObject.Predmet.ProtustrankaFormated_1">  RUDOLF IVKOVIĆ  Mali Lošinj</derivirana_varijabla>
  </DomainObject.Predmet.ProtustrankaFormated>
  <DomainObject.Predmet.ProtustrankaFormatedOIB>
    <izvorni_sadrzaj>  RUDOLF IVKOVIĆ  Mali Lošinj, OIB 21181439664</izvorni_sadrzaj>
    <derivirana_varijabla naziv="DomainObject.Predmet.ProtustrankaFormatedOIB_1">  RUDOLF IVKOVIĆ  Mali Lošinj, OIB 21181439664</derivirana_varijabla>
  </DomainObject.Predmet.ProtustrankaFormatedOIB>
  <DomainObject.Predmet.ProtustrankaFormatedWithAdress>
    <izvorni_sadrzaj> RUDOLF IVKOVIĆ  Mali Lošinj, Kalvarija bb, 51 550 Mali Lošinj</izvorni_sadrzaj>
    <derivirana_varijabla naziv="DomainObject.Predmet.ProtustrankaFormatedWithAdress_1"> RUDOLF IVKOVIĆ  Mali Lošinj, Kalvarija bb, 51 550 Mali Lošinj</derivirana_varijabla>
  </DomainObject.Predmet.ProtustrankaFormatedWithAdress>
  <DomainObject.Predmet.ProtustrankaFormatedWithAdressOIB>
    <izvorni_sadrzaj> RUDOLF IVKOVIĆ  Mali Lošinj, OIB 21181439664, Kalvarija bb, 51 550 Mali Lošinj</izvorni_sadrzaj>
    <derivirana_varijabla naziv="DomainObject.Predmet.ProtustrankaFormatedWithAdressOIB_1"> RUDOLF IVKOVIĆ  Mali Lošinj, OIB 21181439664, Kalvarija bb, 51 550 Mali Lošinj</derivirana_varijabla>
  </DomainObject.Predmet.ProtustrankaFormatedWithAdressOIB>
  <DomainObject.Predmet.ProtustrankaWithAdress>
    <izvorni_sadrzaj>RUDOLF IVKOVIĆ  Mali Lošinj Kalvarija bb, 51 550 Mali Lošinj</izvorni_sadrzaj>
    <derivirana_varijabla naziv="DomainObject.Predmet.ProtustrankaWithAdress_1">RUDOLF IVKOVIĆ  Mali Lošinj Kalvarija bb, 51 550 Mali Lošinj</derivirana_varijabla>
  </DomainObject.Predmet.ProtustrankaWithAdress>
  <DomainObject.Predmet.ProtustrankaWithAdressOIB>
    <izvorni_sadrzaj>RUDOLF IVKOVIĆ  Mali Lošinj, OIB 21181439664, Kalvarija bb, 51 550 Mali Lošinj</izvorni_sadrzaj>
    <derivirana_varijabla naziv="DomainObject.Predmet.ProtustrankaWithAdressOIB_1">RUDOLF IVKOVIĆ  Mali Lošinj, OIB 21181439664, Kalvarija bb, 51 550 Mali Lošinj</derivirana_varijabla>
  </DomainObject.Predmet.ProtustrankaWithAdressOIB>
  <DomainObject.Predmet.ProtustrankaNazivFormated>
    <izvorni_sadrzaj>RUDOLF IVKOVIĆ  Mali Lošinj</izvorni_sadrzaj>
    <derivirana_varijabla naziv="DomainObject.Predmet.ProtustrankaNazivFormated_1">RUDOLF IVKOVIĆ  Mali Lošinj</derivirana_varijabla>
  </DomainObject.Predmet.ProtustrankaNazivFormated>
  <DomainObject.Predmet.ProtustrankaNazivFormatedOIB>
    <izvorni_sadrzaj>RUDOLF IVKOVIĆ  Mali Lošinj, OIB 21181439664</izvorni_sadrzaj>
    <derivirana_varijabla naziv="DomainObject.Predmet.ProtustrankaNazivFormatedOIB_1">RUDOLF IVKOVIĆ  Mali Lošinj, OIB 21181439664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RUDOLF IVKOVIĆ  Mali Lošinj</item>
    </izvorni_sadrzaj>
    <derivirana_varijabla naziv="DomainObject.Predmet.ProtuStrankaListFormated_1">
      <item>RUDOLF IVKOVIĆ  Mali Lošinj</item>
    </derivirana_varijabla>
  </DomainObject.Predmet.ProtuStrankaListFormated>
  <DomainObject.Predmet.ProtuStrankaListFormatedOIB>
    <izvorni_sadrzaj>
      <item>RUDOLF IVKOVIĆ  Mali Lošinj, OIB 21181439664</item>
    </izvorni_sadrzaj>
    <derivirana_varijabla naziv="DomainObject.Predmet.ProtuStrankaListFormatedOIB_1">
      <item>RUDOLF IVKOVIĆ  Mali Lošinj, OIB 21181439664</item>
    </derivirana_varijabla>
  </DomainObject.Predmet.ProtuStrankaListFormatedOIB>
  <DomainObject.Predmet.ProtuStrankaListFormatedWithAdress>
    <izvorni_sadrzaj>
      <item>RUDOLF IVKOVIĆ  Mali Lošinj, Kalvarija bb, 51 550 Mali Lošinj</item>
    </izvorni_sadrzaj>
    <derivirana_varijabla naziv="DomainObject.Predmet.ProtuStrankaListFormatedWithAdress_1">
      <item>RUDOLF IVKOVIĆ  Mali Lošinj, Kalvarija bb, 51 550 Mali Lošinj</item>
    </derivirana_varijabla>
  </DomainObject.Predmet.ProtuStrankaListFormatedWithAdress>
  <DomainObject.Predmet.ProtuStrankaListFormatedWithAdressOIB>
    <izvorni_sadrzaj>
      <item>RUDOLF IVKOVIĆ  Mali Lošinj, OIB 21181439664, Kalvarija bb, 51 550 Mali Lošinj</item>
    </izvorni_sadrzaj>
    <derivirana_varijabla naziv="DomainObject.Predmet.ProtuStrankaListFormatedWithAdressOIB_1">
      <item>RUDOLF IVKOVIĆ  Mali Lošinj, OIB 21181439664, Kalvarija bb, 51 550 Mali Lošinj</item>
    </derivirana_varijabla>
  </DomainObject.Predmet.ProtuStrankaListFormatedWithAdressOIB>
  <DomainObject.Predmet.ProtuStrankaListNazivFormated>
    <izvorni_sadrzaj>
      <item>RUDOLF IVKOVIĆ  Mali Lošinj</item>
    </izvorni_sadrzaj>
    <derivirana_varijabla naziv="DomainObject.Predmet.ProtuStrankaListNazivFormated_1">
      <item>RUDOLF IVKOVIĆ  Mali Lošinj</item>
    </derivirana_varijabla>
  </DomainObject.Predmet.ProtuStrankaListNazivFormated>
  <DomainObject.Predmet.ProtuStrankaListNazivFormatedOIB>
    <izvorni_sadrzaj>
      <item>RUDOLF IVKOVIĆ  Mali Lošinj, OIB 21181439664</item>
    </izvorni_sadrzaj>
    <derivirana_varijabla naziv="DomainObject.Predmet.ProtuStrankaListNazivFormatedOIB_1">
      <item>RUDOLF IVKOVIĆ  Mali Lošinj, OIB 21181439664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RUDOLF IVKOVIĆ  Mali Lošinj</izvorni_sadrzaj>
    <derivirana_varijabla naziv="DomainObject.Predmet.ProtustrankaIDrugi_1">RUDOLF IVKOVIĆ  Mali Lošinj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RUDOLF IVKOVIĆ  Mali Lošinj, OIB 21181439664, Kalvarija bb, 51 550 Mali Lošinj</izvorni_sadrzaj>
    <derivirana_varijabla naziv="DomainObject.Predmet.ProtustrankaIDrugiAdressOIB_1">RUDOLF IVKOVIĆ  Mali Lošinj, OIB 21181439664, Kalvarija bb,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RUDOLF IVKOVIĆ  Mali Lošinj</item>
    </izvorni_sadrzaj>
    <derivirana_varijabla naziv="DomainObject.Predmet.SudioniciListNaziv_1">
      <item>FINA  Zagreb</item>
      <item>RUDOLF IVKOVIĆ  Mali Lošinj</item>
    </derivirana_varijabla>
  </DomainObject.Predmet.SudioniciListNaziv>
  <DomainObject.Predmet.SudioniciListAdressOIB>
    <izvorni_sadrzaj>
      <item>FINA  Zagreb, OIB 85821130368, Albrechtova 42,10 000 Zagreb</item>
      <item>RUDOLF IVKOVIĆ  Mali Lošinj, OIB 21181439664, Kalvarija bb,51 550 Mali Lošinj</item>
    </izvorni_sadrzaj>
    <derivirana_varijabla naziv="DomainObject.Predmet.SudioniciListAdressOIB_1">
      <item>FINA  Zagreb, OIB 85821130368, Albrechtova 42,10 000 Zagreb</item>
      <item>RUDOLF IVKOVIĆ  Mali Lošinj, OIB 21181439664, Kalvarija bb,51 550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21181439664</item>
    </izvorni_sadrzaj>
    <derivirana_varijabla naziv="DomainObject.Predmet.SudioniciListNazivOIB_1">
      <item>, OIB 85821130368</item>
      <item>, OIB 21181439664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2622</properties:Characters>
  <properties:Lines>70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2017-08-31T07:25:00Z</dcterms:created>
  <dc:creator>Jasna Radulović</dc:creator>
  <cp:lastModifiedBy>Jasna Radulović</cp:lastModifiedBy>
  <dcterms:modified xmlns:xsi="http://www.w3.org/2001/XMLSchema-instance" xsi:type="dcterms:W3CDTF">2017-08-31T07:30:00Z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