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e026a" w14:paraId="41e026a" w:rsidRDefault="00047931" w:rsidP="00A37740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St-</w:t>
      </w:r>
      <w:r w:rsidR="00A37740">
        <w:t>921/16-32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/>
    <w:p w:rsidRDefault="007B220F" w:rsidP="00924FFF" w:rsidR="007B220F" w:rsidRPr="00D72603"/>
    <w:p w:rsidRDefault="00924FFF" w:rsidP="00924FFF" w:rsidR="00924FFF" w:rsidRPr="00D72603">
      <w:r w:rsidRPr="00D72603">
        <w:t>REPUBLIKA HRVATSKA</w:t>
      </w:r>
    </w:p>
    <w:p w:rsidRDefault="00924FFF" w:rsidP="00924FFF" w:rsidR="00924FFF" w:rsidRPr="00D72603">
      <w:r w:rsidRPr="00D72603">
        <w:t>TRGOVAČKI SUD U ZADRU</w:t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</w:p>
    <w:p w:rsidRDefault="00047931" w:rsidP="00924FFF" w:rsidR="00924FFF">
      <w:r>
        <w:t>Dr. Franje Tuđmana 35</w:t>
      </w:r>
    </w:p>
    <w:p w:rsidRDefault="00047931" w:rsidP="00924FFF" w:rsidR="00047931"/>
    <w:p w:rsidRDefault="007B220F" w:rsidP="00924FFF" w:rsidR="007B220F"/>
    <w:p w:rsidRDefault="00047931" w:rsidP="00047931" w:rsidR="00047931" w:rsidRPr="00D72603">
      <w:pPr>
        <w:jc w:val="center"/>
      </w:pPr>
      <w:r>
        <w:t>R E P U B L I K A   H R V A T S K A</w:t>
      </w:r>
    </w:p>
    <w:p w:rsidRDefault="00924FFF" w:rsidP="00924FFF" w:rsidR="00924FFF" w:rsidRPr="00D72603"/>
    <w:p w:rsidRDefault="00F72786" w:rsidP="00924FFF" w:rsidR="00924FFF" w:rsidRPr="00D72603">
      <w:pPr>
        <w:jc w:val="center"/>
      </w:pPr>
      <w:r>
        <w:t>Z A K L J U Č A K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16050A">
        <w:t xml:space="preserve"> (OIB: 39670464653)</w:t>
      </w:r>
      <w:r w:rsidRPr="00D72603">
        <w:t>,</w:t>
      </w:r>
      <w:r w:rsidR="0016050A">
        <w:t xml:space="preserve"> </w:t>
      </w:r>
      <w:r w:rsidRPr="00D72603">
        <w:t xml:space="preserve">po sucu tog suda Ardeni Bajlo, kao stečajnom sucu u stečajnom postupku nad stečajnim dužnikom </w:t>
      </w:r>
      <w:r w:rsidR="00BA4470">
        <w:t>Stečajna masa iza</w:t>
      </w:r>
      <w:r w:rsidR="00BA4470" w:rsidRPr="009219F7">
        <w:t xml:space="preserve"> </w:t>
      </w:r>
      <w:r w:rsidR="00A37740">
        <w:t>VETI d.o.o. u stečaju Šibenik, 8.</w:t>
      </w:r>
      <w:r w:rsidR="0090575B">
        <w:t xml:space="preserve"> dalmatinske udarne brigade 14</w:t>
      </w:r>
      <w:r w:rsidR="00BA4470">
        <w:t xml:space="preserve">, </w:t>
      </w:r>
      <w:r w:rsidR="00BA4470" w:rsidRPr="009219F7">
        <w:t xml:space="preserve">zastupanom po stečajnom upravitelju </w:t>
      </w:r>
      <w:r w:rsidR="00BA4470">
        <w:t xml:space="preserve">stečajne mase </w:t>
      </w:r>
      <w:r w:rsidR="00A37740">
        <w:t>Frani Zvonimiru Negru</w:t>
      </w:r>
      <w:r w:rsidRPr="00D72603">
        <w:t>, dana</w:t>
      </w:r>
      <w:r w:rsidR="004E3574" w:rsidRPr="00D72603">
        <w:t xml:space="preserve"> </w:t>
      </w:r>
      <w:r w:rsidR="00A37740">
        <w:t>15. prosinca</w:t>
      </w:r>
      <w:r w:rsidR="00BA4470">
        <w:t xml:space="preserve"> 2016</w:t>
      </w:r>
      <w:r w:rsidRPr="00D72603">
        <w:t xml:space="preserve">,   </w:t>
      </w:r>
    </w:p>
    <w:p w:rsidRDefault="00924FFF" w:rsidP="00924FFF" w:rsidR="00924FFF">
      <w:pPr>
        <w:jc w:val="both"/>
      </w:pPr>
    </w:p>
    <w:p w:rsidRDefault="007B220F" w:rsidP="00924FFF" w:rsidR="007B220F" w:rsidRPr="00D72603">
      <w:pPr>
        <w:jc w:val="both"/>
      </w:pPr>
    </w:p>
    <w:p w:rsidRDefault="00F72786" w:rsidP="00924FFF" w:rsidR="00924FFF" w:rsidRPr="00D72603">
      <w:pPr>
        <w:jc w:val="center"/>
      </w:pPr>
      <w:r>
        <w:t>z a k l j u č i o</w:t>
      </w:r>
      <w:r w:rsidR="00924FFF" w:rsidRPr="00D72603">
        <w:t xml:space="preserve">   j e</w:t>
      </w:r>
    </w:p>
    <w:p w:rsidRDefault="00047931" w:rsidP="00BA4470" w:rsidR="00047931">
      <w:pPr>
        <w:jc w:val="both"/>
      </w:pPr>
    </w:p>
    <w:p w:rsidRDefault="00047931" w:rsidP="00047931" w:rsidR="00BA4470">
      <w:pPr>
        <w:ind w:firstLine="708"/>
        <w:jc w:val="both"/>
      </w:pPr>
      <w:r w:rsidRPr="00354AB0">
        <w:t>I. Pozivaju se vjerovnici viših isplatnih redova da u roku od 30 dana</w:t>
      </w:r>
      <w:r w:rsidR="00BA4470">
        <w:t xml:space="preserve"> od </w:t>
      </w:r>
      <w:r w:rsidR="001867FD">
        <w:t xml:space="preserve">dana objave </w:t>
      </w:r>
      <w:r w:rsidR="00BA4470">
        <w:t>ovog rješenja na e-oglasnoj ploči sudova</w:t>
      </w:r>
      <w:r w:rsidRPr="00354AB0">
        <w:t xml:space="preserve"> prijave</w:t>
      </w:r>
      <w:r w:rsidR="00BA4470">
        <w:t xml:space="preserve"> svoje tražbine</w:t>
      </w:r>
      <w:r w:rsidRPr="00354AB0">
        <w:t xml:space="preserve"> stečajno</w:t>
      </w:r>
      <w:r w:rsidR="00BA4470">
        <w:t xml:space="preserve">m </w:t>
      </w:r>
      <w:r w:rsidR="0090575B">
        <w:t>Frani Zvonimiru Negru iz Zadra, Miroslava Krleže 3C</w:t>
      </w:r>
      <w:r w:rsidR="00BA4470">
        <w:t xml:space="preserve">. </w:t>
      </w:r>
      <w:r w:rsidR="00BA4470" w:rsidRPr="009764AF">
        <w:t>Prijavi je potrebno priložiti i potvrdu o uplaćenoj pristojbi koja iznosi 2% od vrijednosti tražbine, ali ne više od 500,00 kn, a uplaćuje se na žiro-račun državnog proračuna IBAN HR12 1001005-1863000160, pozivom na broj: 64 5045-23405-</w:t>
      </w:r>
      <w:r w:rsidR="00A37740">
        <w:t>921</w:t>
      </w:r>
      <w:r w:rsidR="00BA4470" w:rsidRPr="009764AF">
        <w:t>-</w:t>
      </w:r>
      <w:r w:rsidR="00A37740">
        <w:t>16</w:t>
      </w:r>
      <w:r w:rsidR="00BA4470">
        <w:t>.</w:t>
      </w:r>
    </w:p>
    <w:p w:rsidRDefault="00BA4470" w:rsidP="00047931" w:rsidR="00BA4470">
      <w:pPr>
        <w:ind w:firstLine="708"/>
        <w:jc w:val="both"/>
      </w:pPr>
    </w:p>
    <w:p w:rsidRDefault="00BA4470" w:rsidP="00047931" w:rsidR="00BA4470" w:rsidRPr="00354AB0">
      <w:pPr>
        <w:ind w:firstLine="708"/>
        <w:jc w:val="both"/>
      </w:pPr>
      <w:r>
        <w:t>II.</w:t>
      </w:r>
      <w:r w:rsidRPr="00354AB0">
        <w:t xml:space="preserve"> Pozivaju se </w:t>
      </w:r>
      <w:r>
        <w:t xml:space="preserve">razlučni i izlučni </w:t>
      </w:r>
      <w:r w:rsidRPr="00354AB0">
        <w:t>vjerovnici da u roku od 30 dana</w:t>
      </w:r>
      <w:r>
        <w:t xml:space="preserve"> od </w:t>
      </w:r>
      <w:r w:rsidR="001867FD">
        <w:t xml:space="preserve">dana objave </w:t>
      </w:r>
      <w:r>
        <w:t>ovog rješenja na e-oglasnoj ploči sudova</w:t>
      </w:r>
      <w:r w:rsidRPr="00354AB0">
        <w:t xml:space="preserve"> prijave</w:t>
      </w:r>
      <w:r>
        <w:t xml:space="preserve"> svoja razlučna odnosno izlučna prava</w:t>
      </w:r>
      <w:r w:rsidRPr="00354AB0">
        <w:t xml:space="preserve"> stečajno</w:t>
      </w:r>
      <w:r>
        <w:t xml:space="preserve">m upravitelju </w:t>
      </w:r>
      <w:r w:rsidR="0090575B">
        <w:t>Frani Zvonimiru Negru iz Zadra, Miroslava Krleže 3C</w:t>
      </w:r>
      <w:r>
        <w:t xml:space="preserve">. </w:t>
      </w:r>
      <w:r w:rsidRPr="009764AF">
        <w:t>Prijavi je potrebno priložiti i potvrdu o uplaćenoj pristojbi koja iznosi 2% od vrijednosti</w:t>
      </w:r>
      <w:r>
        <w:t xml:space="preserve"> osiguranog</w:t>
      </w:r>
      <w:r w:rsidRPr="009764AF">
        <w:t xml:space="preserve"> potraživanja, ali ne više od 500,00 </w:t>
      </w:r>
      <w:r>
        <w:t>k</w:t>
      </w:r>
      <w:r w:rsidRPr="009764AF">
        <w:t>n, a uplaćuje se na žiro-račun državnog proračuna IBAN HR12 1001005-1863000160, pozivom na broj: 64 5045-23405-</w:t>
      </w:r>
      <w:r w:rsidR="00A37740">
        <w:t>921</w:t>
      </w:r>
      <w:r w:rsidRPr="009764AF">
        <w:t>-</w:t>
      </w:r>
      <w:r w:rsidR="00A37740">
        <w:t>16</w:t>
      </w:r>
      <w:r>
        <w:t>.</w:t>
      </w:r>
    </w:p>
    <w:p w:rsidRDefault="00BA4470" w:rsidP="00BA4470" w:rsidR="00BA4470" w:rsidRPr="007E0FEA">
      <w:pPr>
        <w:jc w:val="both"/>
      </w:pPr>
    </w:p>
    <w:p w:rsidRDefault="00BA4470" w:rsidP="00BA4470" w:rsidR="00BA4470">
      <w:pPr>
        <w:jc w:val="both"/>
      </w:pPr>
      <w:r w:rsidRPr="007E0FEA">
        <w:tab/>
      </w:r>
      <w:r>
        <w:t>III.</w:t>
      </w:r>
      <w:r w:rsidRPr="00BC28B6">
        <w:t xml:space="preserve"> </w:t>
      </w:r>
      <w:r>
        <w:t>Pozivaju se vjerovnici stečajnog dužnika na</w:t>
      </w:r>
    </w:p>
    <w:p w:rsidRDefault="00BA4470" w:rsidP="00BA4470" w:rsidR="00BA4470">
      <w:pPr>
        <w:jc w:val="both"/>
      </w:pPr>
    </w:p>
    <w:p w:rsidRDefault="00BA4470" w:rsidP="00F72786" w:rsidR="00BA4470" w:rsidRPr="00F72786">
      <w:pPr>
        <w:pStyle w:val="Odlomakpopisa"/>
        <w:numPr>
          <w:ilvl w:val="0"/>
          <w:numId w:val="4"/>
        </w:numPr>
        <w:jc w:val="center"/>
        <w:rPr>
          <w:b/>
        </w:rPr>
      </w:pPr>
      <w:r>
        <w:t>r</w:t>
      </w:r>
      <w:r w:rsidRPr="007E0FEA">
        <w:t>očište</w:t>
      </w:r>
      <w:r>
        <w:t xml:space="preserve"> za ispitivanje prijavljenih tražbina vjerovnika koje se zakazuje za dan</w:t>
      </w:r>
      <w:r w:rsidRPr="007E0FEA">
        <w:t xml:space="preserve"> </w:t>
      </w:r>
      <w:r w:rsidR="00A37740">
        <w:rPr>
          <w:b/>
        </w:rPr>
        <w:t>14. ožujka 2017</w:t>
      </w:r>
      <w:r w:rsidRPr="00F72786">
        <w:rPr>
          <w:b/>
        </w:rPr>
        <w:t xml:space="preserve">. u </w:t>
      </w:r>
      <w:r w:rsidR="001867FD" w:rsidRPr="00F72786">
        <w:rPr>
          <w:b/>
        </w:rPr>
        <w:t>11</w:t>
      </w:r>
      <w:r w:rsidRPr="00F72786">
        <w:rPr>
          <w:b/>
        </w:rPr>
        <w:t>,</w:t>
      </w:r>
      <w:r w:rsidR="001867FD" w:rsidRPr="00F72786">
        <w:rPr>
          <w:b/>
        </w:rPr>
        <w:t>00</w:t>
      </w:r>
      <w:r w:rsidRPr="00F72786">
        <w:rPr>
          <w:b/>
        </w:rPr>
        <w:t xml:space="preserve"> sati kod Trgovačkog suda u Zadru,</w:t>
      </w:r>
      <w:r w:rsidR="00AC35BF">
        <w:rPr>
          <w:b/>
        </w:rPr>
        <w:t xml:space="preserve"> sudnica 26/I</w:t>
      </w:r>
      <w:r w:rsidR="001867FD" w:rsidRPr="00F72786">
        <w:rPr>
          <w:b/>
        </w:rPr>
        <w:t>.</w:t>
      </w:r>
    </w:p>
    <w:p w:rsidRDefault="00F72786" w:rsidP="001867FD" w:rsidR="00F72786">
      <w:pPr>
        <w:jc w:val="center"/>
        <w:rPr>
          <w:b/>
        </w:rPr>
      </w:pPr>
    </w:p>
    <w:p w:rsidRDefault="00F72786" w:rsidP="006210D2" w:rsidR="006210D2">
      <w:pPr>
        <w:numPr>
          <w:ilvl w:val="0"/>
          <w:numId w:val="4"/>
        </w:numPr>
        <w:ind w:firstLine="0" w:left="0"/>
        <w:jc w:val="center"/>
        <w:rPr>
          <w:b/>
        </w:rPr>
      </w:pPr>
      <w:r>
        <w:t>Izvještajno ročište koje se zakazuje za dan</w:t>
      </w:r>
      <w:r w:rsidRPr="007E0FEA">
        <w:t xml:space="preserve"> </w:t>
      </w:r>
      <w:r w:rsidR="00A37740">
        <w:rPr>
          <w:b/>
        </w:rPr>
        <w:t>14. ožujka 2017</w:t>
      </w:r>
      <w:r w:rsidRPr="007E0FEA">
        <w:rPr>
          <w:b/>
        </w:rPr>
        <w:t xml:space="preserve">. u </w:t>
      </w:r>
      <w:r>
        <w:rPr>
          <w:b/>
        </w:rPr>
        <w:t>11,15</w:t>
      </w:r>
      <w:r w:rsidRPr="007E0FEA">
        <w:rPr>
          <w:b/>
        </w:rPr>
        <w:t xml:space="preserve"> sati </w:t>
      </w:r>
      <w:r w:rsidRPr="008142A2">
        <w:rPr>
          <w:b/>
        </w:rPr>
        <w:t>kod</w:t>
      </w:r>
    </w:p>
    <w:p w:rsidRDefault="00F72786" w:rsidP="00AC35BF" w:rsidR="00F72786" w:rsidRPr="006210D2">
      <w:pPr>
        <w:ind w:firstLine="708" w:left="708"/>
        <w:rPr>
          <w:b/>
        </w:rPr>
      </w:pPr>
      <w:r w:rsidRPr="006210D2">
        <w:rPr>
          <w:b/>
        </w:rPr>
        <w:t xml:space="preserve"> Trgovačkog suda u Zadru, </w:t>
      </w:r>
      <w:r w:rsidR="00AC35BF">
        <w:rPr>
          <w:b/>
        </w:rPr>
        <w:t>sudnica 26/I</w:t>
      </w:r>
      <w:r w:rsidR="006210D2" w:rsidRPr="006210D2">
        <w:rPr>
          <w:b/>
        </w:rPr>
        <w:t>.</w:t>
      </w:r>
    </w:p>
    <w:p w:rsidRDefault="007B220F" w:rsidP="001867FD" w:rsidR="007B220F" w:rsidRPr="00D72603">
      <w:pPr>
        <w:jc w:val="both"/>
      </w:pPr>
    </w:p>
    <w:p w:rsidRDefault="00443952" w:rsidP="00ED129C" w:rsidR="00ED129C">
      <w:pPr>
        <w:jc w:val="center"/>
      </w:pPr>
      <w:r w:rsidRPr="00D72603">
        <w:t>Obrazloženje</w:t>
      </w:r>
    </w:p>
    <w:p w:rsidRDefault="00ED129C" w:rsidP="00ED129C" w:rsidR="00ED129C" w:rsidRPr="00D72603">
      <w:pPr>
        <w:jc w:val="center"/>
      </w:pPr>
    </w:p>
    <w:p w:rsidRDefault="001867FD" w:rsidP="004078CF" w:rsidR="001867FD">
      <w:pPr>
        <w:ind w:firstLine="708"/>
        <w:jc w:val="both"/>
      </w:pPr>
      <w:r>
        <w:t xml:space="preserve">Stečajni postupak nad stečajnim dužnikom </w:t>
      </w:r>
      <w:r w:rsidR="00A37740">
        <w:t xml:space="preserve">VETI d.o.o. Šibenik </w:t>
      </w:r>
      <w:r>
        <w:t>otvoren je i zaključen rješenjem ovog suda br. 1 St-</w:t>
      </w:r>
      <w:r w:rsidR="00A37740">
        <w:t>921/16-22</w:t>
      </w:r>
      <w:r>
        <w:t xml:space="preserve"> od </w:t>
      </w:r>
      <w:r w:rsidR="00A37740">
        <w:t>20. listopada 2016</w:t>
      </w:r>
      <w:r>
        <w:t>., te je na</w:t>
      </w:r>
      <w:r w:rsidR="00A37740">
        <w:t xml:space="preserve"> prijedlog</w:t>
      </w:r>
      <w:r>
        <w:t xml:space="preserve"> </w:t>
      </w:r>
      <w:r w:rsidR="00A37740">
        <w:t>zakonskog zastupnika stečajnog dužnika</w:t>
      </w:r>
      <w:r>
        <w:t xml:space="preserve"> postupak nastavljen u odnosu na stečajnu masu </w:t>
      </w:r>
      <w:r w:rsidR="00A37740">
        <w:t xml:space="preserve">iz razloga nastavka vođenja parničnog postupka pred Trgovačkim sudom u Zadru. </w:t>
      </w:r>
    </w:p>
    <w:p w:rsidRDefault="0090575B" w:rsidP="004078CF" w:rsidR="0090575B">
      <w:pPr>
        <w:ind w:firstLine="708"/>
        <w:jc w:val="both"/>
      </w:pPr>
      <w:r>
        <w:t xml:space="preserve">U međuvremenu je raniji zastupnik po zakonu stečajnog dužnika izvijestio sud da je vodio sudski postupak protiv Jadranske banke d.d. Šibenik u kojem je vrijednost predmeta </w:t>
      </w:r>
      <w:r>
        <w:lastRenderedPageBreak/>
        <w:t xml:space="preserve">spora 6.450.000,00 kuna u kojem smatra da će uspjeti u sporu i da će se iz tako dobivene stečajne mase moći podmiriti i troškovi postupka i dio vjerovnika. Obzirom da je riječ o donošenju odluke o nastavku tog sudskog postupka čiji bi troškovi iznosili procjenjivo 213.750,00 kuna, valjalo je pozvati vjerovnike da prijave tražbine kako bi se na izvještajnom ročištu odlučilo o davanju suglasnosti stečajnom upravitelju za vođenje tog sudskog postupka. </w:t>
      </w:r>
    </w:p>
    <w:p w:rsidRDefault="007B220F" w:rsidP="0090575B" w:rsidR="007B220F">
      <w:pPr>
        <w:ind w:firstLine="708"/>
        <w:jc w:val="both"/>
      </w:pPr>
      <w:r>
        <w:t xml:space="preserve">Stoga je odlučeno kao u izreci. </w:t>
      </w:r>
    </w:p>
    <w:p w:rsidRDefault="00DD1EEB" w:rsidP="00354AB0" w:rsidR="00DD1EEB">
      <w:pPr>
        <w:jc w:val="both"/>
      </w:pPr>
    </w:p>
    <w:p w:rsidRDefault="004078CF" w:rsidP="00213192" w:rsidR="00D72603">
      <w:pPr>
        <w:jc w:val="center"/>
      </w:pPr>
      <w:r>
        <w:t xml:space="preserve">U Zadru, </w:t>
      </w:r>
      <w:r w:rsidR="00A37740">
        <w:t>15. prosinca</w:t>
      </w:r>
      <w:r w:rsidR="007B220F">
        <w:t xml:space="preserve"> 2016</w:t>
      </w:r>
      <w:r w:rsidR="00924FFF" w:rsidRPr="00DC1AD3">
        <w:t>.</w:t>
      </w:r>
    </w:p>
    <w:p w:rsidRDefault="00D72603" w:rsidP="00DC1AD3" w:rsidR="00D72603" w:rsidRPr="00DC1AD3">
      <w:pPr>
        <w:jc w:val="center"/>
      </w:pPr>
    </w:p>
    <w:p w:rsidRDefault="00374164" w:rsidP="00A37740" w:rsidR="00374164">
      <w:pPr>
        <w:jc w:val="right"/>
      </w:pPr>
      <w:r>
        <w:t>S</w:t>
      </w:r>
      <w:r w:rsidRPr="002C500F">
        <w:t>u</w:t>
      </w:r>
      <w:r>
        <w:t>tkinja:</w:t>
      </w:r>
    </w:p>
    <w:p w:rsidRDefault="00374164" w:rsidP="00A37740" w:rsidR="00374164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</w:t>
      </w:r>
    </w:p>
    <w:p w:rsidRDefault="00374164" w:rsidP="00374164" w:rsidR="00374164"/>
    <w:p w:rsidRDefault="00374164" w:rsidP="00374164" w:rsidR="00374164" w:rsidRPr="001E7360"/>
    <w:p w:rsidRDefault="00D72603" w:rsidP="00924FFF" w:rsidR="00D72603"/>
    <w:p w:rsidRDefault="00D72603" w:rsidP="00924FFF" w:rsidR="00D72603"/>
    <w:p w:rsidRDefault="00157C74" w:rsidP="00924FFF" w:rsidR="00157C74"/>
    <w:p w:rsidRDefault="00924FFF" w:rsidP="00924FFF" w:rsidR="00924FFF" w:rsidRPr="00D72603">
      <w:r w:rsidRPr="00D72603">
        <w:t>POUKA O PRAVNOM LIJEKU:</w:t>
      </w:r>
    </w:p>
    <w:p w:rsidRDefault="00F72786" w:rsidP="00924FFF" w:rsidR="00924FFF" w:rsidRPr="00D72603">
      <w:r>
        <w:t>Protiv ovog zaključka nije dopuštena žalba. (čl. 19. st. 7. Stečajnog zakona)</w:t>
      </w:r>
    </w:p>
    <w:p w:rsidRDefault="004E3574" w:rsidP="00924FFF" w:rsidR="004E3574"/>
    <w:p w:rsidRDefault="00157C74" w:rsidP="00924FFF" w:rsidR="00157C74" w:rsidRPr="00D72603"/>
    <w:p w:rsidRDefault="001D32E6" w:rsidP="001D32E6" w:rsidR="001D32E6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1D32E6" w:rsidP="001D32E6" w:rsidR="001D32E6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 xml:space="preserve">Stečajnom upravitelju </w:t>
      </w:r>
    </w:p>
    <w:p w:rsidRDefault="001D32E6" w:rsidP="00213192" w:rsidR="001D32E6" w:rsidRPr="00213192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>E-oglasna ploča suda</w:t>
      </w:r>
      <w:r w:rsidR="00213192">
        <w:rPr>
          <w:color w:val="000000"/>
        </w:rPr>
        <w:t>,</w:t>
      </w:r>
    </w:p>
    <w:p w:rsidRDefault="001D32E6" w:rsidP="001D32E6" w:rsidR="001D32E6" w:rsidRPr="007E0FEA">
      <w:pPr>
        <w:numPr>
          <w:ilvl w:val="0"/>
          <w:numId w:val="3"/>
        </w:numPr>
        <w:jc w:val="both"/>
      </w:pPr>
      <w:r w:rsidRPr="007E0FEA">
        <w:rPr>
          <w:color w:val="000000"/>
        </w:rPr>
        <w:t>U spis.</w:t>
      </w:r>
    </w:p>
    <w:p w:rsidRDefault="001D32E6" w:rsidP="001D32E6" w:rsidR="001D32E6" w:rsidRPr="007E0FEA">
      <w:pPr>
        <w:ind w:hanging="705" w:left="705"/>
        <w:rPr>
          <w:b/>
          <w:color w:val="000000"/>
        </w:rPr>
      </w:pPr>
    </w:p>
    <w:p w:rsidRDefault="00BE6C59" w:rsidP="001D32E6" w:rsidR="00BE6C59" w:rsidRPr="00DC1AD3"/>
    <w:sectPr w:rsidSect="00157C74" w:rsidR="00BE6C59" w:rsidRPr="00DC1AD3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2AA0" w:rsidP="001D32E6" w:rsidR="00672AA0">
      <w:r>
        <w:separator/>
      </w:r>
    </w:p>
  </w:endnote>
  <w:endnote w:id="0" w:type="continuationSeparator">
    <w:p w:rsidRDefault="00672AA0" w:rsidP="001D32E6" w:rsidR="00672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2AA0" w:rsidP="001D32E6" w:rsidR="00672AA0">
      <w:r>
        <w:separator/>
      </w:r>
    </w:p>
  </w:footnote>
  <w:footnote w:id="0" w:type="continuationSeparator">
    <w:p w:rsidRDefault="00672AA0" w:rsidP="001D32E6" w:rsidR="00672A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2AA0" w:rsidP="001D32E6" w:rsidR="00672AA0">
    <w:pPr>
      <w:jc w:val="right"/>
      <w:rPr>
        <w:rFonts w:cs="Arial" w:hAnsi="Arial" w:ascii="Arial"/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0969C0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Pr="00D72603">
      <w:t>1 St-</w:t>
    </w:r>
    <w:r w:rsidR="00A37740">
      <w:t>921/16-32</w:t>
    </w:r>
  </w:p>
  <w:p w:rsidRDefault="00672AA0" w:rsidR="00672AA0">
    <w:pPr>
      <w:pStyle w:val="Zaglavlje"/>
      <w:jc w:val="center"/>
    </w:pPr>
  </w:p>
  <w:p w:rsidRDefault="00672AA0" w:rsidR="00672AA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47931"/>
    <w:rsid w:val="000969C0"/>
    <w:rsid w:val="00157C74"/>
    <w:rsid w:val="0016050A"/>
    <w:rsid w:val="001867FD"/>
    <w:rsid w:val="001C43AE"/>
    <w:rsid w:val="001D32E6"/>
    <w:rsid w:val="002070E3"/>
    <w:rsid w:val="00213192"/>
    <w:rsid w:val="00354AB0"/>
    <w:rsid w:val="00374164"/>
    <w:rsid w:val="003B391E"/>
    <w:rsid w:val="004078CF"/>
    <w:rsid w:val="00443952"/>
    <w:rsid w:val="004E3574"/>
    <w:rsid w:val="005A1684"/>
    <w:rsid w:val="005F4FE6"/>
    <w:rsid w:val="006210D2"/>
    <w:rsid w:val="00622DF8"/>
    <w:rsid w:val="00672577"/>
    <w:rsid w:val="00672AA0"/>
    <w:rsid w:val="00694FD9"/>
    <w:rsid w:val="006D5987"/>
    <w:rsid w:val="00701EB4"/>
    <w:rsid w:val="007049AC"/>
    <w:rsid w:val="00724DED"/>
    <w:rsid w:val="007B220F"/>
    <w:rsid w:val="008E1367"/>
    <w:rsid w:val="0090575B"/>
    <w:rsid w:val="00924FFF"/>
    <w:rsid w:val="009E5554"/>
    <w:rsid w:val="00A163E1"/>
    <w:rsid w:val="00A37740"/>
    <w:rsid w:val="00A94666"/>
    <w:rsid w:val="00AC35BF"/>
    <w:rsid w:val="00BA14DA"/>
    <w:rsid w:val="00BA4470"/>
    <w:rsid w:val="00BE6C59"/>
    <w:rsid w:val="00D72603"/>
    <w:rsid w:val="00DC1AD3"/>
    <w:rsid w:val="00DD1EEB"/>
    <w:rsid w:val="00E06B02"/>
    <w:rsid w:val="00ED129C"/>
    <w:rsid w:val="00F21650"/>
    <w:rsid w:val="00F72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32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D32E6"/>
    <w:rPr>
      <w:sz w:val="24"/>
      <w:szCs w:val="24"/>
    </w:rPr>
  </w:style>
  <w:style w:styleId="Podnoje" w:type="paragraph">
    <w:name w:val="footer"/>
    <w:basedOn w:val="Normal"/>
    <w:link w:val="PodnojeChar"/>
    <w:rsid w:val="001D32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D32E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727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69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9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9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9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9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32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D32E6"/>
    <w:rPr>
      <w:sz w:val="24"/>
      <w:szCs w:val="24"/>
    </w:rPr>
  </w:style>
  <w:style w:styleId="Podnoje" w:type="paragraph">
    <w:name w:val="footer"/>
    <w:basedOn w:val="Normal"/>
    <w:link w:val="PodnojeChar"/>
    <w:rsid w:val="001D32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D32E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727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69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9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9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9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9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uz zakazano ispitno i izvještajno ročište</izvorni_sadrzaj>
    <derivirana_varijabla naziv="DomainObject.Primjedba_1">Poziv vjerovnicima uz zakazano ispitno i izvještajno ročište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St-921/2016</izvorni_sadrzaj>
    <derivirana_varijabla naziv="DomainObject.Predmet.OznakaBroj_1">St-921/2016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ČP !!!</izvorni_sadrzaj>
    <derivirana_varijabla naziv="DomainObject.Predmet.PrimjedbaSuca_1">ČP !!!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VETI d.o.o. za trgovinu i turizam</izvorni_sadrzaj>
    <derivirana_varijabla naziv="DomainObject.Predmet.ProtustrankaFormated_1">  VETI d.o.o. za trgovinu i turizam</derivirana_varijabla>
  </DomainObject.Predmet.ProtustrankaFormated>
  <DomainObject.Predmet.ProtustrankaFormatedOIB>
    <izvorni_sadrzaj>  VETI d.o.o. za trgovinu i turizam, OIB 41812587061</izvorni_sadrzaj>
    <derivirana_varijabla naziv="DomainObject.Predmet.ProtustrankaFormatedOIB_1">  VETI d.o.o. za trgovinu i turizam, OIB 41812587061</derivirana_varijabla>
  </DomainObject.Predmet.ProtustrankaFormatedOIB>
  <DomainObject.Predmet.ProtustrankaFormatedWithAdress>
    <izvorni_sadrzaj> VETI d.o.o. za trgovinu i turizam, 8. dalmatinske udarne brigade 14, 22000 Šibenik</izvorni_sadrzaj>
    <derivirana_varijabla naziv="DomainObject.Predmet.ProtustrankaFormatedWithAdress_1"> VETI d.o.o. za trgovinu i turizam, 8. dalmatinske udarne brigade 14, 22000 Šibenik</derivirana_varijabla>
  </DomainObject.Predmet.ProtustrankaFormatedWithAdress>
  <DomainObject.Predmet.ProtustrankaFormatedWithAdressOIB>
    <izvorni_sadrzaj> VETI d.o.o. za trgovinu i turizam, OIB 41812587061, 8. dalmatinske udarne brigade 14, 22000 Šibenik</izvorni_sadrzaj>
    <derivirana_varijabla naziv="DomainObject.Predmet.ProtustrankaFormatedWithAdressOIB_1"> VETI d.o.o. za trgovinu i turizam, OIB 41812587061, 8. dalmatinske udarne brigade 14, 22000 Šibenik</derivirana_varijabla>
  </DomainObject.Predmet.ProtustrankaFormatedWithAdressOIB>
  <DomainObject.Predmet.ProtustrankaWithAdress>
    <izvorni_sadrzaj>VETI d.o.o. za trgovinu i turizam 8. dalmatinske udarne brigade 14, 22000 Šibenik</izvorni_sadrzaj>
    <derivirana_varijabla naziv="DomainObject.Predmet.ProtustrankaWithAdress_1">VETI d.o.o. za trgovinu i turizam 8. dalmatinske udarne brigade 14, 22000 Šibenik</derivirana_varijabla>
  </DomainObject.Predmet.ProtustrankaWithAdress>
  <DomainObject.Predmet.ProtustrankaWithAdressOIB>
    <izvorni_sadrzaj>VETI d.o.o. za trgovinu i turizam, OIB 41812587061, 8. dalmatinske udarne brigade 14, 22000 Šibenik</izvorni_sadrzaj>
    <derivirana_varijabla naziv="DomainObject.Predmet.ProtustrankaWithAdressOIB_1">VETI d.o.o. za trgovinu i turizam, OIB 41812587061, 8. dalmatinske udarne brigade 14, 22000 Šibenik</derivirana_varijabla>
  </DomainObject.Predmet.ProtustrankaWithAdressOIB>
  <DomainObject.Predmet.ProtustrankaNazivFormated>
    <izvorni_sadrzaj>VETI d.o.o. za trgovinu i turizam</izvorni_sadrzaj>
    <derivirana_varijabla naziv="DomainObject.Predmet.ProtustrankaNazivFormated_1">VETI d.o.o. za trgovinu i turizam</derivirana_varijabla>
  </DomainObject.Predmet.ProtustrankaNazivFormated>
  <DomainObject.Predmet.ProtustrankaNazivFormatedOIB>
    <izvorni_sadrzaj>VETI d.o.o. za trgovinu i turizam, OIB 41812587061</izvorni_sadrzaj>
    <derivirana_varijabla naziv="DomainObject.Predmet.ProtustrankaNazivFormatedOIB_1">VETI d.o.o. za trgovinu i turizam, OIB 41812587061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VETI d.o.o. za trgovinu i turizam</item>
    </izvorni_sadrzaj>
    <derivirana_varijabla naziv="DomainObject.Predmet.ProtuStrankaListFormated_1">
      <item>VETI d.o.o. za trgovinu i turizam</item>
    </derivirana_varijabla>
  </DomainObject.Predmet.ProtuStrankaListFormated>
  <DomainObject.Predmet.ProtuStrankaListFormatedOIB>
    <izvorni_sadrzaj>
      <item>VETI d.o.o. za trgovinu i turizam, OIB 41812587061</item>
    </izvorni_sadrzaj>
    <derivirana_varijabla naziv="DomainObject.Predmet.ProtuStrankaListFormatedOIB_1">
      <item>VETI d.o.o. za trgovinu i turizam, OIB 41812587061</item>
    </derivirana_varijabla>
  </DomainObject.Predmet.ProtuStrankaListFormatedOIB>
  <DomainObject.Predmet.ProtuStrankaListFormatedWithAdress>
    <izvorni_sadrzaj>
      <item>VETI d.o.o. za trgovinu i turizam, 8. dalmatinske udarne brigade 14, 22000 Šibenik</item>
    </izvorni_sadrzaj>
    <derivirana_varijabla naziv="DomainObject.Predmet.ProtuStrankaListFormatedWithAdress_1">
      <item>VETI d.o.o. za trgovinu i turizam, 8. dalmatinske udarne brigade 14, 22000 Šibenik</item>
    </derivirana_varijabla>
  </DomainObject.Predmet.ProtuStrankaListFormatedWithAdress>
  <DomainObject.Predmet.ProtuStrankaListFormatedWithAdressOIB>
    <izvorni_sadrzaj>
      <item>VETI d.o.o. za trgovinu i turizam, OIB 41812587061, 8. dalmatinske udarne brigade 14, 22000 Šibenik</item>
    </izvorni_sadrzaj>
    <derivirana_varijabla naziv="DomainObject.Predmet.ProtuStrankaListFormatedWithAdressOIB_1">
      <item>VETI d.o.o. za trgovinu i turizam, OIB 41812587061, 8. dalmatinske udarne brigade 14, 22000 Šibenik</item>
    </derivirana_varijabla>
  </DomainObject.Predmet.ProtuStrankaListFormatedWithAdressOIB>
  <DomainObject.Predmet.ProtuStrankaListNazivFormated>
    <izvorni_sadrzaj>
      <item>VETI d.o.o. za trgovinu i turizam</item>
    </izvorni_sadrzaj>
    <derivirana_varijabla naziv="DomainObject.Predmet.ProtuStrankaListNazivFormated_1">
      <item>VETI d.o.o. za trgovinu i turizam</item>
    </derivirana_varijabla>
  </DomainObject.Predmet.ProtuStrankaListNazivFormated>
  <DomainObject.Predmet.ProtuStrankaListNazivFormatedOIB>
    <izvorni_sadrzaj>
      <item>VETI d.o.o. za trgovinu i turizam, OIB 41812587061</item>
    </izvorni_sadrzaj>
    <derivirana_varijabla naziv="DomainObject.Predmet.ProtuStrankaListNazivFormatedOIB_1">
      <item>VETI d.o.o. za trgovinu i turizam, OIB 41812587061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VETI d.o.o. za trgovinu i turizam</izvorni_sadrzaj>
    <derivirana_varijabla naziv="DomainObject.Predmet.ProtustrankaIDrugi_1">VETI d.o.o. za trgovinu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VETI d.o.o. za trgovinu i turizam, OIB 41812587061, 8. dalmatinske udarne brigade 14, 22000 Šibenik</izvorni_sadrzaj>
    <derivirana_varijabla naziv="DomainObject.Predmet.ProtustrankaIDrugiAdressOIB_1">VETI d.o.o. za trgovinu i turizam, OIB 41812587061, 8. dalmatinske udarne brigade 14,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VETI d.o.o. za trgovinu i turizam</item>
      <item>FINA - Podružnica Šibenik</item>
    </izvorni_sadrzaj>
    <derivirana_varijabla naziv="DomainObject.Predmet.SudioniciListNaziv_1">
      <item>VETI d.o.o. za trgovinu i turizam</item>
      <item>FINA - Podružnica Šibenik</item>
    </derivirana_varijabla>
  </DomainObject.Predmet.SudioniciListNaziv>
  <DomainObject.Predmet.SudioniciListAdressOIB>
    <izvorni_sadrzaj>
      <item>VETI d.o.o. za trgovinu i turizam, OIB 41812587061, 8. dalmatinske udarne brigade 14,22000 Šibenik</item>
      <item>FINA - Podružnica Šibenik, OIB 85821130368, Perivoj L. Marune 1,22000 Šibenik</item>
    </izvorni_sadrzaj>
    <derivirana_varijabla naziv="DomainObject.Predmet.SudioniciListAdressOIB_1">
      <item>VETI d.o.o. za trgovinu i turizam, OIB 41812587061, 8. dalmatinske udarne brigade 14,22000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41812587061</item>
      <item>, OIB 85821130368</item>
    </izvorni_sadrzaj>
    <derivirana_varijabla naziv="DomainObject.Predmet.SudioniciListNazivOIB_1">
      <item>, OIB 41812587061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481</properties:Words>
  <properties:Characters>2488</properties:Characters>
  <properties:Lines>76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2016-12-14T14:11:00Z</dcterms:created>
  <dc:creator>Ardena Bajlo</dc:creator>
  <cp:lastModifiedBy>wsadmin</cp:lastModifiedBy>
  <cp:lastPrinted>2015-06-01T08:23:00Z</cp:lastPrinted>
  <dcterms:modified xmlns:xsi="http://www.w3.org/2001/XMLSchema-instance" xsi:type="dcterms:W3CDTF">2016-12-15T09:41:00Z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