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d5c96" w14:paraId="e4d5c96" w:rsidRDefault="00B43D89" w:rsidP="00044952" w:rsidR="00DD4877">
      <w:pPr>
        <w15:collapsed w:val="false"/>
        <w:rPr>
          <w:noProof/>
        </w:rPr>
      </w:pPr>
      <w:bookmarkStart w:name="_GoBack" w:id="0"/>
      <w:bookmarkEnd w:id="0"/>
      <w:r w:rsidRPr="00BC6C30">
        <w:rPr>
          <w:rFonts w:hAnsi="Times New Roman" w:ascii="Times New Roman"/>
          <w:szCs w:val="24"/>
        </w:rPr>
        <w:t xml:space="preserve">   </w:t>
      </w:r>
      <w:r w:rsidR="00044952">
        <w:rPr>
          <w:noProof/>
        </w:rPr>
        <w:t xml:space="preserve">             </w:t>
      </w:r>
      <w:r w:rsidR="00044952">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FC0E31" w:rsidP="00044952" w:rsidR="00FC0E31" w:rsidRPr="00BC6C30">
      <w:pPr>
        <w:rPr>
          <w:rFonts w:hAnsi="Times New Roman" w:ascii="Times New Roman"/>
          <w:szCs w:val="24"/>
        </w:rPr>
      </w:pPr>
    </w:p>
    <w:p w:rsidRDefault="002E5502" w:rsidR="00AE445B" w:rsidRPr="00BC6C30">
      <w:pPr>
        <w:rPr>
          <w:rFonts w:hAnsi="Times New Roman" w:ascii="Times New Roman"/>
          <w:szCs w:val="24"/>
        </w:rPr>
      </w:pPr>
      <w:r w:rsidRPr="00BC6C30">
        <w:rPr>
          <w:rFonts w:hAnsi="Times New Roman" w:ascii="Times New Roman"/>
          <w:szCs w:val="24"/>
        </w:rPr>
        <w:t xml:space="preserve">       </w:t>
      </w:r>
      <w:r w:rsidR="00B5699E" w:rsidRPr="00BC6C30">
        <w:rPr>
          <w:rFonts w:hAnsi="Times New Roman" w:ascii="Times New Roman"/>
          <w:szCs w:val="24"/>
        </w:rPr>
        <w:t xml:space="preserve"> </w:t>
      </w:r>
      <w:r w:rsidRPr="00BC6C30">
        <w:rPr>
          <w:rFonts w:hAnsi="Times New Roman" w:ascii="Times New Roman"/>
          <w:szCs w:val="24"/>
        </w:rPr>
        <w:t xml:space="preserve"> </w:t>
      </w:r>
      <w:r w:rsidR="00AE445B" w:rsidRPr="00BC6C30">
        <w:rPr>
          <w:rFonts w:hAnsi="Times New Roman" w:ascii="Times New Roman"/>
          <w:szCs w:val="24"/>
        </w:rPr>
        <w:t>R</w:t>
      </w:r>
      <w:r w:rsidRPr="00BC6C30">
        <w:rPr>
          <w:rFonts w:hAnsi="Times New Roman" w:ascii="Times New Roman"/>
          <w:szCs w:val="24"/>
        </w:rPr>
        <w:t>epublika Hrvatska</w:t>
      </w:r>
    </w:p>
    <w:p w:rsidRDefault="00AE445B" w:rsidR="00AE445B" w:rsidRPr="00BC6C30">
      <w:pPr>
        <w:rPr>
          <w:rFonts w:hAnsi="Times New Roman" w:ascii="Times New Roman"/>
          <w:szCs w:val="24"/>
        </w:rPr>
      </w:pPr>
      <w:r w:rsidRPr="00BC6C30">
        <w:rPr>
          <w:rFonts w:hAnsi="Times New Roman" w:ascii="Times New Roman"/>
          <w:szCs w:val="24"/>
        </w:rPr>
        <w:t>TRGOVAČKI SUD U ZAGREBU</w:t>
      </w:r>
    </w:p>
    <w:p w:rsidRDefault="002E5502" w:rsidR="00AE445B">
      <w:pPr>
        <w:rPr>
          <w:rFonts w:hAnsi="Times New Roman" w:ascii="Times New Roman"/>
          <w:szCs w:val="24"/>
        </w:rPr>
      </w:pPr>
      <w:r w:rsidRPr="00BC6C30">
        <w:rPr>
          <w:rFonts w:hAnsi="Times New Roman" w:ascii="Times New Roman"/>
          <w:szCs w:val="24"/>
        </w:rPr>
        <w:t xml:space="preserve">       </w:t>
      </w:r>
      <w:r w:rsidR="00AE445B" w:rsidRPr="00BC6C30">
        <w:rPr>
          <w:rFonts w:hAnsi="Times New Roman" w:ascii="Times New Roman"/>
          <w:szCs w:val="24"/>
        </w:rPr>
        <w:t>Zagreb, Amruševa 2/II</w:t>
      </w:r>
    </w:p>
    <w:p w:rsidRDefault="00FC0E31" w:rsidR="00FC0E31" w:rsidRPr="00BC6C30">
      <w:pPr>
        <w:rPr>
          <w:rFonts w:hAnsi="Times New Roman" w:ascii="Times New Roman"/>
          <w:szCs w:val="24"/>
        </w:rPr>
      </w:pPr>
    </w:p>
    <w:p w:rsidRDefault="00FC0E31" w:rsidP="00AE445B" w:rsidR="00FC0E31">
      <w:pPr>
        <w:jc w:val="right"/>
        <w:rPr>
          <w:rFonts w:hAnsi="Times New Roman" w:ascii="Times New Roman"/>
          <w:szCs w:val="24"/>
        </w:rPr>
      </w:pPr>
    </w:p>
    <w:p w:rsidRDefault="00AE445B" w:rsidP="00AE445B" w:rsidR="00395529" w:rsidRPr="00BC6C30">
      <w:pPr>
        <w:jc w:val="right"/>
        <w:rPr>
          <w:rFonts w:hAnsi="Times New Roman" w:ascii="Times New Roman"/>
          <w:szCs w:val="24"/>
        </w:rPr>
      </w:pPr>
      <w:r w:rsidRPr="00BC6C30">
        <w:rPr>
          <w:rFonts w:hAnsi="Times New Roman" w:ascii="Times New Roman"/>
          <w:szCs w:val="24"/>
        </w:rPr>
        <w:t>20</w:t>
      </w:r>
      <w:r w:rsidR="00395529" w:rsidRPr="00BC6C30">
        <w:rPr>
          <w:rFonts w:hAnsi="Times New Roman" w:ascii="Times New Roman"/>
          <w:szCs w:val="24"/>
        </w:rPr>
        <w:t>.</w:t>
      </w:r>
      <w:r w:rsidR="00E876B6">
        <w:rPr>
          <w:rFonts w:hAnsi="Times New Roman" w:ascii="Times New Roman"/>
          <w:szCs w:val="24"/>
        </w:rPr>
        <w:t xml:space="preserve"> St-</w:t>
      </w:r>
      <w:r w:rsidR="000574E5">
        <w:rPr>
          <w:rFonts w:hAnsi="Times New Roman" w:ascii="Times New Roman"/>
          <w:szCs w:val="24"/>
        </w:rPr>
        <w:t>790</w:t>
      </w:r>
      <w:r w:rsidR="00B41003">
        <w:rPr>
          <w:rFonts w:hAnsi="Times New Roman" w:ascii="Times New Roman"/>
          <w:szCs w:val="24"/>
        </w:rPr>
        <w:t>/15</w:t>
      </w:r>
      <w:r w:rsidR="00F41369">
        <w:rPr>
          <w:rFonts w:hAnsi="Times New Roman" w:ascii="Times New Roman"/>
          <w:szCs w:val="24"/>
        </w:rPr>
        <w:t>-12</w:t>
      </w:r>
    </w:p>
    <w:p w:rsidRDefault="00FC0E31" w:rsidP="00BC6C30" w:rsidR="00FC0E31">
      <w:pPr>
        <w:jc w:val="center"/>
        <w:rPr>
          <w:rFonts w:hAnsi="Times New Roman" w:ascii="Times New Roman"/>
          <w:szCs w:val="24"/>
        </w:rPr>
      </w:pPr>
    </w:p>
    <w:p w:rsidRDefault="00BC6C30" w:rsidP="00BC6C30" w:rsidR="00BC6C30" w:rsidRPr="00BC6C30">
      <w:pPr>
        <w:jc w:val="center"/>
        <w:rPr>
          <w:rFonts w:hAnsi="Times New Roman" w:ascii="Times New Roman"/>
          <w:szCs w:val="24"/>
        </w:rPr>
      </w:pPr>
      <w:r w:rsidRPr="00BC6C30">
        <w:rPr>
          <w:rFonts w:hAnsi="Times New Roman" w:ascii="Times New Roman"/>
          <w:szCs w:val="24"/>
        </w:rPr>
        <w:t>U  I M E   R E P U B L I K E  H R V A T S K E</w:t>
      </w:r>
    </w:p>
    <w:p w:rsidRDefault="00AE445B" w:rsidP="00AE445B" w:rsidR="00B43D89" w:rsidRPr="00BC6C30">
      <w:pPr>
        <w:jc w:val="right"/>
        <w:rPr>
          <w:rFonts w:hAnsi="Times New Roman" w:ascii="Times New Roman"/>
          <w:szCs w:val="24"/>
        </w:rPr>
      </w:pPr>
      <w:r w:rsidRPr="00BC6C30">
        <w:rPr>
          <w:rFonts w:hAnsi="Times New Roman" w:ascii="Times New Roman"/>
          <w:szCs w:val="24"/>
        </w:rPr>
        <w:t xml:space="preserve">                                                                                                                                            </w:t>
      </w:r>
      <w:r w:rsidR="00B43D89" w:rsidRPr="00BC6C30">
        <w:rPr>
          <w:rFonts w:hAnsi="Times New Roman" w:ascii="Times New Roman"/>
          <w:szCs w:val="24"/>
        </w:rPr>
        <w:t xml:space="preserve">                        </w:t>
      </w:r>
    </w:p>
    <w:p w:rsidRDefault="00B43D89" w:rsidR="00B43D89" w:rsidRPr="00BC6C30">
      <w:pPr>
        <w:jc w:val="center"/>
        <w:rPr>
          <w:rFonts w:hAnsi="Times New Roman" w:ascii="Times New Roman"/>
          <w:szCs w:val="24"/>
        </w:rPr>
      </w:pPr>
      <w:r w:rsidRPr="00BC6C30">
        <w:rPr>
          <w:rFonts w:hAnsi="Times New Roman" w:ascii="Times New Roman"/>
          <w:szCs w:val="24"/>
        </w:rPr>
        <w:t>R J E Š E N J E</w:t>
      </w:r>
    </w:p>
    <w:p w:rsidRDefault="00B530A9" w:rsidR="00B530A9" w:rsidRPr="00BC6C30">
      <w:pPr>
        <w:jc w:val="center"/>
        <w:rPr>
          <w:rFonts w:hAnsi="Times New Roman" w:ascii="Times New Roman"/>
          <w:szCs w:val="24"/>
        </w:rPr>
      </w:pPr>
    </w:p>
    <w:p w:rsidRDefault="00B43D89" w:rsidP="00F10C86" w:rsidR="00FB4BF3" w:rsidRPr="00BC6C30">
      <w:pPr>
        <w:pStyle w:val="Tijeloteksta"/>
        <w:rPr>
          <w:szCs w:val="24"/>
        </w:rPr>
      </w:pPr>
      <w:r w:rsidRPr="00BC6C30">
        <w:rPr>
          <w:szCs w:val="24"/>
        </w:rPr>
        <w:tab/>
      </w:r>
      <w:r w:rsidR="000574E5" w:rsidRPr="003A09E3">
        <w:rPr>
          <w:szCs w:val="24"/>
        </w:rPr>
        <w:t xml:space="preserve">Trgovački sud u Zagrebu po sucu pojedincu  </w:t>
      </w:r>
      <w:r w:rsidR="000574E5">
        <w:rPr>
          <w:szCs w:val="24"/>
        </w:rPr>
        <w:t xml:space="preserve">Luciji Butigan </w:t>
      </w:r>
      <w:r w:rsidR="000574E5" w:rsidRPr="003A09E3">
        <w:rPr>
          <w:szCs w:val="24"/>
        </w:rPr>
        <w:t xml:space="preserve">u pravnoj stvari podnositelja zahtjeva Financijske agencije, </w:t>
      </w:r>
      <w:r w:rsidR="000574E5">
        <w:rPr>
          <w:szCs w:val="24"/>
        </w:rPr>
        <w:t>Zagreb</w:t>
      </w:r>
      <w:r w:rsidR="000574E5" w:rsidRPr="003A09E3">
        <w:rPr>
          <w:szCs w:val="24"/>
        </w:rPr>
        <w:t xml:space="preserve"> za pokretanjem skraćenog stečajnog postupka nad dužnikom </w:t>
      </w:r>
      <w:r w:rsidR="000574E5">
        <w:rPr>
          <w:szCs w:val="24"/>
        </w:rPr>
        <w:t>A.M.T. MODERNA d.o.o. Zagreb, Draškovićeva 48</w:t>
      </w:r>
      <w:r w:rsidR="000574E5" w:rsidRPr="003A09E3">
        <w:rPr>
          <w:szCs w:val="24"/>
        </w:rPr>
        <w:t>, OIB</w:t>
      </w:r>
      <w:r w:rsidR="000574E5">
        <w:rPr>
          <w:szCs w:val="24"/>
        </w:rPr>
        <w:t>:01235388226</w:t>
      </w:r>
      <w:r w:rsidR="006E4C92">
        <w:rPr>
          <w:szCs w:val="24"/>
        </w:rPr>
        <w:t>,</w:t>
      </w:r>
      <w:r w:rsidR="009770A9">
        <w:rPr>
          <w:szCs w:val="24"/>
        </w:rPr>
        <w:t xml:space="preserve"> </w:t>
      </w:r>
      <w:r w:rsidR="00044952" w:rsidRPr="00B45C82">
        <w:rPr>
          <w:szCs w:val="24"/>
        </w:rPr>
        <w:t xml:space="preserve">dana </w:t>
      </w:r>
      <w:r w:rsidR="000574E5">
        <w:rPr>
          <w:szCs w:val="24"/>
        </w:rPr>
        <w:t>28</w:t>
      </w:r>
      <w:r w:rsidR="00904BB0">
        <w:rPr>
          <w:szCs w:val="24"/>
        </w:rPr>
        <w:t xml:space="preserve">. </w:t>
      </w:r>
      <w:r w:rsidR="00C32256">
        <w:rPr>
          <w:szCs w:val="24"/>
        </w:rPr>
        <w:t>studenog</w:t>
      </w:r>
      <w:r w:rsidR="00044952" w:rsidRPr="00B45C82">
        <w:rPr>
          <w:szCs w:val="24"/>
        </w:rPr>
        <w:t xml:space="preserve"> 201</w:t>
      </w:r>
      <w:r w:rsidR="009770A9">
        <w:rPr>
          <w:szCs w:val="24"/>
        </w:rPr>
        <w:t>6</w:t>
      </w:r>
      <w:r w:rsidR="00044952" w:rsidRPr="00B45C82">
        <w:rPr>
          <w:szCs w:val="24"/>
        </w:rPr>
        <w:t>.g.</w:t>
      </w:r>
    </w:p>
    <w:p w:rsidRDefault="00395529" w:rsidP="00F10C86" w:rsidR="00395529" w:rsidRPr="00BC6C30">
      <w:pPr>
        <w:pStyle w:val="Tijeloteksta"/>
        <w:rPr>
          <w:szCs w:val="24"/>
        </w:rPr>
      </w:pPr>
    </w:p>
    <w:p w:rsidRDefault="00020B0E" w:rsidP="00D47AA8" w:rsidR="00B43D89" w:rsidRPr="00BC6C30">
      <w:pPr>
        <w:jc w:val="center"/>
        <w:rPr>
          <w:rFonts w:hAnsi="Times New Roman" w:ascii="Times New Roman"/>
          <w:szCs w:val="24"/>
        </w:rPr>
      </w:pPr>
      <w:r w:rsidRPr="00BC6C30">
        <w:rPr>
          <w:rFonts w:hAnsi="Times New Roman" w:ascii="Times New Roman"/>
          <w:szCs w:val="24"/>
        </w:rPr>
        <w:t xml:space="preserve">r </w:t>
      </w:r>
      <w:r w:rsidR="00B43D89" w:rsidRPr="00BC6C30">
        <w:rPr>
          <w:rFonts w:hAnsi="Times New Roman" w:ascii="Times New Roman"/>
          <w:szCs w:val="24"/>
        </w:rPr>
        <w:t>i j e š i o     j e</w:t>
      </w:r>
    </w:p>
    <w:p w:rsidRDefault="00B43D89" w:rsidP="00F10C86" w:rsidR="00B43D89" w:rsidRPr="00BC6C30">
      <w:pPr>
        <w:jc w:val="both"/>
        <w:rPr>
          <w:rFonts w:hAnsi="Times New Roman" w:ascii="Times New Roman"/>
          <w:szCs w:val="24"/>
        </w:rPr>
      </w:pPr>
    </w:p>
    <w:p w:rsidRDefault="00F10C86" w:rsidP="006B14AC" w:rsidR="00FB4BF3" w:rsidRPr="00686FD0">
      <w:pPr>
        <w:jc w:val="both"/>
        <w:rPr>
          <w:rFonts w:hAnsi="Times New Roman" w:ascii="Times New Roman"/>
          <w:szCs w:val="24"/>
        </w:rPr>
      </w:pPr>
      <w:r w:rsidRPr="00BC6C30">
        <w:rPr>
          <w:rFonts w:hAnsi="Times New Roman" w:ascii="Times New Roman"/>
          <w:szCs w:val="24"/>
        </w:rPr>
        <w:tab/>
      </w:r>
      <w:r w:rsidR="00FB4BF3" w:rsidRPr="00686FD0">
        <w:rPr>
          <w:rFonts w:hAnsi="Times New Roman" w:ascii="Times New Roman"/>
          <w:szCs w:val="24"/>
        </w:rPr>
        <w:t>U stečajnom predmetu St-</w:t>
      </w:r>
      <w:r w:rsidR="000574E5">
        <w:rPr>
          <w:rFonts w:hAnsi="Times New Roman" w:ascii="Times New Roman"/>
          <w:szCs w:val="24"/>
        </w:rPr>
        <w:t>790</w:t>
      </w:r>
      <w:r w:rsidR="006220CE">
        <w:rPr>
          <w:rFonts w:hAnsi="Times New Roman" w:ascii="Times New Roman"/>
          <w:szCs w:val="24"/>
        </w:rPr>
        <w:t>/15</w:t>
      </w:r>
      <w:r w:rsidR="00D440F8">
        <w:rPr>
          <w:rFonts w:hAnsi="Times New Roman" w:ascii="Times New Roman"/>
          <w:szCs w:val="24"/>
        </w:rPr>
        <w:t xml:space="preserve"> </w:t>
      </w:r>
      <w:r w:rsidR="00E876B6" w:rsidRPr="00686FD0">
        <w:rPr>
          <w:rFonts w:hAnsi="Times New Roman" w:ascii="Times New Roman"/>
          <w:szCs w:val="24"/>
        </w:rPr>
        <w:t xml:space="preserve">nad </w:t>
      </w:r>
      <w:r w:rsidR="009770A9" w:rsidRPr="00686FD0">
        <w:rPr>
          <w:rFonts w:hAnsi="Times New Roman" w:ascii="Times New Roman"/>
          <w:szCs w:val="24"/>
        </w:rPr>
        <w:t xml:space="preserve">dužnikom </w:t>
      </w:r>
      <w:r w:rsidR="000574E5">
        <w:rPr>
          <w:rFonts w:hAnsi="Times New Roman" w:ascii="Times New Roman"/>
          <w:szCs w:val="24"/>
        </w:rPr>
        <w:t>A.M.T. MODERNA d.o.o. Zagreb, Draškovićeva 48</w:t>
      </w:r>
      <w:r w:rsidR="000574E5" w:rsidRPr="003A09E3">
        <w:rPr>
          <w:rFonts w:hAnsi="Times New Roman" w:ascii="Times New Roman"/>
          <w:szCs w:val="24"/>
        </w:rPr>
        <w:t>, OIB</w:t>
      </w:r>
      <w:r w:rsidR="000574E5">
        <w:rPr>
          <w:rFonts w:hAnsi="Times New Roman" w:ascii="Times New Roman"/>
          <w:szCs w:val="24"/>
        </w:rPr>
        <w:t>:01235388226</w:t>
      </w:r>
      <w:r w:rsidR="00395529" w:rsidRPr="00686FD0">
        <w:rPr>
          <w:rFonts w:hAnsi="Times New Roman" w:ascii="Times New Roman"/>
          <w:szCs w:val="24"/>
        </w:rPr>
        <w:t>,</w:t>
      </w:r>
      <w:r w:rsidR="00FB4BF3" w:rsidRPr="00686FD0">
        <w:rPr>
          <w:rFonts w:hAnsi="Times New Roman" w:ascii="Times New Roman"/>
          <w:szCs w:val="24"/>
        </w:rPr>
        <w:t xml:space="preserve"> postupak se obustavlja. </w:t>
      </w:r>
    </w:p>
    <w:p w:rsidRDefault="00F10C86" w:rsidP="00F10C86" w:rsidR="00F10C86">
      <w:pPr>
        <w:jc w:val="both"/>
        <w:rPr>
          <w:rFonts w:hAnsi="Times New Roman" w:ascii="Times New Roman"/>
          <w:szCs w:val="24"/>
        </w:rPr>
      </w:pPr>
    </w:p>
    <w:p w:rsidRDefault="00B43D89" w:rsidP="00D47AA8" w:rsidR="00B43D89" w:rsidRPr="00BC6C30">
      <w:pPr>
        <w:jc w:val="center"/>
        <w:rPr>
          <w:rFonts w:hAnsi="Times New Roman" w:ascii="Times New Roman"/>
          <w:szCs w:val="24"/>
        </w:rPr>
      </w:pPr>
      <w:r w:rsidRPr="00BC6C30">
        <w:rPr>
          <w:rFonts w:hAnsi="Times New Roman" w:ascii="Times New Roman"/>
          <w:szCs w:val="24"/>
        </w:rPr>
        <w:t>Obrazloženje</w:t>
      </w:r>
    </w:p>
    <w:p w:rsidRDefault="00B43D89" w:rsidR="00B43D89" w:rsidRPr="00BC6C30">
      <w:pPr>
        <w:jc w:val="both"/>
        <w:rPr>
          <w:rFonts w:hAnsi="Times New Roman" w:ascii="Times New Roman"/>
          <w:szCs w:val="24"/>
        </w:rPr>
      </w:pPr>
    </w:p>
    <w:p w:rsidRDefault="00E876B6" w:rsidP="00E876B6" w:rsidR="00E876B6">
      <w:pPr>
        <w:ind w:firstLine="709"/>
        <w:jc w:val="both"/>
        <w:rPr>
          <w:rFonts w:hAnsi="Times New Roman" w:ascii="Times New Roman"/>
          <w:szCs w:val="24"/>
        </w:rPr>
      </w:pPr>
      <w:r w:rsidRPr="0081734F">
        <w:rPr>
          <w:rFonts w:hAnsi="Times New Roman" w:ascii="Times New Roman"/>
          <w:szCs w:val="24"/>
        </w:rPr>
        <w:t>Financijska agencija, Regionalni centar Zagreb, podnijela je ovom sudu</w:t>
      </w:r>
      <w:r w:rsidR="006E4C92">
        <w:rPr>
          <w:rFonts w:hAnsi="Times New Roman" w:ascii="Times New Roman"/>
          <w:szCs w:val="24"/>
        </w:rPr>
        <w:t xml:space="preserve"> dana</w:t>
      </w:r>
      <w:r w:rsidRPr="00C32256">
        <w:rPr>
          <w:rFonts w:hAnsi="Times New Roman" w:ascii="Times New Roman"/>
          <w:color w:val="FF0000"/>
          <w:szCs w:val="24"/>
        </w:rPr>
        <w:t xml:space="preserve"> </w:t>
      </w:r>
      <w:r w:rsidR="006220CE">
        <w:rPr>
          <w:rFonts w:hAnsi="Times New Roman" w:ascii="Times New Roman"/>
          <w:szCs w:val="24"/>
        </w:rPr>
        <w:t>zahtjev</w:t>
      </w:r>
      <w:r w:rsidRPr="0081734F">
        <w:rPr>
          <w:rFonts w:hAnsi="Times New Roman" w:ascii="Times New Roman"/>
          <w:szCs w:val="24"/>
        </w:rPr>
        <w:t xml:space="preserve"> za otvaranje </w:t>
      </w:r>
      <w:r w:rsidR="006220CE">
        <w:rPr>
          <w:rFonts w:hAnsi="Times New Roman" w:ascii="Times New Roman"/>
          <w:szCs w:val="24"/>
        </w:rPr>
        <w:t xml:space="preserve">skraćenog </w:t>
      </w:r>
      <w:r w:rsidRPr="0081734F">
        <w:rPr>
          <w:rFonts w:hAnsi="Times New Roman" w:ascii="Times New Roman"/>
          <w:szCs w:val="24"/>
        </w:rPr>
        <w:t xml:space="preserve">stečajnog postupka nad </w:t>
      </w:r>
      <w:r w:rsidR="009770A9" w:rsidRPr="009770A9">
        <w:rPr>
          <w:rFonts w:hAnsi="Times New Roman" w:ascii="Times New Roman"/>
          <w:szCs w:val="24"/>
        </w:rPr>
        <w:t xml:space="preserve">dužnikom </w:t>
      </w:r>
      <w:r w:rsidR="000574E5">
        <w:rPr>
          <w:rFonts w:hAnsi="Times New Roman" w:ascii="Times New Roman"/>
          <w:szCs w:val="24"/>
        </w:rPr>
        <w:t>A.M.T. MODERNA d.o.o. Zagreb, Draškovićeva 48</w:t>
      </w:r>
      <w:r w:rsidR="000574E5" w:rsidRPr="003A09E3">
        <w:rPr>
          <w:rFonts w:hAnsi="Times New Roman" w:ascii="Times New Roman"/>
          <w:szCs w:val="24"/>
        </w:rPr>
        <w:t>, OIB</w:t>
      </w:r>
      <w:r w:rsidR="000574E5">
        <w:rPr>
          <w:rFonts w:hAnsi="Times New Roman" w:ascii="Times New Roman"/>
          <w:szCs w:val="24"/>
        </w:rPr>
        <w:t>:01235388226</w:t>
      </w:r>
      <w:r w:rsidR="006220CE">
        <w:rPr>
          <w:rFonts w:hAnsi="Times New Roman" w:ascii="Times New Roman"/>
          <w:szCs w:val="24"/>
        </w:rPr>
        <w:t>, na temelju članka 444. st.1. Stečajnog zakona (Nar.nov., 71/15 dalje u tekstu:SZ).</w:t>
      </w:r>
    </w:p>
    <w:p w:rsidRDefault="006220CE" w:rsidP="00E876B6" w:rsidR="006220CE">
      <w:pPr>
        <w:ind w:firstLine="709"/>
        <w:jc w:val="both"/>
        <w:rPr>
          <w:rFonts w:hAnsi="Times New Roman" w:ascii="Times New Roman"/>
          <w:szCs w:val="24"/>
        </w:rPr>
      </w:pPr>
    </w:p>
    <w:p w:rsidRDefault="006220CE" w:rsidP="00E876B6" w:rsidR="006220CE">
      <w:pPr>
        <w:ind w:firstLine="709"/>
        <w:jc w:val="both"/>
        <w:rPr>
          <w:rFonts w:hAnsi="Times New Roman" w:ascii="Times New Roman"/>
          <w:szCs w:val="24"/>
        </w:rPr>
      </w:pPr>
      <w:r>
        <w:rPr>
          <w:rFonts w:hAnsi="Times New Roman" w:ascii="Times New Roman"/>
          <w:szCs w:val="24"/>
        </w:rPr>
        <w:t>Odredbom članka 428. propisano</w:t>
      </w:r>
      <w:r w:rsidR="000574E5">
        <w:rPr>
          <w:rFonts w:hAnsi="Times New Roman" w:ascii="Times New Roman"/>
          <w:szCs w:val="24"/>
        </w:rPr>
        <w:t xml:space="preserve"> </w:t>
      </w:r>
      <w:r>
        <w:rPr>
          <w:rFonts w:hAnsi="Times New Roman" w:ascii="Times New Roman"/>
          <w:szCs w:val="24"/>
        </w:rPr>
        <w:t xml:space="preserve">je da će sud provesti skraćeni stečajni postupak nad pravnom osobom ako su ispunjene sljedeće pretpostavke: </w:t>
      </w:r>
    </w:p>
    <w:p w:rsidRDefault="006220CE" w:rsidP="006220CE" w:rsidR="006220CE">
      <w:pPr>
        <w:ind w:firstLine="709"/>
        <w:jc w:val="both"/>
        <w:rPr>
          <w:rFonts w:hAnsi="Times New Roman" w:ascii="Times New Roman"/>
          <w:szCs w:val="24"/>
        </w:rPr>
      </w:pPr>
      <w:r>
        <w:rPr>
          <w:rFonts w:hAnsi="Times New Roman" w:ascii="Times New Roman"/>
          <w:szCs w:val="24"/>
        </w:rPr>
        <w:t>- ako nema zaposlenih</w:t>
      </w:r>
    </w:p>
    <w:p w:rsidRDefault="006220CE" w:rsidP="006220CE" w:rsidR="006220CE">
      <w:pPr>
        <w:ind w:firstLine="709"/>
        <w:jc w:val="both"/>
        <w:rPr>
          <w:rFonts w:hAnsi="Times New Roman" w:ascii="Times New Roman"/>
          <w:szCs w:val="24"/>
        </w:rPr>
      </w:pPr>
      <w:r>
        <w:rPr>
          <w:rFonts w:hAnsi="Times New Roman" w:ascii="Times New Roman"/>
          <w:szCs w:val="24"/>
        </w:rPr>
        <w:t>- ako u Očevidniku redoslijeda osnova za plaćanje ima evidentirane neizvršene osnove za plaćanje u neprekinutom razdoblju od 120 dana</w:t>
      </w:r>
    </w:p>
    <w:p w:rsidRDefault="006220CE" w:rsidP="006220CE" w:rsidR="006220CE">
      <w:pPr>
        <w:ind w:firstLine="709"/>
        <w:jc w:val="both"/>
        <w:rPr>
          <w:rFonts w:hAnsi="Times New Roman" w:ascii="Times New Roman"/>
          <w:szCs w:val="24"/>
        </w:rPr>
      </w:pPr>
      <w:r>
        <w:rPr>
          <w:rFonts w:hAnsi="Times New Roman" w:ascii="Times New Roman"/>
          <w:szCs w:val="24"/>
        </w:rPr>
        <w:t>- ako nisu ispunjene pretpostavke za pokretanje drugog postupka radi brisanja iz sudskog registra</w:t>
      </w:r>
    </w:p>
    <w:p w:rsidRDefault="006220CE" w:rsidP="006220CE" w:rsidR="006220CE">
      <w:pPr>
        <w:ind w:firstLine="709"/>
        <w:jc w:val="both"/>
        <w:rPr>
          <w:rFonts w:hAnsi="Times New Roman" w:ascii="Times New Roman"/>
          <w:szCs w:val="24"/>
        </w:rPr>
      </w:pPr>
    </w:p>
    <w:p w:rsidRDefault="006220CE" w:rsidP="006220CE" w:rsidR="006220CE">
      <w:pPr>
        <w:ind w:firstLine="709"/>
        <w:jc w:val="both"/>
        <w:rPr>
          <w:rFonts w:hAnsi="Times New Roman" w:ascii="Times New Roman"/>
          <w:szCs w:val="24"/>
        </w:rPr>
      </w:pPr>
      <w:r>
        <w:rPr>
          <w:rFonts w:hAnsi="Times New Roman" w:ascii="Times New Roman"/>
          <w:szCs w:val="24"/>
        </w:rPr>
        <w:t xml:space="preserve">Na temelju članka 430. SZ-a, sud je na mrežnoj stranici e-Oglasna ploča suda, dana 14. lipnja 2016., </w:t>
      </w:r>
      <w:r w:rsidR="00703E39">
        <w:rPr>
          <w:rFonts w:hAnsi="Times New Roman" w:ascii="Times New Roman"/>
          <w:szCs w:val="24"/>
        </w:rPr>
        <w:t xml:space="preserve">pozvao osobe ovlaštene za zastupanje dužnika po zakonu, da u roku od 15 dana od dana objave istoga, podnesu sudu na propisanom obrascu javnobilježnički ovjerovljeni prokazni popis imovine i obveza, te je pozvao vjerovnike dužnika da u roku od 45 dana od isteka 8 dana od objave istoga, predlože otvaranje stečajnog postupka i da po pozivu suda predujme sredstva za namirenje troškova postupka, uz upozorenje na pravne posljedice nepodnošenja takvog prijedloga. </w:t>
      </w:r>
    </w:p>
    <w:p w:rsidRDefault="00A37713" w:rsidP="006220CE" w:rsidR="00A37713">
      <w:pPr>
        <w:ind w:firstLine="709"/>
        <w:jc w:val="both"/>
        <w:rPr>
          <w:rFonts w:hAnsi="Times New Roman" w:ascii="Times New Roman"/>
          <w:szCs w:val="24"/>
        </w:rPr>
      </w:pPr>
    </w:p>
    <w:p w:rsidRDefault="00A37713" w:rsidP="006220CE" w:rsidR="00A37713">
      <w:pPr>
        <w:ind w:firstLine="709"/>
        <w:jc w:val="both"/>
        <w:rPr>
          <w:rFonts w:hAnsi="Times New Roman" w:ascii="Times New Roman"/>
          <w:szCs w:val="24"/>
        </w:rPr>
      </w:pPr>
      <w:r>
        <w:rPr>
          <w:rFonts w:hAnsi="Times New Roman" w:ascii="Times New Roman"/>
          <w:szCs w:val="24"/>
        </w:rPr>
        <w:lastRenderedPageBreak/>
        <w:t xml:space="preserve">Vjerovnik </w:t>
      </w:r>
      <w:r w:rsidR="000574E5">
        <w:rPr>
          <w:rFonts w:hAnsi="Times New Roman" w:ascii="Times New Roman"/>
          <w:szCs w:val="24"/>
        </w:rPr>
        <w:t>DRUŽBA ZA UPRAVLJANJE TERJATEV BANK d.d. Ljubljana, Davčna ulica 1, Republika Slovenija, OIB:35965662412</w:t>
      </w:r>
      <w:r>
        <w:rPr>
          <w:rFonts w:hAnsi="Times New Roman" w:ascii="Times New Roman"/>
          <w:szCs w:val="24"/>
        </w:rPr>
        <w:t xml:space="preserve">, je dana </w:t>
      </w:r>
      <w:r w:rsidR="000574E5">
        <w:rPr>
          <w:rFonts w:hAnsi="Times New Roman" w:ascii="Times New Roman"/>
          <w:szCs w:val="24"/>
        </w:rPr>
        <w:t>4</w:t>
      </w:r>
      <w:r>
        <w:rPr>
          <w:rFonts w:hAnsi="Times New Roman" w:ascii="Times New Roman"/>
          <w:szCs w:val="24"/>
        </w:rPr>
        <w:t xml:space="preserve">. srpnja 2016., podnio prijedlog za otvaranje stečajnog postupka nad dužnikom </w:t>
      </w:r>
      <w:r w:rsidR="000574E5">
        <w:rPr>
          <w:rFonts w:hAnsi="Times New Roman" w:ascii="Times New Roman"/>
          <w:szCs w:val="24"/>
        </w:rPr>
        <w:t>A.M.T. MODERNA d.o.o. Zagreb, Draškovićeva 48</w:t>
      </w:r>
      <w:r w:rsidR="000574E5" w:rsidRPr="003A09E3">
        <w:rPr>
          <w:rFonts w:hAnsi="Times New Roman" w:ascii="Times New Roman"/>
          <w:szCs w:val="24"/>
        </w:rPr>
        <w:t>, OIB</w:t>
      </w:r>
      <w:r w:rsidR="000574E5">
        <w:rPr>
          <w:rFonts w:hAnsi="Times New Roman" w:ascii="Times New Roman"/>
          <w:szCs w:val="24"/>
        </w:rPr>
        <w:t>:01235388226</w:t>
      </w:r>
      <w:r>
        <w:rPr>
          <w:rFonts w:hAnsi="Times New Roman" w:ascii="Times New Roman"/>
          <w:szCs w:val="24"/>
        </w:rPr>
        <w:t xml:space="preserve">, te izvijestio sud da prema dužniku ima tražbinu u iznosu od </w:t>
      </w:r>
      <w:r w:rsidR="000574E5">
        <w:rPr>
          <w:rFonts w:hAnsi="Times New Roman" w:ascii="Times New Roman"/>
          <w:szCs w:val="24"/>
        </w:rPr>
        <w:t>76.329.800,00</w:t>
      </w:r>
      <w:r>
        <w:rPr>
          <w:rFonts w:hAnsi="Times New Roman" w:ascii="Times New Roman"/>
          <w:szCs w:val="24"/>
        </w:rPr>
        <w:t xml:space="preserve"> kn, </w:t>
      </w:r>
      <w:r w:rsidR="000574E5">
        <w:rPr>
          <w:rFonts w:hAnsi="Times New Roman" w:ascii="Times New Roman"/>
          <w:szCs w:val="24"/>
        </w:rPr>
        <w:t>a po osnovi Ugovora o osiguranju novčane tražbine, zasnivanjem hipoteke na nekretninama br. 6351/09, na temelju bjanko zadužnica izdanih dana 30. prosinca 2010., pod OV-15792/10, OV-15793/10, OV-15794, OV-15795/10, OV-15796/10, te na temelju obične zadužnice od 30.12.2012., OV-15790/10.</w:t>
      </w:r>
    </w:p>
    <w:p w:rsidRDefault="00875DB3" w:rsidP="006220CE" w:rsidR="00875DB3">
      <w:pPr>
        <w:ind w:firstLine="709"/>
        <w:jc w:val="both"/>
        <w:rPr>
          <w:rFonts w:hAnsi="Times New Roman" w:ascii="Times New Roman"/>
          <w:szCs w:val="24"/>
        </w:rPr>
      </w:pPr>
    </w:p>
    <w:p w:rsidRDefault="00D62FF8" w:rsidP="006220CE" w:rsidR="0021658E">
      <w:pPr>
        <w:ind w:firstLine="709"/>
        <w:jc w:val="both"/>
        <w:rPr>
          <w:rFonts w:hAnsi="Times New Roman" w:ascii="Times New Roman"/>
          <w:szCs w:val="24"/>
        </w:rPr>
      </w:pPr>
      <w:r>
        <w:rPr>
          <w:rFonts w:hAnsi="Times New Roman" w:ascii="Times New Roman"/>
          <w:szCs w:val="24"/>
        </w:rPr>
        <w:t>Sukladno članku 114. stavak 1</w:t>
      </w:r>
      <w:r w:rsidR="00875DB3">
        <w:rPr>
          <w:rFonts w:hAnsi="Times New Roman" w:ascii="Times New Roman"/>
          <w:szCs w:val="24"/>
        </w:rPr>
        <w:t xml:space="preserve">. SZ-a, </w:t>
      </w:r>
      <w:r>
        <w:rPr>
          <w:rFonts w:hAnsi="Times New Roman" w:ascii="Times New Roman"/>
          <w:szCs w:val="24"/>
        </w:rPr>
        <w:t xml:space="preserve">DRUŽBA ZA UPRAVLJANJE TERJATEV BANK d.d. Ljubljana, Davčna ulica 1, Republika Slovenija, OIB:35965662412 </w:t>
      </w:r>
      <w:r w:rsidR="00875DB3">
        <w:rPr>
          <w:rFonts w:hAnsi="Times New Roman" w:ascii="Times New Roman"/>
          <w:szCs w:val="24"/>
        </w:rPr>
        <w:t xml:space="preserve">kao </w:t>
      </w:r>
      <w:r>
        <w:rPr>
          <w:rFonts w:hAnsi="Times New Roman" w:ascii="Times New Roman"/>
          <w:szCs w:val="24"/>
        </w:rPr>
        <w:t xml:space="preserve">podnositelj prijedloga za otvaranje stečajnog postupka, Zaključkom br. St-790/15 od 8. studenog 2016., pozvan je na uplatu predujma od 1.000,00 u Fond za namirenje troškova stečajnog postupka, te zatim, na uplatu dodatnog iznosa predujma od 6.000,00 kn za namirenja troškova stečajnog postupka, te je po navedenom nalogu vjerovnik postupio, odnosno, podneskom od 24. studenog 2016., dostavio je dokaz o navedenoj uplati. </w:t>
      </w:r>
    </w:p>
    <w:p w:rsidRDefault="00D62FF8" w:rsidP="006220CE" w:rsidR="00D62FF8">
      <w:pPr>
        <w:ind w:firstLine="709"/>
        <w:jc w:val="both"/>
        <w:rPr>
          <w:rFonts w:hAnsi="Times New Roman" w:ascii="Times New Roman"/>
          <w:szCs w:val="24"/>
        </w:rPr>
      </w:pPr>
    </w:p>
    <w:p w:rsidRDefault="0021658E" w:rsidP="006220CE" w:rsidR="0021658E">
      <w:pPr>
        <w:ind w:firstLine="709"/>
        <w:jc w:val="both"/>
        <w:rPr>
          <w:rFonts w:hAnsi="Times New Roman" w:ascii="Times New Roman"/>
          <w:szCs w:val="24"/>
        </w:rPr>
      </w:pPr>
      <w:r>
        <w:rPr>
          <w:rFonts w:hAnsi="Times New Roman" w:ascii="Times New Roman"/>
          <w:szCs w:val="24"/>
        </w:rPr>
        <w:t xml:space="preserve">Kako iz navedenog proizlazi da u konkretnom slučaju nisu ispunjene pretpostavke za provedbu skraćenog stečajnog postupka koji završava otvaranjem i istovremenim zaključivanjem skraćenog stečajnog postupka propisanog člankom 431. SZ-a, to je na temelju čl. 433. SZ-a doneseno ovo rješenje. </w:t>
      </w:r>
    </w:p>
    <w:p w:rsidRDefault="00554878" w:rsidR="00554878">
      <w:pPr>
        <w:pStyle w:val="Naslov1"/>
        <w:ind w:firstLine="0"/>
        <w:rPr>
          <w:b w:val="false"/>
          <w:szCs w:val="24"/>
        </w:rPr>
      </w:pPr>
    </w:p>
    <w:p w:rsidRDefault="00554878" w:rsidR="00554878">
      <w:pPr>
        <w:pStyle w:val="Naslov1"/>
        <w:ind w:firstLine="0"/>
        <w:rPr>
          <w:b w:val="false"/>
          <w:szCs w:val="24"/>
        </w:rPr>
      </w:pPr>
    </w:p>
    <w:p w:rsidRDefault="00616BF1" w:rsidR="00B43D89">
      <w:pPr>
        <w:pStyle w:val="Naslov1"/>
        <w:ind w:firstLine="0"/>
        <w:rPr>
          <w:b w:val="false"/>
          <w:szCs w:val="24"/>
        </w:rPr>
      </w:pPr>
      <w:r w:rsidRPr="00BC6C30">
        <w:rPr>
          <w:b w:val="false"/>
          <w:szCs w:val="24"/>
        </w:rPr>
        <w:t xml:space="preserve">U Zagrebu </w:t>
      </w:r>
      <w:r w:rsidR="00554878">
        <w:rPr>
          <w:b w:val="false"/>
          <w:szCs w:val="24"/>
        </w:rPr>
        <w:t>28</w:t>
      </w:r>
      <w:r w:rsidR="006E4C92">
        <w:rPr>
          <w:b w:val="false"/>
          <w:szCs w:val="24"/>
        </w:rPr>
        <w:t xml:space="preserve">. </w:t>
      </w:r>
      <w:r w:rsidR="00C32256">
        <w:rPr>
          <w:b w:val="false"/>
          <w:szCs w:val="24"/>
        </w:rPr>
        <w:t>studenog</w:t>
      </w:r>
      <w:r w:rsidR="00E876B6">
        <w:rPr>
          <w:b w:val="false"/>
          <w:szCs w:val="24"/>
        </w:rPr>
        <w:t xml:space="preserve"> </w:t>
      </w:r>
      <w:r w:rsidR="00AE445B" w:rsidRPr="00BC6C30">
        <w:rPr>
          <w:b w:val="false"/>
          <w:szCs w:val="24"/>
        </w:rPr>
        <w:t>201</w:t>
      </w:r>
      <w:r w:rsidR="00744AA1">
        <w:rPr>
          <w:b w:val="false"/>
          <w:szCs w:val="24"/>
        </w:rPr>
        <w:t>6</w:t>
      </w:r>
      <w:r w:rsidR="00AE445B" w:rsidRPr="00BC6C30">
        <w:rPr>
          <w:b w:val="false"/>
          <w:szCs w:val="24"/>
        </w:rPr>
        <w:t>.</w:t>
      </w:r>
    </w:p>
    <w:p w:rsidRDefault="00FC0E31" w:rsidP="00FC0E31" w:rsidR="00FC0E31" w:rsidRPr="00FC0E31"/>
    <w:p w:rsidRDefault="00AA6632" w:rsidR="00AA6632" w:rsidRPr="00BC6C30">
      <w:pPr>
        <w:rPr>
          <w:rFonts w:hAnsi="Times New Roman" w:ascii="Times New Roman"/>
          <w:szCs w:val="24"/>
        </w:rPr>
      </w:pPr>
    </w:p>
    <w:p w:rsidRDefault="00B43D89" w:rsidR="00B43D89" w:rsidRPr="00BC6C30">
      <w:pPr>
        <w:rPr>
          <w:rFonts w:hAnsi="Times New Roman" w:ascii="Times New Roman"/>
          <w:szCs w:val="24"/>
        </w:rPr>
      </w:pPr>
      <w:r w:rsidRPr="00BC6C30">
        <w:rPr>
          <w:rFonts w:hAnsi="Times New Roman" w:ascii="Times New Roman"/>
          <w:szCs w:val="24"/>
        </w:rPr>
        <w:tab/>
        <w:t xml:space="preserve">        </w:t>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t xml:space="preserve">         </w:t>
      </w:r>
      <w:r w:rsidRPr="00BC6C30">
        <w:rPr>
          <w:rFonts w:hAnsi="Times New Roman" w:ascii="Times New Roman"/>
          <w:szCs w:val="24"/>
        </w:rPr>
        <w:tab/>
        <w:t xml:space="preserve">   </w:t>
      </w:r>
      <w:r w:rsidR="00FB4BF3" w:rsidRPr="00BC6C30">
        <w:rPr>
          <w:rFonts w:hAnsi="Times New Roman" w:ascii="Times New Roman"/>
          <w:szCs w:val="24"/>
        </w:rPr>
        <w:tab/>
      </w:r>
      <w:r w:rsidRPr="00BC6C30">
        <w:rPr>
          <w:rFonts w:hAnsi="Times New Roman" w:ascii="Times New Roman"/>
          <w:szCs w:val="24"/>
        </w:rPr>
        <w:t xml:space="preserve"> </w:t>
      </w:r>
      <w:r w:rsidR="00B90C3F" w:rsidRPr="00BC6C30">
        <w:rPr>
          <w:rFonts w:hAnsi="Times New Roman" w:ascii="Times New Roman"/>
          <w:szCs w:val="24"/>
        </w:rPr>
        <w:t xml:space="preserve">     </w:t>
      </w:r>
      <w:r w:rsidR="00500CD3">
        <w:rPr>
          <w:rFonts w:hAnsi="Times New Roman" w:ascii="Times New Roman"/>
          <w:szCs w:val="24"/>
        </w:rPr>
        <w:t xml:space="preserve">    </w:t>
      </w:r>
      <w:r w:rsidRPr="00BC6C30">
        <w:rPr>
          <w:rFonts w:hAnsi="Times New Roman" w:ascii="Times New Roman"/>
          <w:szCs w:val="24"/>
        </w:rPr>
        <w:t>S</w:t>
      </w:r>
      <w:r w:rsidR="00B90C3F" w:rsidRPr="00BC6C30">
        <w:rPr>
          <w:rFonts w:hAnsi="Times New Roman" w:ascii="Times New Roman"/>
          <w:szCs w:val="24"/>
        </w:rPr>
        <w:t xml:space="preserve"> </w:t>
      </w:r>
      <w:r w:rsidRPr="00BC6C30">
        <w:rPr>
          <w:rFonts w:hAnsi="Times New Roman" w:ascii="Times New Roman"/>
          <w:szCs w:val="24"/>
        </w:rPr>
        <w:t>U</w:t>
      </w:r>
      <w:r w:rsidR="00B90C3F" w:rsidRPr="00BC6C30">
        <w:rPr>
          <w:rFonts w:hAnsi="Times New Roman" w:ascii="Times New Roman"/>
          <w:szCs w:val="24"/>
        </w:rPr>
        <w:t xml:space="preserve"> </w:t>
      </w:r>
      <w:r w:rsidRPr="00BC6C30">
        <w:rPr>
          <w:rFonts w:hAnsi="Times New Roman" w:ascii="Times New Roman"/>
          <w:szCs w:val="24"/>
        </w:rPr>
        <w:t>D</w:t>
      </w:r>
      <w:r w:rsidR="00B90C3F" w:rsidRPr="00BC6C30">
        <w:rPr>
          <w:rFonts w:hAnsi="Times New Roman" w:ascii="Times New Roman"/>
          <w:szCs w:val="24"/>
        </w:rPr>
        <w:t xml:space="preserve"> </w:t>
      </w:r>
      <w:r w:rsidRPr="00BC6C30">
        <w:rPr>
          <w:rFonts w:hAnsi="Times New Roman" w:ascii="Times New Roman"/>
          <w:szCs w:val="24"/>
        </w:rPr>
        <w:t>A</w:t>
      </w:r>
      <w:r w:rsidR="00B90C3F" w:rsidRPr="00BC6C30">
        <w:rPr>
          <w:rFonts w:hAnsi="Times New Roman" w:ascii="Times New Roman"/>
          <w:szCs w:val="24"/>
        </w:rPr>
        <w:t xml:space="preserve"> </w:t>
      </w:r>
      <w:r w:rsidRPr="00BC6C30">
        <w:rPr>
          <w:rFonts w:hAnsi="Times New Roman" w:ascii="Times New Roman"/>
          <w:szCs w:val="24"/>
        </w:rPr>
        <w:t>C:</w:t>
      </w:r>
    </w:p>
    <w:p w:rsidRDefault="00B43D89" w:rsidR="00B43D89" w:rsidRPr="00BC6C30">
      <w:pPr>
        <w:rPr>
          <w:rFonts w:hAnsi="Times New Roman" w:ascii="Times New Roman"/>
          <w:szCs w:val="24"/>
        </w:rPr>
      </w:pP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t xml:space="preserve">                     </w:t>
      </w:r>
    </w:p>
    <w:p w:rsidRDefault="00B43D89" w:rsidR="00B43D89">
      <w:pPr>
        <w:rPr>
          <w:rFonts w:hAnsi="Times New Roman" w:ascii="Times New Roman"/>
          <w:szCs w:val="24"/>
        </w:rPr>
      </w:pP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t xml:space="preserve">     </w:t>
      </w:r>
      <w:r w:rsidR="00FB4BF3" w:rsidRPr="00BC6C30">
        <w:rPr>
          <w:rFonts w:hAnsi="Times New Roman" w:ascii="Times New Roman"/>
          <w:szCs w:val="24"/>
        </w:rPr>
        <w:tab/>
      </w:r>
      <w:r w:rsidR="00500CD3">
        <w:rPr>
          <w:rFonts w:hAnsi="Times New Roman" w:ascii="Times New Roman"/>
          <w:szCs w:val="24"/>
        </w:rPr>
        <w:t xml:space="preserve">  </w:t>
      </w:r>
      <w:r w:rsidR="00FB4BF3" w:rsidRPr="00BC6C30">
        <w:rPr>
          <w:rFonts w:hAnsi="Times New Roman" w:ascii="Times New Roman"/>
          <w:szCs w:val="24"/>
        </w:rPr>
        <w:t xml:space="preserve"> </w:t>
      </w:r>
      <w:r w:rsidRPr="00BC6C30">
        <w:rPr>
          <w:rFonts w:hAnsi="Times New Roman" w:ascii="Times New Roman"/>
          <w:szCs w:val="24"/>
        </w:rPr>
        <w:t>LUCIJA BUTIGAN</w:t>
      </w:r>
      <w:r w:rsidR="00BA1D95">
        <w:rPr>
          <w:rFonts w:hAnsi="Times New Roman" w:ascii="Times New Roman"/>
          <w:szCs w:val="24"/>
        </w:rPr>
        <w:t>, v.r.</w:t>
      </w:r>
    </w:p>
    <w:p w:rsidRDefault="008F4087" w:rsidR="008F4087">
      <w:pPr>
        <w:rPr>
          <w:rFonts w:hAnsi="Times New Roman" w:ascii="Times New Roman"/>
          <w:szCs w:val="24"/>
        </w:rPr>
      </w:pPr>
    </w:p>
    <w:p w:rsidRDefault="00BA1D95" w:rsidP="007F0C2B" w:rsidR="00BA1D95" w:rsidRPr="004B5FFF">
      <w:pPr>
        <w:ind w:left="4332"/>
        <w:rPr>
          <w:rFonts w:hAnsi="Times New Roman" w:ascii="Times New Roman"/>
        </w:rPr>
      </w:pPr>
      <w:r w:rsidRPr="004B5FFF">
        <w:rPr>
          <w:rFonts w:hAnsi="Times New Roman" w:ascii="Times New Roman"/>
        </w:rPr>
        <w:t xml:space="preserve">      Za točnost otpravka-ovlašteni službenik:</w:t>
      </w:r>
    </w:p>
    <w:p w:rsidRDefault="00BA1D95" w:rsidP="007F0C2B" w:rsidR="00BA1D95"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B43D89" w:rsidR="00B43D89" w:rsidRPr="00BC6C30">
      <w:pPr>
        <w:rPr>
          <w:rFonts w:hAnsi="Times New Roman" w:ascii="Times New Roman"/>
          <w:szCs w:val="24"/>
        </w:rPr>
      </w:pPr>
    </w:p>
    <w:p w:rsidRDefault="00500CD3" w:rsidR="00500CD3">
      <w:pPr>
        <w:rPr>
          <w:rFonts w:hAnsi="Times New Roman" w:ascii="Times New Roman"/>
          <w:szCs w:val="24"/>
        </w:rPr>
      </w:pPr>
    </w:p>
    <w:p w:rsidRDefault="00B43D89" w:rsidR="00B43D89" w:rsidRPr="00E876B6">
      <w:pPr>
        <w:rPr>
          <w:rFonts w:hAnsi="Times New Roman" w:ascii="Times New Roman"/>
          <w:szCs w:val="24"/>
        </w:rPr>
      </w:pPr>
      <w:r w:rsidRPr="00E876B6">
        <w:rPr>
          <w:rFonts w:hAnsi="Times New Roman" w:ascii="Times New Roman"/>
          <w:szCs w:val="24"/>
        </w:rPr>
        <w:t>UPUTA O PRAVNOM LIJEKU:</w:t>
      </w:r>
    </w:p>
    <w:p w:rsidRDefault="00B43D89" w:rsidP="00352803" w:rsidR="00CD42AC" w:rsidRPr="00BC6C30">
      <w:pPr>
        <w:pStyle w:val="Tijeloteksta"/>
        <w:rPr>
          <w:szCs w:val="24"/>
        </w:rPr>
      </w:pPr>
      <w:r w:rsidRPr="00BC6C30">
        <w:rPr>
          <w:szCs w:val="24"/>
        </w:rPr>
        <w:t xml:space="preserve">Protiv ovog rješenja </w:t>
      </w:r>
      <w:r w:rsidR="0021658E">
        <w:rPr>
          <w:szCs w:val="24"/>
        </w:rPr>
        <w:t xml:space="preserve">dopuštena je žalba </w:t>
      </w:r>
      <w:r w:rsidRPr="00BC6C30">
        <w:rPr>
          <w:szCs w:val="24"/>
        </w:rPr>
        <w:t xml:space="preserve">u roku </w:t>
      </w:r>
      <w:r w:rsidR="0021658E">
        <w:rPr>
          <w:szCs w:val="24"/>
        </w:rPr>
        <w:t>8 (</w:t>
      </w:r>
      <w:r w:rsidRPr="00BC6C30">
        <w:rPr>
          <w:szCs w:val="24"/>
        </w:rPr>
        <w:t>osam</w:t>
      </w:r>
      <w:r w:rsidR="0021658E">
        <w:rPr>
          <w:szCs w:val="24"/>
        </w:rPr>
        <w:t>)</w:t>
      </w:r>
      <w:r w:rsidRPr="00BC6C30">
        <w:rPr>
          <w:szCs w:val="24"/>
        </w:rPr>
        <w:t xml:space="preserve"> dana računajući od dana primitka </w:t>
      </w:r>
      <w:r w:rsidR="00DF0E14" w:rsidRPr="00BC6C30">
        <w:rPr>
          <w:szCs w:val="24"/>
        </w:rPr>
        <w:t>pisanim</w:t>
      </w:r>
      <w:r w:rsidRPr="00BC6C30">
        <w:rPr>
          <w:szCs w:val="24"/>
        </w:rPr>
        <w:t xml:space="preserve"> otpr</w:t>
      </w:r>
      <w:r w:rsidR="00352803" w:rsidRPr="00BC6C30">
        <w:rPr>
          <w:szCs w:val="24"/>
        </w:rPr>
        <w:t>avka rješenja</w:t>
      </w:r>
      <w:r w:rsidR="00357679">
        <w:rPr>
          <w:szCs w:val="24"/>
        </w:rPr>
        <w:t>.</w:t>
      </w:r>
      <w:r w:rsidR="00467E4F" w:rsidRPr="00BC6C30">
        <w:rPr>
          <w:szCs w:val="24"/>
        </w:rPr>
        <w:t xml:space="preserve"> </w:t>
      </w:r>
      <w:r w:rsidR="00352803" w:rsidRPr="00BC6C30">
        <w:rPr>
          <w:szCs w:val="24"/>
        </w:rPr>
        <w:t>Ž</w:t>
      </w:r>
      <w:r w:rsidRPr="00BC6C30">
        <w:rPr>
          <w:szCs w:val="24"/>
        </w:rPr>
        <w:t>alba</w:t>
      </w:r>
      <w:r w:rsidR="00352803" w:rsidRPr="00BC6C30">
        <w:rPr>
          <w:szCs w:val="24"/>
        </w:rPr>
        <w:t xml:space="preserve"> </w:t>
      </w:r>
      <w:r w:rsidRPr="00BC6C30">
        <w:rPr>
          <w:szCs w:val="24"/>
        </w:rPr>
        <w:t>se podnosi Visokom trgovačkom sudu R</w:t>
      </w:r>
      <w:r w:rsidR="00CD42AC" w:rsidRPr="00BC6C30">
        <w:rPr>
          <w:szCs w:val="24"/>
        </w:rPr>
        <w:t>H putem ovog suda</w:t>
      </w:r>
      <w:r w:rsidR="00357679">
        <w:rPr>
          <w:szCs w:val="24"/>
        </w:rPr>
        <w:t xml:space="preserve"> u 3 (tri) primjerka</w:t>
      </w:r>
      <w:r w:rsidR="00CD42AC" w:rsidRPr="00BC6C30">
        <w:rPr>
          <w:szCs w:val="24"/>
        </w:rPr>
        <w:t>.</w:t>
      </w:r>
      <w:r w:rsidR="00357679">
        <w:rPr>
          <w:szCs w:val="24"/>
        </w:rPr>
        <w:t xml:space="preserve"> </w:t>
      </w:r>
    </w:p>
    <w:p w:rsidRDefault="00500CD3" w:rsidP="00740D1E" w:rsidR="00500CD3" w:rsidRPr="008F4087">
      <w:pPr>
        <w:ind w:left="4320"/>
        <w:rPr>
          <w:rFonts w:hAnsi="Times New Roman" w:ascii="Times New Roman"/>
        </w:rPr>
      </w:pPr>
      <w:r w:rsidRPr="008F4087">
        <w:rPr>
          <w:rFonts w:hAnsi="Times New Roman" w:ascii="Times New Roman"/>
        </w:rPr>
        <w:t xml:space="preserve">    </w:t>
      </w:r>
    </w:p>
    <w:p w:rsidRDefault="00395529" w:rsidR="00395529" w:rsidRPr="00BC6C30">
      <w:pPr>
        <w:jc w:val="both"/>
        <w:rPr>
          <w:rFonts w:hAnsi="Times New Roman" w:ascii="Times New Roman"/>
          <w:szCs w:val="24"/>
        </w:rPr>
      </w:pPr>
    </w:p>
    <w:p w:rsidRDefault="00C61D08" w:rsidP="00C61D08" w:rsidR="00C61D08" w:rsidRPr="00BA1D95">
      <w:pPr>
        <w:jc w:val="both"/>
        <w:rPr>
          <w:rFonts w:hAnsi="Times New Roman" w:ascii="Times New Roman"/>
          <w:color w:val="FFFFFF"/>
          <w:szCs w:val="24"/>
        </w:rPr>
      </w:pPr>
      <w:r w:rsidRPr="00BA1D95">
        <w:rPr>
          <w:rFonts w:hAnsi="Times New Roman" w:ascii="Times New Roman"/>
          <w:color w:val="FFFFFF"/>
          <w:szCs w:val="24"/>
        </w:rPr>
        <w:t>DNA:</w:t>
      </w:r>
    </w:p>
    <w:p w:rsidRDefault="00C61D08" w:rsidP="00C61D08" w:rsidR="00C61D08" w:rsidRPr="00BA1D95">
      <w:pPr>
        <w:numPr>
          <w:ilvl w:val="0"/>
          <w:numId w:val="21"/>
        </w:numPr>
        <w:overflowPunct/>
        <w:autoSpaceDE/>
        <w:autoSpaceDN/>
        <w:adjustRightInd/>
        <w:jc w:val="both"/>
        <w:textAlignment w:val="auto"/>
        <w:rPr>
          <w:rFonts w:hAnsi="Times New Roman" w:ascii="Times New Roman"/>
          <w:color w:val="FFFFFF"/>
          <w:szCs w:val="24"/>
        </w:rPr>
      </w:pPr>
      <w:r w:rsidRPr="00BA1D95">
        <w:rPr>
          <w:rFonts w:hAnsi="Times New Roman" w:ascii="Times New Roman"/>
          <w:color w:val="FFFFFF"/>
          <w:szCs w:val="24"/>
        </w:rPr>
        <w:t>Fina Zagreb</w:t>
      </w:r>
    </w:p>
    <w:p w:rsidRDefault="00744AA1" w:rsidP="004123A9" w:rsidR="004123A9" w:rsidRPr="00BA1D95">
      <w:pPr>
        <w:numPr>
          <w:ilvl w:val="0"/>
          <w:numId w:val="21"/>
        </w:numPr>
        <w:overflowPunct/>
        <w:autoSpaceDE/>
        <w:autoSpaceDN/>
        <w:adjustRightInd/>
        <w:jc w:val="both"/>
        <w:textAlignment w:val="auto"/>
        <w:rPr>
          <w:rFonts w:hAnsi="Times New Roman" w:ascii="Times New Roman"/>
          <w:color w:val="FFFFFF"/>
          <w:szCs w:val="24"/>
        </w:rPr>
      </w:pPr>
      <w:r w:rsidRPr="00BA1D95">
        <w:rPr>
          <w:rFonts w:hAnsi="Times New Roman" w:ascii="Times New Roman"/>
          <w:color w:val="FFFFFF"/>
          <w:szCs w:val="24"/>
        </w:rPr>
        <w:t xml:space="preserve">dužnik </w:t>
      </w:r>
    </w:p>
    <w:p w:rsidRDefault="00837EC3" w:rsidP="004123A9" w:rsidR="00837EC3" w:rsidRPr="00BA1D95">
      <w:pPr>
        <w:numPr>
          <w:ilvl w:val="0"/>
          <w:numId w:val="21"/>
        </w:numPr>
        <w:overflowPunct/>
        <w:autoSpaceDE/>
        <w:autoSpaceDN/>
        <w:adjustRightInd/>
        <w:jc w:val="both"/>
        <w:textAlignment w:val="auto"/>
        <w:rPr>
          <w:rFonts w:hAnsi="Times New Roman" w:ascii="Times New Roman"/>
          <w:color w:val="FFFFFF"/>
          <w:szCs w:val="24"/>
        </w:rPr>
      </w:pPr>
      <w:r w:rsidRPr="00BA1D95">
        <w:rPr>
          <w:rFonts w:hAnsi="Times New Roman" w:ascii="Times New Roman"/>
          <w:color w:val="FFFFFF"/>
          <w:szCs w:val="24"/>
        </w:rPr>
        <w:t>podnositelj prijedloga po punomoćniku OD Buterin &amp; Posavec, Zg, Draškovićeva 82</w:t>
      </w:r>
    </w:p>
    <w:p w:rsidRDefault="00904BB0" w:rsidP="00904BB0" w:rsidR="00904BB0" w:rsidRPr="00BA1D95">
      <w:pPr>
        <w:numPr>
          <w:ilvl w:val="0"/>
          <w:numId w:val="21"/>
        </w:numPr>
        <w:overflowPunct/>
        <w:autoSpaceDE/>
        <w:autoSpaceDN/>
        <w:adjustRightInd/>
        <w:jc w:val="both"/>
        <w:textAlignment w:val="auto"/>
        <w:rPr>
          <w:rFonts w:hAnsi="Times New Roman" w:ascii="Times New Roman"/>
          <w:color w:val="FFFFFF"/>
          <w:szCs w:val="24"/>
        </w:rPr>
      </w:pPr>
      <w:r w:rsidRPr="00BA1D95">
        <w:rPr>
          <w:rFonts w:hAnsi="Times New Roman" w:ascii="Times New Roman"/>
          <w:color w:val="FFFFFF"/>
          <w:szCs w:val="24"/>
        </w:rPr>
        <w:t>e-oglasna ploča suda– 8 dana</w:t>
      </w:r>
    </w:p>
    <w:p w:rsidRDefault="00C61D08" w:rsidP="00C61D08" w:rsidR="00C61D08" w:rsidRPr="00BA1D95">
      <w:pPr>
        <w:jc w:val="both"/>
        <w:rPr>
          <w:rFonts w:hAnsi="Times New Roman" w:ascii="Times New Roman"/>
          <w:color w:val="FFFFFF"/>
          <w:szCs w:val="24"/>
        </w:rPr>
      </w:pPr>
      <w:r w:rsidRPr="00BA1D95">
        <w:rPr>
          <w:rFonts w:hAnsi="Times New Roman" w:ascii="Times New Roman"/>
          <w:color w:val="FFFFFF"/>
          <w:szCs w:val="24"/>
        </w:rPr>
        <w:tab/>
      </w:r>
      <w:r w:rsidRPr="00BA1D95">
        <w:rPr>
          <w:rFonts w:hAnsi="Times New Roman" w:ascii="Times New Roman"/>
          <w:color w:val="FFFFFF"/>
          <w:szCs w:val="24"/>
        </w:rPr>
        <w:tab/>
      </w:r>
      <w:r w:rsidRPr="00BA1D95">
        <w:rPr>
          <w:rFonts w:hAnsi="Times New Roman" w:ascii="Times New Roman"/>
          <w:color w:val="FFFFFF"/>
          <w:szCs w:val="24"/>
        </w:rPr>
        <w:tab/>
      </w:r>
      <w:r w:rsidRPr="00BA1D95">
        <w:rPr>
          <w:rFonts w:hAnsi="Times New Roman" w:ascii="Times New Roman"/>
          <w:color w:val="FFFFFF"/>
          <w:szCs w:val="24"/>
        </w:rPr>
        <w:tab/>
      </w:r>
    </w:p>
    <w:p w:rsidRDefault="00395529" w:rsidR="00395529" w:rsidRPr="00BC6C30">
      <w:pPr>
        <w:jc w:val="both"/>
        <w:rPr>
          <w:rFonts w:hAnsi="Times New Roman" w:ascii="Times New Roman"/>
          <w:szCs w:val="24"/>
        </w:rPr>
      </w:pPr>
    </w:p>
    <w:sectPr w:rsidSect="00BC6C30" w:rsidR="00395529" w:rsidRPr="00BC6C30">
      <w:headerReference w:type="even" r:id="rId10"/>
      <w:headerReference w:type="default" r:id="rId11"/>
      <w:pgSz w:code="9" w:h="16840" w:w="11907"/>
      <w:pgMar w:gutter="0" w:footer="720" w:header="720" w:left="1418" w:bottom="170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F94" w:rsidR="00C46F94">
      <w:r>
        <w:separator/>
      </w:r>
    </w:p>
  </w:endnote>
  <w:endnote w:id="0" w:type="continuationSeparator">
    <w:p w:rsidRDefault="00C46F94" w:rsidR="00C46F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F94" w:rsidR="00C46F94">
      <w:r>
        <w:separator/>
      </w:r>
    </w:p>
  </w:footnote>
  <w:footnote w:id="0" w:type="continuationSeparator">
    <w:p w:rsidRDefault="00C46F94" w:rsidR="00C46F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529" w:rsidP="00395529" w:rsidR="0039552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4493">
      <w:rPr>
        <w:rStyle w:val="Brojstranice"/>
        <w:noProof/>
      </w:rPr>
      <w:t>2</w:t>
    </w:r>
    <w:r>
      <w:rPr>
        <w:rStyle w:val="Brojstranice"/>
      </w:rPr>
      <w:fldChar w:fldCharType="end"/>
    </w:r>
  </w:p>
  <w:p w:rsidRDefault="00395529" w:rsidR="0039552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529" w:rsidP="00395529" w:rsidR="0039552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1369">
      <w:rPr>
        <w:rStyle w:val="Brojstranice"/>
        <w:noProof/>
      </w:rPr>
      <w:t>2</w:t>
    </w:r>
    <w:r>
      <w:rPr>
        <w:rStyle w:val="Brojstranice"/>
      </w:rPr>
      <w:fldChar w:fldCharType="end"/>
    </w:r>
  </w:p>
  <w:p w:rsidRDefault="00395529" w:rsidP="00395529" w:rsidR="00395529">
    <w:pPr>
      <w:pStyle w:val="Zaglavlje"/>
      <w:jc w:val="right"/>
      <w:rPr>
        <w:rFonts w:hAnsi="Times New Roman" w:ascii="Times New Roman"/>
        <w:szCs w:val="24"/>
      </w:rPr>
    </w:pPr>
    <w:r w:rsidRPr="00E876B6">
      <w:rPr>
        <w:rFonts w:hAnsi="Times New Roman" w:ascii="Times New Roman"/>
        <w:szCs w:val="24"/>
      </w:rPr>
      <w:t>20. St-</w:t>
    </w:r>
    <w:r w:rsidR="000574E5">
      <w:rPr>
        <w:rFonts w:hAnsi="Times New Roman" w:ascii="Times New Roman"/>
        <w:szCs w:val="24"/>
      </w:rPr>
      <w:t>790</w:t>
    </w:r>
    <w:r w:rsidR="00A37713">
      <w:rPr>
        <w:rFonts w:hAnsi="Times New Roman" w:ascii="Times New Roman"/>
        <w:szCs w:val="24"/>
      </w:rPr>
      <w:t>/15</w:t>
    </w:r>
  </w:p>
  <w:p w:rsidRDefault="00E876B6" w:rsidP="00395529" w:rsidR="00E876B6" w:rsidRPr="00E876B6">
    <w:pPr>
      <w:pStyle w:val="Zaglavlje"/>
      <w:jc w:val="right"/>
      <w:rPr>
        <w:rFonts w:hAnsi="Times New Roman" w:ascii="Times New Roman"/>
        <w:szCs w:val="24"/>
      </w:rPr>
    </w:pPr>
  </w:p>
  <w:p w:rsidRDefault="00395529" w:rsidP="00395529" w:rsidR="00395529">
    <w:pPr>
      <w:pStyle w:val="Zaglavlje"/>
      <w:jc w:val="right"/>
      <w:rPr>
        <w:sz w:val="22"/>
        <w:szCs w:val="22"/>
      </w:rPr>
    </w:pPr>
  </w:p>
  <w:p w:rsidRDefault="00395529" w:rsidP="00395529" w:rsidR="00395529" w:rsidRPr="00395529">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18"/>
  </w:num>
  <w:num w:numId="4">
    <w:abstractNumId w:val="17"/>
  </w:num>
  <w:num w:numId="5">
    <w:abstractNumId w:val="16"/>
  </w:num>
  <w:num w:numId="6">
    <w:abstractNumId w:val="2"/>
  </w:num>
  <w:num w:numId="7">
    <w:abstractNumId w:val="11"/>
  </w:num>
  <w:num w:numId="8">
    <w:abstractNumId w:val="12"/>
  </w:num>
  <w:num w:numId="9">
    <w:abstractNumId w:val="10"/>
  </w:num>
  <w:num w:numId="10">
    <w:abstractNumId w:val="5"/>
  </w:num>
  <w:num w:numId="11">
    <w:abstractNumId w:val="14"/>
  </w:num>
  <w:num w:numId="12">
    <w:abstractNumId w:val="7"/>
  </w:num>
  <w:num w:numId="13">
    <w:abstractNumId w:val="9"/>
  </w:num>
  <w:num w:numId="14">
    <w:abstractNumId w:val="6"/>
  </w:num>
  <w:num w:numId="15">
    <w:abstractNumId w:val="13"/>
  </w:num>
  <w:num w:numId="16">
    <w:abstractNumId w:val="20"/>
  </w:num>
  <w:num w:numId="17">
    <w:abstractNumId w:val="15"/>
  </w:num>
  <w:num w:numId="18">
    <w:abstractNumId w:val="8"/>
  </w:num>
  <w:num w:numId="19">
    <w:abstractNumId w:val="4"/>
  </w:num>
  <w:num w:numId="20">
    <w:abstractNumId w:val="19"/>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20B0E"/>
    <w:rsid w:val="00044952"/>
    <w:rsid w:val="00045F88"/>
    <w:rsid w:val="000574E5"/>
    <w:rsid w:val="00061D20"/>
    <w:rsid w:val="000C0E70"/>
    <w:rsid w:val="00113D02"/>
    <w:rsid w:val="0018620D"/>
    <w:rsid w:val="00195B34"/>
    <w:rsid w:val="001B47B5"/>
    <w:rsid w:val="001C5817"/>
    <w:rsid w:val="00214210"/>
    <w:rsid w:val="0021658E"/>
    <w:rsid w:val="0022482D"/>
    <w:rsid w:val="002C08F8"/>
    <w:rsid w:val="002E5502"/>
    <w:rsid w:val="00307A5F"/>
    <w:rsid w:val="003148CC"/>
    <w:rsid w:val="00352803"/>
    <w:rsid w:val="00357679"/>
    <w:rsid w:val="003778C2"/>
    <w:rsid w:val="003865E3"/>
    <w:rsid w:val="00395529"/>
    <w:rsid w:val="003B215C"/>
    <w:rsid w:val="003F7C94"/>
    <w:rsid w:val="00401A5D"/>
    <w:rsid w:val="00405489"/>
    <w:rsid w:val="004123A9"/>
    <w:rsid w:val="00432D11"/>
    <w:rsid w:val="004401BF"/>
    <w:rsid w:val="004452CF"/>
    <w:rsid w:val="00445C8F"/>
    <w:rsid w:val="00467E4F"/>
    <w:rsid w:val="00493B6F"/>
    <w:rsid w:val="004C086A"/>
    <w:rsid w:val="004C2B56"/>
    <w:rsid w:val="004C6FFB"/>
    <w:rsid w:val="004D75BB"/>
    <w:rsid w:val="004E3108"/>
    <w:rsid w:val="00500310"/>
    <w:rsid w:val="00500CD3"/>
    <w:rsid w:val="00512FC8"/>
    <w:rsid w:val="00520D5C"/>
    <w:rsid w:val="00554878"/>
    <w:rsid w:val="00564EBF"/>
    <w:rsid w:val="0057684D"/>
    <w:rsid w:val="00596662"/>
    <w:rsid w:val="005C470C"/>
    <w:rsid w:val="005E374A"/>
    <w:rsid w:val="005E7D99"/>
    <w:rsid w:val="00602F3D"/>
    <w:rsid w:val="00616BF1"/>
    <w:rsid w:val="006220CE"/>
    <w:rsid w:val="00686FD0"/>
    <w:rsid w:val="006B14AC"/>
    <w:rsid w:val="006C506D"/>
    <w:rsid w:val="006C5C45"/>
    <w:rsid w:val="006D479F"/>
    <w:rsid w:val="006E0B15"/>
    <w:rsid w:val="006E10DE"/>
    <w:rsid w:val="006E4C92"/>
    <w:rsid w:val="006F05C1"/>
    <w:rsid w:val="006F4493"/>
    <w:rsid w:val="00703E39"/>
    <w:rsid w:val="00740D1E"/>
    <w:rsid w:val="00744AA1"/>
    <w:rsid w:val="00790E2D"/>
    <w:rsid w:val="007B2235"/>
    <w:rsid w:val="007D7A61"/>
    <w:rsid w:val="00814840"/>
    <w:rsid w:val="00822564"/>
    <w:rsid w:val="0082537C"/>
    <w:rsid w:val="00837EC3"/>
    <w:rsid w:val="00842D18"/>
    <w:rsid w:val="008703C3"/>
    <w:rsid w:val="00873335"/>
    <w:rsid w:val="00875DB3"/>
    <w:rsid w:val="008A19C6"/>
    <w:rsid w:val="008A3B5E"/>
    <w:rsid w:val="008E7ECE"/>
    <w:rsid w:val="008F4087"/>
    <w:rsid w:val="00904B79"/>
    <w:rsid w:val="00904BB0"/>
    <w:rsid w:val="00914141"/>
    <w:rsid w:val="00974B70"/>
    <w:rsid w:val="009770A9"/>
    <w:rsid w:val="009E29A4"/>
    <w:rsid w:val="00A37713"/>
    <w:rsid w:val="00A936EC"/>
    <w:rsid w:val="00AA6632"/>
    <w:rsid w:val="00AD1C05"/>
    <w:rsid w:val="00AD30AC"/>
    <w:rsid w:val="00AE445B"/>
    <w:rsid w:val="00B25BC8"/>
    <w:rsid w:val="00B41003"/>
    <w:rsid w:val="00B43A20"/>
    <w:rsid w:val="00B43D89"/>
    <w:rsid w:val="00B4505C"/>
    <w:rsid w:val="00B45721"/>
    <w:rsid w:val="00B530A9"/>
    <w:rsid w:val="00B5699E"/>
    <w:rsid w:val="00B77298"/>
    <w:rsid w:val="00B90C3F"/>
    <w:rsid w:val="00BA1D95"/>
    <w:rsid w:val="00BA6EA0"/>
    <w:rsid w:val="00BA7647"/>
    <w:rsid w:val="00BC0E43"/>
    <w:rsid w:val="00BC6C30"/>
    <w:rsid w:val="00BE6E07"/>
    <w:rsid w:val="00C25FB0"/>
    <w:rsid w:val="00C32256"/>
    <w:rsid w:val="00C334DE"/>
    <w:rsid w:val="00C335B3"/>
    <w:rsid w:val="00C46F94"/>
    <w:rsid w:val="00C61D08"/>
    <w:rsid w:val="00C76A76"/>
    <w:rsid w:val="00C83E1F"/>
    <w:rsid w:val="00CA2956"/>
    <w:rsid w:val="00CD42AC"/>
    <w:rsid w:val="00CD75B1"/>
    <w:rsid w:val="00CE34F7"/>
    <w:rsid w:val="00D15A44"/>
    <w:rsid w:val="00D440F8"/>
    <w:rsid w:val="00D47AA8"/>
    <w:rsid w:val="00D5043A"/>
    <w:rsid w:val="00D56D06"/>
    <w:rsid w:val="00D62FF8"/>
    <w:rsid w:val="00D866C2"/>
    <w:rsid w:val="00DB2132"/>
    <w:rsid w:val="00DD4877"/>
    <w:rsid w:val="00DF0E14"/>
    <w:rsid w:val="00E1102E"/>
    <w:rsid w:val="00E434D7"/>
    <w:rsid w:val="00E524EB"/>
    <w:rsid w:val="00E876B6"/>
    <w:rsid w:val="00F10C86"/>
    <w:rsid w:val="00F24B70"/>
    <w:rsid w:val="00F41369"/>
    <w:rsid w:val="00F97166"/>
    <w:rsid w:val="00FA267F"/>
    <w:rsid w:val="00FB16AA"/>
    <w:rsid w:val="00FB4BF3"/>
    <w:rsid w:val="00FC0E31"/>
    <w:rsid w:val="00FC23BC"/>
    <w:rsid w:val="00FE4AF7"/>
    <w:rsid w:val="00FE5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Tekstbalonia" w:type="paragraph">
    <w:name w:val="Balloon Text"/>
    <w:basedOn w:val="Normal"/>
    <w:semiHidden/>
    <w:rsid w:val="005C470C"/>
    <w:rPr>
      <w:rFonts w:cs="Tahoma" w:hAnsi="Tahoma" w:ascii="Tahoma"/>
      <w:sz w:val="16"/>
      <w:szCs w:val="16"/>
    </w:rPr>
  </w:style>
  <w:style w:styleId="Zaglavlje" w:type="paragraph">
    <w:name w:val="header"/>
    <w:basedOn w:val="Normal"/>
    <w:rsid w:val="00395529"/>
    <w:pPr>
      <w:tabs>
        <w:tab w:pos="4536" w:val="center"/>
        <w:tab w:pos="9072" w:val="right"/>
      </w:tabs>
    </w:pPr>
  </w:style>
  <w:style w:styleId="Brojstranice" w:type="character">
    <w:name w:val="page number"/>
    <w:basedOn w:val="Zadanifontodlomka"/>
    <w:rsid w:val="00395529"/>
  </w:style>
  <w:style w:styleId="Podnoje" w:type="paragraph">
    <w:name w:val="footer"/>
    <w:basedOn w:val="Normal"/>
    <w:rsid w:val="00395529"/>
    <w:pPr>
      <w:tabs>
        <w:tab w:pos="4536" w:val="center"/>
        <w:tab w:pos="9072" w:val="right"/>
      </w:tabs>
    </w:pPr>
  </w:style>
  <w:style w:styleId="Tekstrezerviranogmjesta" w:type="character">
    <w:name w:val="Placeholder Text"/>
    <w:basedOn w:val="Zadanifontodlomka"/>
    <w:uiPriority w:val="99"/>
    <w:semiHidden/>
    <w:rsid w:val="0022482D"/>
    <w:rPr>
      <w:color w:val="808080"/>
      <w:bdr w:space="0" w:sz="0" w:color="auto" w:val="none"/>
      <w:shd w:fill="auto" w:color="auto" w:val="clear"/>
    </w:rPr>
  </w:style>
  <w:style w:customStyle="true" w:styleId="eSPISCCParagraphDefaultFont" w:type="character">
    <w:name w:val="eSPIS_CC_Paragraph Default Font"/>
    <w:basedOn w:val="Zadanifontodlomka"/>
    <w:rsid w:val="002248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482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248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48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Tekstbalonia" w:type="paragraph">
    <w:name w:val="Balloon Text"/>
    <w:basedOn w:val="Normal"/>
    <w:semiHidden/>
    <w:rsid w:val="005C470C"/>
    <w:rPr>
      <w:rFonts w:ascii="Tahoma" w:cs="Tahoma" w:hAnsi="Tahoma"/>
      <w:sz w:val="16"/>
      <w:szCs w:val="16"/>
    </w:rPr>
  </w:style>
  <w:style w:styleId="Zaglavlje" w:type="paragraph">
    <w:name w:val="header"/>
    <w:basedOn w:val="Normal"/>
    <w:rsid w:val="00395529"/>
    <w:pPr>
      <w:tabs>
        <w:tab w:pos="4536" w:val="center"/>
        <w:tab w:pos="9072" w:val="right"/>
      </w:tabs>
    </w:pPr>
  </w:style>
  <w:style w:styleId="Brojstranice" w:type="character">
    <w:name w:val="page number"/>
    <w:basedOn w:val="Zadanifontodlomka"/>
    <w:rsid w:val="00395529"/>
  </w:style>
  <w:style w:styleId="Podnoje" w:type="paragraph">
    <w:name w:val="footer"/>
    <w:basedOn w:val="Normal"/>
    <w:rsid w:val="00395529"/>
    <w:pPr>
      <w:tabs>
        <w:tab w:pos="4536" w:val="center"/>
        <w:tab w:pos="9072" w:val="right"/>
      </w:tabs>
    </w:pPr>
  </w:style>
  <w:style w:styleId="Tekstrezerviranogmjesta" w:type="character">
    <w:name w:val="Placeholder Text"/>
    <w:basedOn w:val="Zadanifontodlomka"/>
    <w:uiPriority w:val="99"/>
    <w:semiHidden/>
    <w:rsid w:val="0022482D"/>
    <w:rPr>
      <w:color w:val="808080"/>
      <w:bdr w:color="auto" w:space="0" w:sz="0" w:val="none"/>
      <w:shd w:color="auto" w:fill="auto" w:val="clear"/>
    </w:rPr>
  </w:style>
  <w:style w:customStyle="1" w:styleId="eSPISCCParagraphDefaultFont" w:type="character">
    <w:name w:val="eSPIS_CC_Paragraph Default Font"/>
    <w:basedOn w:val="Zadanifontodlomka"/>
    <w:rsid w:val="002248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482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248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48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03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St-790/2015-12</izvorni_sadrzaj>
    <derivirana_varijabla naziv="DomainObject.Oznaka_1">St-790/2015-12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St-790/2015</izvorni_sadrzaj>
    <derivirana_varijabla naziv="DomainObject.Predmet.OznakaBroj_1">St-790/2015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A.M.T. MODERNA d.o.o.</izvorni_sadrzaj>
    <derivirana_varijabla naziv="DomainObject.Predmet.ProtustrankaFormated_1">  A.M.T. MODERNA d.o.o.</derivirana_varijabla>
  </DomainObject.Predmet.ProtustrankaFormated>
  <DomainObject.Predmet.ProtustrankaFormatedOIB>
    <izvorni_sadrzaj>  A.M.T. MODERNA d.o.o., OIB 01235388226</izvorni_sadrzaj>
    <derivirana_varijabla naziv="DomainObject.Predmet.ProtustrankaFormatedOIB_1">  A.M.T. MODERNA d.o.o., OIB 01235388226</derivirana_varijabla>
  </DomainObject.Predmet.ProtustrankaFormatedOIB>
  <DomainObject.Predmet.ProtustrankaFormatedWithAdress>
    <izvorni_sadrzaj> A.M.T. MODERNA d.o.o., Draškovićeva 48, 10000 Zagreb</izvorni_sadrzaj>
    <derivirana_varijabla naziv="DomainObject.Predmet.ProtustrankaFormatedWithAdress_1"> A.M.T. MODERNA d.o.o., Draškovićeva 48, 10000 Zagreb</derivirana_varijabla>
  </DomainObject.Predmet.ProtustrankaFormatedWithAdress>
  <DomainObject.Predmet.ProtustrankaFormatedWithAdressOIB>
    <izvorni_sadrzaj> A.M.T. MODERNA d.o.o., OIB 01235388226, Draškovićeva 48, 10000 Zagreb</izvorni_sadrzaj>
    <derivirana_varijabla naziv="DomainObject.Predmet.ProtustrankaFormatedWithAdressOIB_1"> A.M.T. MODERNA d.o.o., OIB 01235388226, Draškovićeva 48, 10000 Zagreb</derivirana_varijabla>
  </DomainObject.Predmet.ProtustrankaFormatedWithAdressOIB>
  <DomainObject.Predmet.ProtustrankaWithAdress>
    <izvorni_sadrzaj>A.M.T. MODERNA d.o.o. Draškovićeva 48, 10000 Zagreb</izvorni_sadrzaj>
    <derivirana_varijabla naziv="DomainObject.Predmet.ProtustrankaWithAdress_1">A.M.T. MODERNA d.o.o. Draškovićeva 48, 10000 Zagreb</derivirana_varijabla>
  </DomainObject.Predmet.ProtustrankaWithAdress>
  <DomainObject.Predmet.ProtustrankaWithAdressOIB>
    <izvorni_sadrzaj>A.M.T. MODERNA d.o.o., OIB 01235388226, Draškovićeva 48, 10000 Zagreb</izvorni_sadrzaj>
    <derivirana_varijabla naziv="DomainObject.Predmet.ProtustrankaWithAdressOIB_1">A.M.T. MODERNA d.o.o., OIB 01235388226, Draškovićeva 48, 10000 Zagreb</derivirana_varijabla>
  </DomainObject.Predmet.ProtustrankaWithAdressOIB>
  <DomainObject.Predmet.ProtustrankaNazivFormated>
    <izvorni_sadrzaj>A.M.T. MODERNA d.o.o.</izvorni_sadrzaj>
    <derivirana_varijabla naziv="DomainObject.Predmet.ProtustrankaNazivFormated_1">A.M.T. MODERNA d.o.o.</derivirana_varijabla>
  </DomainObject.Predmet.ProtustrankaNazivFormated>
  <DomainObject.Predmet.ProtustrankaNazivFormatedOIB>
    <izvorni_sadrzaj>A.M.T. MODERNA d.o.o., OIB 01235388226</izvorni_sadrzaj>
    <derivirana_varijabla naziv="DomainObject.Predmet.ProtustrankaNazivFormatedOIB_1">A.M.T. MODERNA d.o.o., OIB 01235388226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izvorni_sadrzaj>
    <derivirana_varijabla naziv="DomainObject.Predmet.StrankaFormated_1">  FINA Regionalni centar Zagreb; BUTERIN&amp;POSAVEC odvjetničko društvo, društvo s ograničenom odgovornošću</derivirana_varijabla>
  </DomainObject.Predmet.StrankaFormated>
  <DomainObject.Predmet.StrankaFormatedOIB>
    <izvorni_sadrzaj>  FINA Regionalni centar Zagreb, OIB 85821130368; BUTERIN&amp;POSAVEC odvjetničko društvo, društvo s ograničenom odgovornošću, OIB 88443826619</izvorni_sadrzaj>
    <derivirana_varijabla naziv="DomainObject.Predmet.StrankaFormatedOIB_1">  FINA Regionalni centar Zagreb, OIB 85821130368; BUTERIN&amp;POSAVEC odvjetničko društvo, društvo s ograničenom odgovornošću, OIB 88443826619</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izvorni_sadrzaj>
    <derivirana_varijabla naziv="DomainObject.Predmet.StrankaWithAdress_1">FINA Regionalni centar Zagreb Trg svibanjskih žrtava 1995. 1,10000 Zagreb,BUTERIN&amp;POSAVEC odvjetničko društvo, društvo s ograničenom odgovornošću Draškovićeva 82,10000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derivirana_varijabla>
  </DomainObject.Predmet.StrankaWithAdressOIB>
  <DomainObject.Predmet.StrankaNazivFormated>
    <izvorni_sadrzaj>FINA Regionalni centar Zagreb,BUTERIN&amp;POSAVEC odvjetničko društvo, društvo s ograničenom odgovornošću</izvorni_sadrzaj>
    <derivirana_varijabla naziv="DomainObject.Predmet.StrankaNazivFormated_1">FINA Regionalni centar Zagreb,BUTERIN&amp;POSAVEC odvjetničko društvo, društvo s ograničenom odgovornošću</derivirana_varijabla>
  </DomainObject.Predmet.StrankaNazivFormated>
  <DomainObject.Predmet.StrankaNazivFormatedOIB>
    <izvorni_sadrzaj>FINA Regionalni centar Zagreb, OIB 85821130368,BUTERIN&amp;POSAVEC odvjetničko društvo, društvo s ograničenom odgovornošću, OIB 88443826619</izvorni_sadrzaj>
    <derivirana_varijabla naziv="DomainObject.Predmet.StrankaNazivFormatedOIB_1">FINA Regionalni centar Zagreb, OIB 85821130368,BUTERIN&amp;POSAVEC odvjetničko društvo, društvo s ograničenom odgovornošću, OIB 88443826619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tem>BUTERIN&amp;POSAVEC odvjetničko društvo, društvo s ograničenom odgovornošću</item>
    </izvorni_sadrzaj>
    <derivirana_varijabla naziv="DomainObject.Predmet.StrankaListFormated_1">
      <item>FINA Regionalni centar Zagreb</item>
      <item>BUTERIN&amp;POSAVEC odvjetničko društvo, društvo s ograničenom odgovornošću</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zvorni_sadrzaj>
    <derivirana_varijabla naziv="DomainObject.Predmet.StrankaListFormatedOIB_1">
      <item>FINA Regionalni centar Zagreb, OIB 85821130368</item>
      <item>BUTERIN&amp;POSAVEC odvjetničko društvo, društvo s ograničenom odgovornošću, OIB 88443826619</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derivirana_varijabla>
  </DomainObject.Predmet.StrankaListFormatedWithAdressOIB>
  <DomainObject.Predmet.StrankaListNazivFormated>
    <izvorni_sadrzaj>
      <item>FINA Regionalni centar Zagreb</item>
      <item>BUTERIN&amp;POSAVEC odvjetničko društvo, društvo s ograničenom odgovornošću</item>
    </izvorni_sadrzaj>
    <derivirana_varijabla naziv="DomainObject.Predmet.StrankaListNazivFormated_1">
      <item>FINA Regionalni centar Zagreb</item>
      <item>BUTERIN&amp;POSAVEC odvjetničko društvo, društvo s ograničenom odgovornošću</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zvorni_sadrzaj>
    <derivirana_varijabla naziv="DomainObject.Predmet.StrankaListNazivFormatedOIB_1">
      <item>FINA Regionalni centar Zagreb, OIB 85821130368</item>
      <item>BUTERIN&amp;POSAVEC odvjetničko društvo, društvo s ograničenom odgovornošću, OIB 88443826619</item>
    </derivirana_varijabla>
  </DomainObject.Predmet.StrankaListNazivFormatedOIB>
  <DomainObject.Predmet.ProtuStrankaListFormated>
    <izvorni_sadrzaj>
      <item>A.M.T. MODERNA d.o.o.</item>
    </izvorni_sadrzaj>
    <derivirana_varijabla naziv="DomainObject.Predmet.ProtuStrankaListFormated_1">
      <item>A.M.T. MODERNA d.o.o.</item>
    </derivirana_varijabla>
  </DomainObject.Predmet.ProtuStrankaListFormated>
  <DomainObject.Predmet.ProtuStrankaListFormatedOIB>
    <izvorni_sadrzaj>
      <item>A.M.T. MODERNA d.o.o., OIB 01235388226</item>
    </izvorni_sadrzaj>
    <derivirana_varijabla naziv="DomainObject.Predmet.ProtuStrankaListFormatedOIB_1">
      <item>A.M.T. MODERNA d.o.o., OIB 01235388226</item>
    </derivirana_varijabla>
  </DomainObject.Predmet.ProtuStrankaListFormatedOIB>
  <DomainObject.Predmet.ProtuStrankaListFormatedWithAdress>
    <izvorni_sadrzaj>
      <item>A.M.T. MODERNA d.o.o., Draškovićeva 48, 10000 Zagreb</item>
    </izvorni_sadrzaj>
    <derivirana_varijabla naziv="DomainObject.Predmet.ProtuStrankaListFormatedWithAdress_1">
      <item>A.M.T. MODERNA d.o.o., Draškovićeva 48, 10000 Zagreb</item>
    </derivirana_varijabla>
  </DomainObject.Predmet.ProtuStrankaListFormatedWithAdress>
  <DomainObject.Predmet.ProtuStrankaListFormatedWithAdressOIB>
    <izvorni_sadrzaj>
      <item>A.M.T. MODERNA d.o.o., OIB 01235388226, Draškovićeva 48, 10000 Zagreb</item>
    </izvorni_sadrzaj>
    <derivirana_varijabla naziv="DomainObject.Predmet.ProtuStrankaListFormatedWithAdressOIB_1">
      <item>A.M.T. MODERNA d.o.o., OIB 01235388226, Draškovićeva 48, 10000 Zagreb</item>
    </derivirana_varijabla>
  </DomainObject.Predmet.ProtuStrankaListFormatedWithAdressOIB>
  <DomainObject.Predmet.ProtuStrankaListNazivFormated>
    <izvorni_sadrzaj>
      <item>A.M.T. MODERNA d.o.o.</item>
    </izvorni_sadrzaj>
    <derivirana_varijabla naziv="DomainObject.Predmet.ProtuStrankaListNazivFormated_1">
      <item>A.M.T. MODERNA d.o.o.</item>
    </derivirana_varijabla>
  </DomainObject.Predmet.ProtuStrankaListNazivFormated>
  <DomainObject.Predmet.ProtuStrankaListNazivFormatedOIB>
    <izvorni_sadrzaj>
      <item>A.M.T. MODERNA d.o.o., OIB 01235388226</item>
    </izvorni_sadrzaj>
    <derivirana_varijabla naziv="DomainObject.Predmet.ProtuStrankaListNazivFormatedOIB_1">
      <item>A.M.T. MODERNA d.o.o., OIB 01235388226</item>
    </derivirana_varijabla>
  </DomainObject.Predmet.ProtuStrankaListNazivFormatedOIB>
  <DomainObject.Predmet.OstaliListFormated>
    <izvorni_sadrzaj>
      <item>Darko Alegić</item>
    </izvorni_sadrzaj>
    <derivirana_varijabla naziv="DomainObject.Predmet.OstaliListFormated_1">
      <item>Darko Alegić</item>
    </derivirana_varijabla>
  </DomainObject.Predmet.OstaliListFormated>
  <DomainObject.Predmet.OstaliListFormatedOIB>
    <izvorni_sadrzaj>
      <item>Darko Alegić, OIB 35944486624</item>
    </izvorni_sadrzaj>
    <derivirana_varijabla naziv="DomainObject.Predmet.OstaliListFormatedOIB_1">
      <item>Darko Alegić, OIB 35944486624</item>
    </derivirana_varijabla>
  </DomainObject.Predmet.OstaliListFormatedOIB>
  <DomainObject.Predmet.OstaliListFormatedWithAdress>
    <izvorni_sadrzaj>
      <item>Darko Alegić, Kašinska 39, 10360 Sesvete</item>
    </izvorni_sadrzaj>
    <derivirana_varijabla naziv="DomainObject.Predmet.OstaliListFormatedWithAdress_1">
      <item>Darko Alegić, Kašinska 39, 10360 Sesvete</item>
    </derivirana_varijabla>
  </DomainObject.Predmet.OstaliListFormatedWithAdress>
  <DomainObject.Predmet.OstaliListFormatedWithAdressOIB>
    <izvorni_sadrzaj>
      <item>Darko Alegić, OIB 35944486624, Kašinska 39, 10360 Sesvete</item>
    </izvorni_sadrzaj>
    <derivirana_varijabla naziv="DomainObject.Predmet.OstaliListFormatedWithAdressOIB_1">
      <item>Darko Alegić, OIB 35944486624, Kašinska 39, 10360 Sesvete</item>
    </derivirana_varijabla>
  </DomainObject.Predmet.OstaliListFormatedWithAdressOIB>
  <DomainObject.Predmet.OstaliListNazivFormated>
    <izvorni_sadrzaj>
      <item>Darko Alegić</item>
    </izvorni_sadrzaj>
    <derivirana_varijabla naziv="DomainObject.Predmet.OstaliListNazivFormated_1">
      <item>Darko Alegić</item>
    </derivirana_varijabla>
  </DomainObject.Predmet.OstaliListNazivFormated>
  <DomainObject.Predmet.OstaliListNazivFormatedOIB>
    <izvorni_sadrzaj>
      <item>Darko Alegić, OIB 35944486624</item>
    </izvorni_sadrzaj>
    <derivirana_varijabla naziv="DomainObject.Predmet.OstaliListNazivFormatedOIB_1">
      <item>Darko Alegić, OIB 35944486624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St-790/2015-12</izvorni_sadrzaj>
    <derivirana_varijabla naziv="DomainObject.PoslovniBrojDokumenta_1">St-790/2015-12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A.M.T. MODERNA d.o.o.</izvorni_sadrzaj>
    <derivirana_varijabla naziv="DomainObject.Predmet.ProtustrankaIDrugi_1">A.M.T. MODERNA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A.M.T. MODERNA d.o.o., OIB 01235388226, Draškovićeva 48, 10000 Zagreb</izvorni_sadrzaj>
    <derivirana_varijabla naziv="DomainObject.Predmet.ProtustrankaIDrugiAdressOIB_1">A.M.T. MODERNA d.o.o., OIB 01235388226, Draškovićeva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A.M.T. MODERNA d.o.o.</item>
      <item>Darko Alegić</item>
      <item>BUTERIN&amp;POSAVEC odvjetničko društvo, društvo s ograničenom odgovornošću</item>
    </izvorni_sadrzaj>
    <derivirana_varijabla naziv="DomainObject.Predmet.SudioniciListNaziv_1">
      <item>FINA Regionalni centar Zagreb</item>
      <item>A.M.T. MODERNA d.o.o.</item>
      <item>Darko Alegić</item>
      <item>BUTERIN&amp;POSAVEC odvjetničko društvo, društvo s ograničenom odgovornošću</item>
    </derivirana_varijabla>
  </DomainObject.Predmet.SudioniciListNaziv>
  <DomainObject.Predmet.SudioniciListAdressOIB>
    <izvorni_sadrzaj>
      <item>FINA Regionalni centar Zagreb, OIB 85821130368, Trg svibanjskih žrtava 1995. 1,10000 Zagreb</item>
      <item>A.M.T. MODERNA d.o.o., OIB 01235388226, Draškovićeva 48,10000 Zagreb</item>
      <item>Darko Alegić, OIB 35944486624, Kašinska 39,10360 Sesvete</item>
      <item>BUTERIN&amp;POSAVEC odvjetničko društvo, društvo s ograničenom odgovornošću, OIB 88443826619, Draškovićeva 82,10000 Zagreb</item>
    </izvorni_sadrzaj>
    <derivirana_varijabla naziv="DomainObject.Predmet.SudioniciListAdressOIB_1">
      <item>FINA Regionalni centar Zagreb, OIB 85821130368, Trg svibanjskih žrtava 1995. 1,10000 Zagreb</item>
      <item>A.M.T. MODERNA d.o.o., OIB 01235388226, Draškovićeva 48,10000 Zagreb</item>
      <item>Darko Alegić, OIB 35944486624, Kašinska 39,10360 Sesvete</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01235388226</item>
      <item>, OIB 35944486624</item>
      <item>, OIB 88443826619</item>
    </izvorni_sadrzaj>
    <derivirana_varijabla naziv="DomainObject.Predmet.SudioniciListNazivOIB_1">
      <item>, OIB 85821130368</item>
      <item>, OIB 01235388226</item>
      <item>, OIB 35944486624</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567</properties:Words>
  <properties:Characters>3227</properties:Characters>
  <properties:Lines>92</properties:Lines>
  <properties:Paragraphs>31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2016-11-28T13:44:00Z</dcterms:created>
  <dc:creator>Sudsko vijeće</dc:creator>
  <cp:lastModifiedBy>Valentina Kranjčić</cp:lastModifiedBy>
  <cp:lastPrinted>2016-11-28T14:34:00Z</cp:lastPrinted>
  <dcterms:modified xmlns:xsi="http://www.w3.org/2001/XMLSchema-instance" xsi:type="dcterms:W3CDTF">2016-11-28T14:36:00Z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St-790/2015-12 / Odluka - Rješenje - obustava postupka</vt:lpwstr>
  </prop:property>
  <prop:property name="CC_coloring" pid="4" fmtid="{D5CDD505-2E9C-101B-9397-08002B2CF9AE}">
    <vt:bool>false</vt:bool>
  </prop:property>
  <prop:property name="BrojStranica" pid="5" fmtid="{D5CDD505-2E9C-101B-9397-08002B2CF9AE}">
    <vt:i4>2</vt:i4>
  </prop:property>
</prop:Properties>
</file>