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5b9c8b" w14:paraId="b5b9c8b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166E3E">
        <w:rPr>
          <w:rFonts w:hAnsi="Times New Roman" w:ascii="Times New Roman"/>
          <w:sz w:val="24"/>
        </w:rPr>
        <w:t>1823/16</w:t>
      </w:r>
      <w:r w:rsidR="00360215">
        <w:rPr>
          <w:rFonts w:hAnsi="Times New Roman" w:ascii="Times New Roman"/>
          <w:sz w:val="24"/>
        </w:rPr>
        <w:t>-35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166E3E" w:rsidRPr="00166E3E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166E3E">
        <w:rPr>
          <w:rFonts w:hAnsi="Times New Roman" w:ascii="Times New Roman"/>
          <w:sz w:val="24"/>
        </w:rPr>
        <w:t>, 5. lipnja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166E3E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166E3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2356FF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166E3E">
        <w:rPr>
          <w:rFonts w:hAnsi="Times New Roman" w:ascii="Times New Roman"/>
          <w:sz w:val="24"/>
        </w:rPr>
        <w:t xml:space="preserve"> </w:t>
      </w:r>
      <w:r w:rsidR="00166E3E" w:rsidRPr="00166E3E">
        <w:rPr>
          <w:rFonts w:hAnsi="Times New Roman" w:ascii="Times New Roman"/>
          <w:sz w:val="24"/>
        </w:rPr>
        <w:t>HYUNDAI AUTO ZAGREB d.o.o. u stečaju, Zagreb, Slavonska avenija 11/B, OIB: 81638087458</w:t>
      </w:r>
      <w:r w:rsidR="00166E3E">
        <w:rPr>
          <w:rFonts w:hAnsi="Times New Roman" w:ascii="Times New Roman"/>
          <w:sz w:val="24"/>
        </w:rPr>
        <w:t>, upisan</w:t>
      </w:r>
      <w:r w:rsidR="002356FF">
        <w:rPr>
          <w:rFonts w:hAnsi="Times New Roman" w:ascii="Times New Roman"/>
          <w:sz w:val="24"/>
        </w:rPr>
        <w:t>e</w:t>
      </w:r>
      <w:r w:rsidR="00166E3E">
        <w:rPr>
          <w:rFonts w:hAnsi="Times New Roman" w:ascii="Times New Roman"/>
          <w:sz w:val="24"/>
        </w:rPr>
        <w:t xml:space="preserve"> u k.o. Grad Zagreb, i to:</w:t>
      </w:r>
    </w:p>
    <w:p w:rsidRDefault="00166E3E" w:rsidP="002356FF" w:rsidR="00166E3E" w:rsidRPr="00B37822">
      <w:pPr>
        <w:ind w:left="567"/>
        <w:rPr>
          <w:rFonts w:hAnsi="Times New Roman" w:ascii="Times New Roman"/>
          <w:sz w:val="24"/>
          <w:u w:val="single"/>
        </w:rPr>
      </w:pPr>
      <w:r w:rsidRPr="00B37822">
        <w:rPr>
          <w:rFonts w:hAnsi="Times New Roman" w:ascii="Times New Roman"/>
          <w:sz w:val="24"/>
          <w:u w:val="single"/>
        </w:rPr>
        <w:t>z.k. ul. 24837</w:t>
      </w:r>
    </w:p>
    <w:p w:rsidRDefault="00166E3E" w:rsidP="002356FF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1. čkbr. 7043/1 ZGRADA BR. 11B, AUTOSALON, SLAVONSKA AVENIJA </w:t>
      </w:r>
    </w:p>
    <w:p w:rsidRDefault="00166E3E" w:rsidP="002356FF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                         I DVORIŠTE  od 6701  m2,</w:t>
      </w:r>
    </w:p>
    <w:p w:rsidRDefault="00166E3E" w:rsidP="002356FF" w:rsidR="00166E3E" w:rsidRPr="00B37822">
      <w:pPr>
        <w:ind w:left="567"/>
        <w:rPr>
          <w:rFonts w:hAnsi="Times New Roman" w:ascii="Times New Roman"/>
          <w:sz w:val="24"/>
          <w:u w:val="single"/>
        </w:rPr>
      </w:pPr>
      <w:r w:rsidRPr="00B37822">
        <w:rPr>
          <w:rFonts w:hAnsi="Times New Roman" w:ascii="Times New Roman"/>
          <w:sz w:val="24"/>
          <w:u w:val="single"/>
        </w:rPr>
        <w:t>zk. ul. 25046</w:t>
      </w:r>
    </w:p>
    <w:p w:rsidRDefault="00166E3E" w:rsidP="002356FF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1. čkbr. 7041/1 </w:t>
      </w:r>
      <w:r w:rsidRPr="00166E3E">
        <w:rPr>
          <w:rFonts w:hAnsi="Times New Roman" w:ascii="Times New Roman"/>
          <w:sz w:val="24"/>
        </w:rPr>
        <w:tab/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 xml:space="preserve">od 1996 m2   </w:t>
      </w:r>
    </w:p>
    <w:p w:rsidRDefault="00166E3E" w:rsidP="00B37822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2. čkbr. 7041/9 </w:t>
      </w:r>
      <w:r w:rsidRPr="00166E3E">
        <w:rPr>
          <w:rFonts w:hAnsi="Times New Roman" w:ascii="Times New Roman"/>
          <w:sz w:val="24"/>
        </w:rPr>
        <w:tab/>
      </w:r>
      <w:r w:rsidR="00B37822">
        <w:rPr>
          <w:rFonts w:hAnsi="Times New Roman" w:ascii="Times New Roman"/>
          <w:sz w:val="24"/>
        </w:rPr>
        <w:tab/>
      </w:r>
      <w:r w:rsidRPr="00166E3E">
        <w:rPr>
          <w:rFonts w:hAnsi="Times New Roman" w:ascii="Times New Roman"/>
          <w:sz w:val="24"/>
        </w:rPr>
        <w:t xml:space="preserve">ORANICA GLOŠČICA   </w:t>
      </w:r>
      <w:r w:rsidRPr="00166E3E">
        <w:rPr>
          <w:rFonts w:hAnsi="Times New Roman" w:ascii="Times New Roman"/>
          <w:sz w:val="24"/>
        </w:rPr>
        <w:tab/>
        <w:t>od 1996 m2</w:t>
      </w:r>
    </w:p>
    <w:p w:rsidRDefault="00166E3E" w:rsidP="00B37822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3. čkbr. 7041/15 </w:t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>od 150  m2</w:t>
      </w:r>
    </w:p>
    <w:p w:rsidRDefault="00166E3E" w:rsidP="00B37822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4. čkbr. 7041/16 </w:t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 xml:space="preserve">od 151  m2 </w:t>
      </w:r>
    </w:p>
    <w:p w:rsidRDefault="00166E3E" w:rsidP="00B37822" w:rsidR="00166E3E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5. čkbr. 7041/17 </w:t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>od 221  m2</w:t>
      </w:r>
    </w:p>
    <w:p w:rsidRDefault="002356FF" w:rsidP="002356FF" w:rsidR="002356FF">
      <w:pPr>
        <w:ind w:left="567"/>
        <w:rPr>
          <w:rFonts w:hAnsi="Times New Roman" w:ascii="Times New Roman"/>
          <w:sz w:val="24"/>
          <w:u w:val="single"/>
        </w:rPr>
      </w:pPr>
    </w:p>
    <w:p w:rsidRDefault="00166E3E" w:rsidP="002356FF" w:rsidR="00166E3E" w:rsidRPr="00B37822">
      <w:pPr>
        <w:ind w:left="567"/>
        <w:rPr>
          <w:rFonts w:hAnsi="Times New Roman" w:ascii="Times New Roman"/>
          <w:sz w:val="24"/>
          <w:u w:val="single"/>
        </w:rPr>
      </w:pPr>
      <w:r w:rsidRPr="00B37822">
        <w:rPr>
          <w:rFonts w:hAnsi="Times New Roman" w:ascii="Times New Roman"/>
          <w:sz w:val="24"/>
          <w:u w:val="single"/>
        </w:rPr>
        <w:t>zk. ul. 8414 (suvlasnički dio 18/24)</w:t>
      </w:r>
    </w:p>
    <w:p w:rsidRDefault="00B37822" w:rsidP="002356FF" w:rsidR="00166E3E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166E3E" w:rsidRPr="00166E3E">
        <w:rPr>
          <w:rFonts w:hAnsi="Times New Roman" w:ascii="Times New Roman"/>
          <w:sz w:val="24"/>
        </w:rPr>
        <w:t>. čkbr. 7014/3</w:t>
      </w:r>
      <w:r w:rsidR="00166E3E" w:rsidRPr="00166E3E">
        <w:rPr>
          <w:rFonts w:hAnsi="Times New Roman" w:ascii="Times New Roman"/>
          <w:sz w:val="24"/>
        </w:rPr>
        <w:tab/>
        <w:t>ORANICA GLOŠČICA U GLOŠČICI</w:t>
      </w:r>
      <w:r w:rsidR="00166E3E" w:rsidRPr="00166E3E">
        <w:rPr>
          <w:rFonts w:hAnsi="Times New Roman" w:ascii="Times New Roman"/>
          <w:sz w:val="24"/>
        </w:rPr>
        <w:tab/>
        <w:t>od 430 m2.</w:t>
      </w:r>
      <w:r w:rsidR="00166E3E">
        <w:rPr>
          <w:rFonts w:hAnsi="Times New Roman" w:ascii="Times New Roman"/>
          <w:sz w:val="24"/>
        </w:rPr>
        <w:t xml:space="preserve"> </w:t>
      </w:r>
    </w:p>
    <w:p w:rsidRDefault="00CE4D39" w:rsidP="00166E3E" w:rsidR="00166E3E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2356FF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</w:p>
    <w:p w:rsidRDefault="00166E3E" w:rsidP="00166E3E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razlučnom vjerovniku </w:t>
      </w:r>
      <w:r w:rsidRPr="00166E3E">
        <w:rPr>
          <w:rFonts w:hAnsi="Times New Roman" w:ascii="Times New Roman"/>
          <w:sz w:val="24"/>
        </w:rPr>
        <w:t>JOLLY</w:t>
      </w:r>
      <w:r w:rsidR="00B37822">
        <w:rPr>
          <w:rFonts w:hAnsi="Times New Roman" w:ascii="Times New Roman"/>
          <w:sz w:val="24"/>
        </w:rPr>
        <w:t xml:space="preserve"> - </w:t>
      </w:r>
      <w:r w:rsidRPr="00166E3E">
        <w:rPr>
          <w:rFonts w:hAnsi="Times New Roman" w:ascii="Times New Roman"/>
          <w:sz w:val="24"/>
        </w:rPr>
        <w:t>PROJEKTI d.o.o. Drniš, Trg kralja Tomislava 2, OIB: 78652272364</w:t>
      </w:r>
      <w:r w:rsidR="002356FF">
        <w:rPr>
          <w:rFonts w:hAnsi="Times New Roman" w:ascii="Times New Roman"/>
          <w:sz w:val="24"/>
        </w:rPr>
        <w:t>, za ukupnu cijenu od 22.672.000,00 kuna, u kojoj cijeni je sadržan i porez na dodanu vrijednost u iznosu od 4.534.400,00 kuna.</w:t>
      </w:r>
    </w:p>
    <w:p w:rsidRDefault="002356FF" w:rsidP="002356FF" w:rsidR="002356FF" w:rsidRPr="002356FF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2356FF">
        <w:rPr>
          <w:rFonts w:hAnsi="Times New Roman" w:ascii="Times New Roman"/>
          <w:sz w:val="24"/>
        </w:rPr>
        <w:t xml:space="preserve">Kupovnina iz stavka I. ovog rješenja  stavlja se u prijeboj s tražbinom razlučnog vjerovnika kao kupca JOLLY - PROJEKTI d.o.o. Drniš, Trg kralja Tomislava 2, OIB: 78652272364 koja iznosi </w:t>
      </w:r>
      <w:r>
        <w:rPr>
          <w:rFonts w:hAnsi="Times New Roman" w:ascii="Times New Roman"/>
          <w:sz w:val="24"/>
        </w:rPr>
        <w:t>20.665.728,74</w:t>
      </w:r>
      <w:r w:rsidRPr="002356FF">
        <w:rPr>
          <w:rFonts w:hAnsi="Times New Roman" w:ascii="Times New Roman"/>
          <w:sz w:val="24"/>
        </w:rPr>
        <w:t xml:space="preserve"> kun</w:t>
      </w:r>
      <w:r>
        <w:rPr>
          <w:rFonts w:hAnsi="Times New Roman" w:ascii="Times New Roman"/>
          <w:sz w:val="24"/>
        </w:rPr>
        <w:t xml:space="preserve">e, slijedom čega se </w:t>
      </w:r>
      <w:r w:rsidRPr="002356FF">
        <w:rPr>
          <w:rFonts w:hAnsi="Times New Roman" w:ascii="Times New Roman"/>
          <w:sz w:val="24"/>
        </w:rPr>
        <w:t>razlučni vjerovnik oslobađa plaćanja kupovnine za naveden</w:t>
      </w:r>
      <w:r>
        <w:rPr>
          <w:rFonts w:hAnsi="Times New Roman" w:ascii="Times New Roman"/>
          <w:sz w:val="24"/>
        </w:rPr>
        <w:t>e</w:t>
      </w:r>
      <w:r w:rsidRPr="002356FF">
        <w:rPr>
          <w:rFonts w:hAnsi="Times New Roman" w:ascii="Times New Roman"/>
          <w:sz w:val="24"/>
        </w:rPr>
        <w:t xml:space="preserve"> nekretnin</w:t>
      </w:r>
      <w:r>
        <w:rPr>
          <w:rFonts w:hAnsi="Times New Roman" w:ascii="Times New Roman"/>
          <w:sz w:val="24"/>
        </w:rPr>
        <w:t>e</w:t>
      </w:r>
      <w:r w:rsidRPr="002356FF">
        <w:rPr>
          <w:rFonts w:hAnsi="Times New Roman" w:ascii="Times New Roman"/>
          <w:sz w:val="24"/>
        </w:rPr>
        <w:t>.</w:t>
      </w:r>
    </w:p>
    <w:p w:rsidRDefault="002356FF" w:rsidP="002356FF" w:rsidR="004E7C3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4E7C3A">
        <w:rPr>
          <w:rFonts w:hAnsi="Times New Roman" w:ascii="Times New Roman"/>
          <w:sz w:val="24"/>
        </w:rPr>
        <w:t xml:space="preserve">Razlučni vjerovnik  JOLLY - PROJEKTI d.o.o. dužan je na ime obračunatih troškova unovčenja platiti iznos od </w:t>
      </w:r>
      <w:r w:rsidRPr="004E7C3A">
        <w:rPr>
          <w:rFonts w:hAnsi="Times New Roman" w:ascii="Times New Roman"/>
          <w:b/>
          <w:sz w:val="24"/>
        </w:rPr>
        <w:t>914.513,15 kn</w:t>
      </w:r>
      <w:r w:rsidR="004E7C3A" w:rsidRPr="004E7C3A">
        <w:rPr>
          <w:rFonts w:hAnsi="Times New Roman" w:ascii="Times New Roman"/>
          <w:b/>
          <w:sz w:val="24"/>
        </w:rPr>
        <w:t xml:space="preserve"> </w:t>
      </w:r>
      <w:r w:rsidR="004E7C3A" w:rsidRPr="004E7C3A">
        <w:rPr>
          <w:rFonts w:hAnsi="Times New Roman" w:ascii="Times New Roman"/>
          <w:sz w:val="24"/>
        </w:rPr>
        <w:t>uplatom na račun stečajnog dužnika HYUNDAI AUTO ZAGREB d.o.o. u stečaju</w:t>
      </w:r>
      <w:r w:rsidR="004E7C3A" w:rsidRPr="004E7C3A">
        <w:rPr>
          <w:rFonts w:hAnsi="Times New Roman" w:ascii="Times New Roman"/>
          <w:b/>
          <w:sz w:val="24"/>
        </w:rPr>
        <w:t xml:space="preserve"> </w:t>
      </w:r>
      <w:r w:rsidR="004E7C3A" w:rsidRPr="004E7C3A">
        <w:rPr>
          <w:rFonts w:hAnsi="Times New Roman" w:ascii="Times New Roman"/>
          <w:sz w:val="24"/>
        </w:rPr>
        <w:t>IBAN: HR65 2402 0061 1008 1121 5, u roku 30 dana.</w:t>
      </w:r>
    </w:p>
    <w:p w:rsidRDefault="002356FF" w:rsidP="002356FF" w:rsidR="002356FF" w:rsidRPr="002356FF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2356FF">
        <w:rPr>
          <w:rFonts w:hAnsi="Times New Roman" w:ascii="Times New Roman"/>
          <w:sz w:val="24"/>
        </w:rPr>
        <w:lastRenderedPageBreak/>
        <w:t>Iznos kupovnin</w:t>
      </w:r>
      <w:r w:rsidR="004E7C3A">
        <w:rPr>
          <w:rFonts w:hAnsi="Times New Roman" w:ascii="Times New Roman"/>
          <w:sz w:val="24"/>
        </w:rPr>
        <w:t>e</w:t>
      </w:r>
      <w:r w:rsidRPr="002356FF">
        <w:rPr>
          <w:rFonts w:hAnsi="Times New Roman" w:ascii="Times New Roman"/>
          <w:sz w:val="24"/>
        </w:rPr>
        <w:t xml:space="preserve"> iz stavka I. ovog rješenja naveden </w:t>
      </w:r>
      <w:r w:rsidR="004E7C3A">
        <w:rPr>
          <w:rFonts w:hAnsi="Times New Roman" w:ascii="Times New Roman"/>
          <w:sz w:val="24"/>
        </w:rPr>
        <w:t xml:space="preserve">je </w:t>
      </w:r>
      <w:r w:rsidRPr="002356FF">
        <w:rPr>
          <w:rFonts w:hAnsi="Times New Roman" w:ascii="Times New Roman"/>
          <w:sz w:val="24"/>
        </w:rPr>
        <w:t xml:space="preserve">u bruto iznosu, s uključenim PDV-om po stopi od 25%, stoga se u ovom slučaju primjenjuje prijenos porezne obveze sukladno odredbi članka 75. stavak 3. toč. d) Zakona o porezu na dodanu vrijednost (NN 73/13 do 143/14), slijedom čega </w:t>
      </w:r>
      <w:r w:rsidR="004E7C3A">
        <w:rPr>
          <w:rFonts w:hAnsi="Times New Roman" w:ascii="Times New Roman"/>
          <w:sz w:val="24"/>
        </w:rPr>
        <w:t xml:space="preserve">je razlučni vjerovnik kao kupac </w:t>
      </w:r>
      <w:r w:rsidRPr="002356FF">
        <w:rPr>
          <w:rFonts w:hAnsi="Times New Roman" w:ascii="Times New Roman"/>
          <w:sz w:val="24"/>
        </w:rPr>
        <w:t>duž</w:t>
      </w:r>
      <w:r w:rsidR="004E7C3A">
        <w:rPr>
          <w:rFonts w:hAnsi="Times New Roman" w:ascii="Times New Roman"/>
          <w:sz w:val="24"/>
        </w:rPr>
        <w:t>a</w:t>
      </w:r>
      <w:r w:rsidRPr="002356FF">
        <w:rPr>
          <w:rFonts w:hAnsi="Times New Roman" w:ascii="Times New Roman"/>
          <w:sz w:val="24"/>
        </w:rPr>
        <w:t xml:space="preserve">n platiti kupovninu umanjenu za pripadni iznos (preračunate) stope PDV-a, </w:t>
      </w:r>
      <w:r w:rsidR="004E7C3A">
        <w:rPr>
          <w:rFonts w:hAnsi="Times New Roman" w:ascii="Times New Roman"/>
          <w:sz w:val="24"/>
        </w:rPr>
        <w:t xml:space="preserve">u iznosu od </w:t>
      </w:r>
      <w:r w:rsidR="004E7C3A" w:rsidRPr="004E7C3A">
        <w:rPr>
          <w:rFonts w:hAnsi="Times New Roman" w:ascii="Times New Roman"/>
          <w:sz w:val="24"/>
        </w:rPr>
        <w:t>4.534.400,00 kuna</w:t>
      </w:r>
      <w:r w:rsidR="004E7C3A">
        <w:rPr>
          <w:rFonts w:hAnsi="Times New Roman" w:ascii="Times New Roman"/>
          <w:sz w:val="24"/>
        </w:rPr>
        <w:t>,</w:t>
      </w:r>
      <w:r w:rsidR="004E7C3A" w:rsidRPr="004E7C3A">
        <w:rPr>
          <w:rFonts w:hAnsi="Times New Roman" w:ascii="Times New Roman"/>
          <w:sz w:val="24"/>
        </w:rPr>
        <w:t xml:space="preserve"> </w:t>
      </w:r>
      <w:r w:rsidR="004E7C3A">
        <w:rPr>
          <w:rFonts w:hAnsi="Times New Roman" w:ascii="Times New Roman"/>
          <w:sz w:val="24"/>
        </w:rPr>
        <w:t xml:space="preserve">kako je to navedeno u stavku. I. izreke, što će stečajna upraviteljica </w:t>
      </w:r>
      <w:r w:rsidRPr="002356FF">
        <w:rPr>
          <w:rFonts w:hAnsi="Times New Roman" w:ascii="Times New Roman"/>
          <w:sz w:val="24"/>
        </w:rPr>
        <w:t>iskazati u računu R1 koji je obvezn</w:t>
      </w:r>
      <w:r w:rsidR="004E7C3A">
        <w:rPr>
          <w:rFonts w:hAnsi="Times New Roman" w:ascii="Times New Roman"/>
          <w:sz w:val="24"/>
        </w:rPr>
        <w:t>a</w:t>
      </w:r>
      <w:r w:rsidRPr="002356FF">
        <w:rPr>
          <w:rFonts w:hAnsi="Times New Roman" w:ascii="Times New Roman"/>
          <w:sz w:val="24"/>
        </w:rPr>
        <w:t xml:space="preserve"> izdati </w:t>
      </w:r>
      <w:r w:rsidR="00D93A7B">
        <w:rPr>
          <w:rFonts w:hAnsi="Times New Roman" w:ascii="Times New Roman"/>
          <w:sz w:val="24"/>
        </w:rPr>
        <w:t xml:space="preserve">razlučnom vjerovniku kao </w:t>
      </w:r>
      <w:r w:rsidRPr="002356FF">
        <w:rPr>
          <w:rFonts w:hAnsi="Times New Roman" w:ascii="Times New Roman"/>
          <w:sz w:val="24"/>
        </w:rPr>
        <w:t>kupcu.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</w:t>
      </w:r>
      <w:r w:rsidR="00D93A7B">
        <w:rPr>
          <w:rFonts w:hAnsi="Times New Roman" w:ascii="Times New Roman"/>
          <w:sz w:val="24"/>
        </w:rPr>
        <w:t xml:space="preserve">, plombe i </w:t>
      </w:r>
      <w:r w:rsidRPr="006934ED">
        <w:rPr>
          <w:rFonts w:hAnsi="Times New Roman" w:ascii="Times New Roman"/>
          <w:sz w:val="24"/>
        </w:rPr>
        <w:t>zabilježbe, koj</w:t>
      </w:r>
      <w:r w:rsidR="00A358F5" w:rsidRPr="006934ED">
        <w:rPr>
          <w:rFonts w:hAnsi="Times New Roman" w:ascii="Times New Roman"/>
          <w:sz w:val="24"/>
        </w:rPr>
        <w:t xml:space="preserve">i upisi </w:t>
      </w:r>
      <w:r w:rsidR="00D93A7B">
        <w:rPr>
          <w:rFonts w:hAnsi="Times New Roman" w:ascii="Times New Roman"/>
          <w:sz w:val="24"/>
        </w:rPr>
        <w:t xml:space="preserve">brisanja </w:t>
      </w:r>
      <w:r w:rsidR="00A358F5" w:rsidRPr="006934ED">
        <w:rPr>
          <w:rFonts w:hAnsi="Times New Roman" w:ascii="Times New Roman"/>
          <w:sz w:val="24"/>
        </w:rPr>
        <w:t xml:space="preserve">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ovog rješenja i uplate </w:t>
      </w:r>
      <w:r w:rsidR="00D93A7B">
        <w:rPr>
          <w:rFonts w:hAnsi="Times New Roman" w:ascii="Times New Roman"/>
          <w:sz w:val="24"/>
        </w:rPr>
        <w:t>obračunatih troškova od strane razlučnog vjerovnika prema stavku III. izreke, u</w:t>
      </w:r>
      <w:r w:rsidRPr="006934ED">
        <w:rPr>
          <w:rFonts w:hAnsi="Times New Roman" w:ascii="Times New Roman"/>
          <w:sz w:val="24"/>
        </w:rPr>
        <w:t xml:space="preserve">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>te će se upisati brisanje prava, tereta</w:t>
      </w:r>
      <w:r w:rsidR="00D93A7B">
        <w:rPr>
          <w:rFonts w:hAnsi="Times New Roman" w:ascii="Times New Roman"/>
          <w:sz w:val="24"/>
        </w:rPr>
        <w:t>, plombi</w:t>
      </w:r>
      <w:r w:rsidRPr="006934ED">
        <w:rPr>
          <w:rFonts w:hAnsi="Times New Roman" w:ascii="Times New Roman"/>
          <w:sz w:val="24"/>
        </w:rPr>
        <w:t xml:space="preserve">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</w:t>
      </w:r>
      <w:r w:rsidR="00D93A7B">
        <w:rPr>
          <w:rFonts w:hAnsi="Times New Roman" w:ascii="Times New Roman"/>
          <w:sz w:val="24"/>
        </w:rPr>
        <w:t>V</w:t>
      </w:r>
      <w:r w:rsidRPr="006934ED">
        <w:rPr>
          <w:rFonts w:hAnsi="Times New Roman" w:ascii="Times New Roman"/>
          <w:sz w:val="24"/>
        </w:rPr>
        <w:t>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</w:t>
      </w:r>
      <w:r w:rsidR="00D93A7B">
        <w:rPr>
          <w:rFonts w:hAnsi="Times New Roman" w:ascii="Times New Roman"/>
          <w:sz w:val="24"/>
        </w:rPr>
        <w:t>razlučni vjerovnik uplatio obračunate troškove unovčenja prema stavku III. izreke. S</w:t>
      </w:r>
      <w:r w:rsidRPr="006934ED">
        <w:rPr>
          <w:rFonts w:hAnsi="Times New Roman" w:ascii="Times New Roman"/>
          <w:sz w:val="24"/>
        </w:rPr>
        <w:t xml:space="preserve">ud provedbe je Općinski </w:t>
      </w:r>
      <w:r w:rsidR="00D93A7B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D93A7B">
        <w:rPr>
          <w:rFonts w:hAnsi="Times New Roman" w:ascii="Times New Roman"/>
          <w:sz w:val="24"/>
        </w:rPr>
        <w:t>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</w:t>
      </w:r>
      <w:r w:rsidR="00D93A7B">
        <w:rPr>
          <w:rFonts w:hAnsi="Times New Roman" w:ascii="Times New Roman"/>
          <w:sz w:val="24"/>
        </w:rPr>
        <w:t xml:space="preserve">ovog </w:t>
      </w:r>
      <w:r w:rsidRPr="006934ED">
        <w:rPr>
          <w:rFonts w:hAnsi="Times New Roman" w:ascii="Times New Roman"/>
          <w:sz w:val="24"/>
        </w:rPr>
        <w:t xml:space="preserve">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="00D93A7B">
        <w:rPr>
          <w:rFonts w:hAnsi="Times New Roman" w:ascii="Times New Roman"/>
          <w:sz w:val="24"/>
        </w:rPr>
        <w:t xml:space="preserve">razlučni vjerovnik uplati obračunate troškove unovčenja </w:t>
      </w:r>
      <w:r w:rsidR="00A358F5" w:rsidRPr="006934ED">
        <w:rPr>
          <w:rFonts w:hAnsi="Times New Roman" w:ascii="Times New Roman"/>
          <w:sz w:val="24"/>
        </w:rPr>
        <w:t xml:space="preserve">sukladno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="00D93A7B">
        <w:rPr>
          <w:rFonts w:hAnsi="Times New Roman" w:ascii="Times New Roman"/>
          <w:sz w:val="24"/>
        </w:rPr>
        <w:t xml:space="preserve">razlučnom vjerovniku.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B76186" w:rsidR="00B76186" w:rsidRPr="00B76186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D93A7B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D93A7B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>kupac</w:t>
      </w:r>
      <w:r w:rsidR="00D93A7B">
        <w:rPr>
          <w:rFonts w:hAnsi="Times New Roman" w:ascii="Times New Roman"/>
          <w:sz w:val="24"/>
        </w:rPr>
        <w:t xml:space="preserve">, po početnoj cijeni čime je </w:t>
      </w:r>
      <w:r w:rsidRPr="006934ED">
        <w:rPr>
          <w:rFonts w:hAnsi="Times New Roman" w:ascii="Times New Roman"/>
          <w:sz w:val="24"/>
        </w:rPr>
        <w:t>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B76186">
        <w:rPr>
          <w:rFonts w:hAnsi="Times New Roman" w:ascii="Times New Roman"/>
          <w:sz w:val="24"/>
        </w:rPr>
        <w:t>, a temeljem članka 229. Stečajnog zakona (NN 71/15; nastavno: SZ)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 xml:space="preserve">, </w:t>
      </w:r>
      <w:r w:rsidR="00B76186">
        <w:rPr>
          <w:rFonts w:hAnsi="Times New Roman" w:ascii="Times New Roman"/>
          <w:sz w:val="24"/>
        </w:rPr>
        <w:t>sve sukladno jednoglasnoj odluci Skupštine vjerovnika na izvještajnoj ročištu održanom 29. ožujka 2017. Naime, prema odredbi članka 229. stavak 4. SZ a</w:t>
      </w:r>
      <w:r w:rsidR="00B76186" w:rsidRPr="00B76186">
        <w:rPr>
          <w:rFonts w:hAnsi="Times New Roman" w:ascii="Times New Roman"/>
          <w:sz w:val="24"/>
        </w:rPr>
        <w:t xml:space="preserve">ko stečajni vjerovnici nisu na izvještajnom ročištu drukčije odredili način i uvjete prodaje, imovina dužnika prodaje se odgovarajućom primjenom odredbi članaka 247. i 249. </w:t>
      </w:r>
      <w:r w:rsidR="00B76186">
        <w:rPr>
          <w:rFonts w:hAnsi="Times New Roman" w:ascii="Times New Roman"/>
          <w:sz w:val="24"/>
        </w:rPr>
        <w:t xml:space="preserve">SZ. Iz navedenog proizlazi, argumentom u contrario, da stečajni vjerovnici na izvještajnom ročištu mogu odrediti i drukčiji način i uvjete prodaje od onog propisanog odredbom članaka 247. (i 249.) SZ, što su vjerovnici, uključivo i razlučnog vjerovnika, i učinili te odredili da se nekretnina na kojoj postoji razlučno pravo prodaje prema pravnim pravilima propisanim odredbom članka 164. bivšeg </w:t>
      </w:r>
      <w:r w:rsidR="00B76186" w:rsidRPr="00B76186">
        <w:rPr>
          <w:rFonts w:hAnsi="Times New Roman" w:ascii="Times New Roman"/>
          <w:sz w:val="24"/>
        </w:rPr>
        <w:t xml:space="preserve">Stečajnog zakona </w:t>
      </w:r>
      <w:r w:rsidR="00B76186">
        <w:rPr>
          <w:rFonts w:hAnsi="Times New Roman" w:ascii="Times New Roman"/>
          <w:sz w:val="24"/>
        </w:rPr>
        <w:t xml:space="preserve">(NN </w:t>
      </w:r>
      <w:r w:rsidR="00B76186" w:rsidRPr="00B76186">
        <w:rPr>
          <w:rFonts w:hAnsi="Times New Roman" w:ascii="Times New Roman"/>
          <w:sz w:val="24"/>
        </w:rPr>
        <w:t>44/9</w:t>
      </w:r>
      <w:r w:rsidR="00B76186">
        <w:rPr>
          <w:rFonts w:hAnsi="Times New Roman" w:ascii="Times New Roman"/>
          <w:sz w:val="24"/>
        </w:rPr>
        <w:t xml:space="preserve"> do </w:t>
      </w:r>
      <w:r w:rsidR="00B76186" w:rsidRPr="00B76186">
        <w:rPr>
          <w:rFonts w:hAnsi="Times New Roman" w:ascii="Times New Roman"/>
          <w:sz w:val="24"/>
        </w:rPr>
        <w:t>45/13 – odluka Ustavnog suda)</w:t>
      </w:r>
      <w:r w:rsidR="00B76186">
        <w:rPr>
          <w:rFonts w:hAnsi="Times New Roman" w:ascii="Times New Roman"/>
          <w:sz w:val="24"/>
        </w:rPr>
        <w:t xml:space="preserve">. </w:t>
      </w:r>
    </w:p>
    <w:p w:rsidRDefault="00BC429A" w:rsidP="00BC429A" w:rsidR="00BC429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B76186" w:rsidP="00BC429A" w:rsidR="00B761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Ovaj sud je bio dužan poštivati odluke vjerovnika</w:t>
      </w:r>
      <w:r w:rsidR="000C3124">
        <w:rPr>
          <w:rFonts w:hAnsi="Times New Roman" w:ascii="Times New Roman"/>
          <w:sz w:val="24"/>
        </w:rPr>
        <w:t xml:space="preserve"> donesene na izvještajnom ročištu, te je unovčenje nekretnine i provedeno sukladno odluci svih vjerovnika.</w:t>
      </w:r>
    </w:p>
    <w:p w:rsidRDefault="000C3124" w:rsidP="00BC429A" w:rsidR="000C3124">
      <w:pPr>
        <w:rPr>
          <w:rFonts w:hAnsi="Times New Roman" w:ascii="Times New Roman"/>
          <w:sz w:val="24"/>
        </w:rPr>
      </w:pPr>
    </w:p>
    <w:p w:rsidRDefault="000C3124" w:rsidP="00BC429A" w:rsidR="000C31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Razlučni vjerovnik Jolly-projekti d.o.o., koji je cesijom stupio u pravni položaj dotadašnjeg razlučnog vjerovnika Sberbank d.d., tražbinu koju je stekao stavio je u prijeboj s iznosom kupovnine te time i predmetnu nekretninu stekao dosudom, a sve temeljem članka 107. stavak 1. OZ.</w:t>
      </w:r>
    </w:p>
    <w:p w:rsidRDefault="00972744" w:rsidP="00BC429A" w:rsidR="00972744">
      <w:pPr>
        <w:rPr>
          <w:rFonts w:hAnsi="Times New Roman" w:ascii="Times New Roman"/>
          <w:sz w:val="24"/>
        </w:rPr>
      </w:pPr>
    </w:p>
    <w:p w:rsidRDefault="00972744" w:rsidP="00972744" w:rsidR="00972744" w:rsidRPr="0097274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Prema odredbi članka 248. stavak 1. toč. SZ n</w:t>
      </w:r>
      <w:r w:rsidRPr="00972744">
        <w:rPr>
          <w:rFonts w:hAnsi="Times New Roman" w:ascii="Times New Roman"/>
          <w:sz w:val="24"/>
        </w:rPr>
        <w:t>akon unovčenja stvari ili prava na kojemu postoji razlučno pravo upisano u javnoj knjizi sud će iz iznosa ostvarenoga prodajom</w:t>
      </w:r>
      <w:r>
        <w:rPr>
          <w:rFonts w:hAnsi="Times New Roman" w:ascii="Times New Roman"/>
          <w:sz w:val="24"/>
        </w:rPr>
        <w:t xml:space="preserve">, između ostaloga, </w:t>
      </w:r>
      <w:r w:rsidRPr="00972744">
        <w:rPr>
          <w:rFonts w:hAnsi="Times New Roman" w:ascii="Times New Roman"/>
          <w:sz w:val="24"/>
        </w:rPr>
        <w:t xml:space="preserve">namiriti troškove unovčenja iz članka 254. </w:t>
      </w:r>
      <w:r>
        <w:rPr>
          <w:rFonts w:hAnsi="Times New Roman" w:ascii="Times New Roman"/>
          <w:sz w:val="24"/>
        </w:rPr>
        <w:t xml:space="preserve">toga zakona, a koji obuhvaćaju </w:t>
      </w:r>
      <w:r w:rsidRPr="00972744">
        <w:rPr>
          <w:rFonts w:hAnsi="Times New Roman" w:ascii="Times New Roman"/>
          <w:sz w:val="24"/>
        </w:rPr>
        <w:t>stvarno nastale troškove i ostale obveze stečajne mase</w:t>
      </w:r>
      <w:r>
        <w:rPr>
          <w:rFonts w:hAnsi="Times New Roman" w:ascii="Times New Roman"/>
          <w:sz w:val="24"/>
        </w:rPr>
        <w:t>. Budući da nije bilo prigovora od strane razlučnog vjerovnika na obračun troškova koji je na ročištu predočila stečajna upraviteljica u smislu navedene odredbe, odlučeno je kao u stavku III. izreke.</w:t>
      </w:r>
    </w:p>
    <w:p w:rsidRDefault="000C3124" w:rsidP="00BC429A" w:rsidR="000C3124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B76186">
        <w:rPr>
          <w:rFonts w:hAnsi="Times New Roman" w:ascii="Times New Roman"/>
          <w:sz w:val="24"/>
        </w:rPr>
        <w:t xml:space="preserve">Slijedom navedenog, a temeljem članka 229. stavak 4. SZ, u svezi s odredbama članka  </w:t>
      </w:r>
      <w:r w:rsidR="00E82CB9" w:rsidRPr="006934ED">
        <w:rPr>
          <w:rFonts w:hAnsi="Times New Roman" w:ascii="Times New Roman"/>
          <w:sz w:val="24"/>
        </w:rPr>
        <w:t>103. stavak 6., 106. stavak 1. i 108.</w:t>
      </w:r>
      <w:r w:rsidRPr="006934ED">
        <w:rPr>
          <w:rFonts w:hAnsi="Times New Roman" w:ascii="Times New Roman"/>
          <w:sz w:val="24"/>
        </w:rPr>
        <w:t xml:space="preserve"> OZ</w:t>
      </w:r>
      <w:r w:rsidR="00B76186">
        <w:rPr>
          <w:rFonts w:hAnsi="Times New Roman" w:ascii="Times New Roman"/>
          <w:sz w:val="24"/>
        </w:rPr>
        <w:t xml:space="preserve"> </w:t>
      </w:r>
      <w:r w:rsidR="00B16CB8">
        <w:rPr>
          <w:rFonts w:hAnsi="Times New Roman" w:ascii="Times New Roman"/>
          <w:sz w:val="24"/>
        </w:rPr>
        <w:t xml:space="preserve">donesene su i ostale odluke kao u izreci. 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0C3124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C3124">
        <w:rPr>
          <w:rFonts w:hAnsi="Times New Roman" w:ascii="Times New Roman"/>
          <w:sz w:val="24"/>
        </w:rPr>
        <w:t>5. 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0C3124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360215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360215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60215" w:rsidP="00310AAD" w:rsidR="00360215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0C3124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>1</w:t>
      </w:r>
      <w:r w:rsidR="00310AAD" w:rsidRPr="00360215">
        <w:rPr>
          <w:rFonts w:hAnsi="Times New Roman" w:ascii="Times New Roman"/>
          <w:color w:themeColor="background1" w:val="FFFFFF"/>
          <w:sz w:val="24"/>
        </w:rPr>
        <w:t>.</w:t>
      </w:r>
      <w:r w:rsidR="000C3124" w:rsidRPr="00360215">
        <w:rPr>
          <w:rFonts w:hAnsi="Times New Roman" w:ascii="Times New Roman"/>
          <w:color w:themeColor="background1" w:val="FFFFFF"/>
          <w:sz w:val="24"/>
        </w:rPr>
        <w:t xml:space="preserve"> Stečajnoj upraviteljici, osobno</w:t>
      </w:r>
      <w:r w:rsidR="00310AAD" w:rsidRPr="0036021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C3124" w:rsidP="00310AAD" w:rsidR="00310AAD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310AAD" w:rsidRPr="00360215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360215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360215">
        <w:rPr>
          <w:rFonts w:hAnsi="Times New Roman" w:ascii="Times New Roman"/>
          <w:color w:themeColor="background1" w:val="FFFFFF"/>
          <w:sz w:val="24"/>
        </w:rPr>
        <w:t>ovdje</w:t>
      </w:r>
    </w:p>
    <w:p w:rsidRDefault="000C3124" w:rsidP="00310AAD" w:rsidR="006E096B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>3</w:t>
      </w:r>
      <w:r w:rsidR="006934ED" w:rsidRPr="00360215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360215">
        <w:rPr>
          <w:rFonts w:hAnsi="Times New Roman" w:ascii="Times New Roman"/>
          <w:color w:themeColor="background1" w:val="FFFFFF"/>
          <w:sz w:val="24"/>
        </w:rPr>
        <w:t>Razlučnom vjerovniku-k</w:t>
      </w:r>
      <w:r w:rsidR="006934ED" w:rsidRPr="00360215">
        <w:rPr>
          <w:rFonts w:hAnsi="Times New Roman" w:ascii="Times New Roman"/>
          <w:color w:themeColor="background1" w:val="FFFFFF"/>
          <w:sz w:val="24"/>
        </w:rPr>
        <w:t>upcu</w:t>
      </w:r>
      <w:r w:rsidR="006E096B" w:rsidRPr="00360215">
        <w:rPr>
          <w:rFonts w:hAnsi="Times New Roman" w:ascii="Times New Roman"/>
          <w:color w:themeColor="background1" w:val="FFFFFF"/>
          <w:sz w:val="24"/>
        </w:rPr>
        <w:t>, po pun. OD Župić &amp; Partneri, Zagreb</w:t>
      </w:r>
    </w:p>
    <w:p w:rsidRDefault="006E096B" w:rsidP="00310AAD" w:rsidR="00310AAD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 xml:space="preserve">4. RH MF Porezna uprava u Zagrebu </w:t>
      </w:r>
    </w:p>
    <w:p w:rsidRDefault="009D1A62" w:rsidP="00310AAD" w:rsidR="009D1A62" w:rsidRPr="00360215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6E096B" w:rsidRPr="00360215">
        <w:rPr>
          <w:rFonts w:hAnsi="Times New Roman" w:ascii="Times New Roman"/>
          <w:color w:themeColor="background1" w:val="FFFFFF"/>
          <w:sz w:val="24"/>
        </w:rPr>
        <w:t>30</w:t>
      </w:r>
      <w:r w:rsidRPr="00360215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360215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360215">
      <w:pPr>
        <w:rPr>
          <w:rFonts w:hAnsi="Times New Roman" w:ascii="Times New Roman"/>
          <w:color w:themeColor="background1" w:val="FFFFFF"/>
          <w:sz w:val="24"/>
        </w:rPr>
      </w:pPr>
      <w:r w:rsidRPr="00360215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360215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360215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360215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A41A15">
        <w:rPr>
          <w:rFonts w:hAnsi="Times New Roman" w:ascii="Times New Roman"/>
          <w:noProof/>
          <w:color w:themeColor="background1" w:val="FFFFFF"/>
          <w:sz w:val="24"/>
        </w:rPr>
        <w:t>05.06.17</w:t>
      </w:r>
      <w:r w:rsidRPr="00360215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360215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360215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93E" w:rsidR="004A093E">
      <w:r>
        <w:separator/>
      </w:r>
    </w:p>
  </w:endnote>
  <w:endnote w:id="0" w:type="continuationSeparator">
    <w:p w:rsidRDefault="004A093E" w:rsidR="004A0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93E" w:rsidR="004A093E">
      <w:r>
        <w:separator/>
      </w:r>
    </w:p>
  </w:footnote>
  <w:footnote w:id="0" w:type="continuationSeparator">
    <w:p w:rsidRDefault="004A093E" w:rsidR="004A0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A41A15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D93A7B">
      <w:rPr>
        <w:rFonts w:hAnsi="Times New Roman" w:ascii="Times New Roman"/>
        <w:szCs w:val="22"/>
      </w:rPr>
      <w:t>1823/16</w:t>
    </w:r>
    <w:r w:rsidR="00360215">
      <w:rPr>
        <w:rFonts w:hAnsi="Times New Roman" w:ascii="Times New Roman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55B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C3124"/>
    <w:rsid w:val="000D010B"/>
    <w:rsid w:val="0010635B"/>
    <w:rsid w:val="001165B7"/>
    <w:rsid w:val="001241C1"/>
    <w:rsid w:val="00153260"/>
    <w:rsid w:val="00164FDA"/>
    <w:rsid w:val="00166E3E"/>
    <w:rsid w:val="00177A30"/>
    <w:rsid w:val="001D52CD"/>
    <w:rsid w:val="001E575C"/>
    <w:rsid w:val="00210D63"/>
    <w:rsid w:val="002356FF"/>
    <w:rsid w:val="0024257C"/>
    <w:rsid w:val="00296403"/>
    <w:rsid w:val="002B2A2A"/>
    <w:rsid w:val="002C1105"/>
    <w:rsid w:val="002D0808"/>
    <w:rsid w:val="002E4748"/>
    <w:rsid w:val="002E53CF"/>
    <w:rsid w:val="00310AAD"/>
    <w:rsid w:val="00317346"/>
    <w:rsid w:val="00317DF9"/>
    <w:rsid w:val="00334965"/>
    <w:rsid w:val="003362FF"/>
    <w:rsid w:val="00337EE1"/>
    <w:rsid w:val="00360215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A093E"/>
    <w:rsid w:val="004B38AD"/>
    <w:rsid w:val="004E7C3A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096B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2744"/>
    <w:rsid w:val="00973546"/>
    <w:rsid w:val="00982ABB"/>
    <w:rsid w:val="00982F5C"/>
    <w:rsid w:val="009D1A62"/>
    <w:rsid w:val="009E1C85"/>
    <w:rsid w:val="009F6435"/>
    <w:rsid w:val="00A23DC2"/>
    <w:rsid w:val="00A358F5"/>
    <w:rsid w:val="00A41A15"/>
    <w:rsid w:val="00A62482"/>
    <w:rsid w:val="00A74130"/>
    <w:rsid w:val="00A92FC2"/>
    <w:rsid w:val="00AA3290"/>
    <w:rsid w:val="00AA3605"/>
    <w:rsid w:val="00AB0009"/>
    <w:rsid w:val="00AB1309"/>
    <w:rsid w:val="00AC30C2"/>
    <w:rsid w:val="00AE355B"/>
    <w:rsid w:val="00B16CB8"/>
    <w:rsid w:val="00B21FF0"/>
    <w:rsid w:val="00B31B82"/>
    <w:rsid w:val="00B33100"/>
    <w:rsid w:val="00B36118"/>
    <w:rsid w:val="00B37822"/>
    <w:rsid w:val="00B52117"/>
    <w:rsid w:val="00B54682"/>
    <w:rsid w:val="00B5633F"/>
    <w:rsid w:val="00B76186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93A7B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A1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A1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5197</properties:Characters>
  <properties:Lines>124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2017-06-05T11:59:00Z</dcterms:created>
  <dc:creator>MK</dc:creator>
  <cp:lastModifiedBy>Sonja Pilić</cp:lastModifiedBy>
  <cp:lastPrinted>2017-06-05T12:24:00Z</cp:lastPrinted>
  <dcterms:modified xmlns:xsi="http://www.w3.org/2001/XMLSchema-instance" xsi:type="dcterms:W3CDTF">2017-06-05T12:25:00Z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