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4e705" w14:paraId="e54e705" w:rsidRDefault="00973B1B" w:rsidP="005D7BF8" w:rsidR="00973B1B"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73B1B" w:rsidP="005D7BF8" w:rsidR="00973B1B" w:rsidRPr="005D7BF8">
      <w:pPr>
        <w:pStyle w:val="Bezproreda"/>
        <w:jc w:val="both"/>
      </w:pPr>
      <w:r w:rsidRPr="005D7BF8">
        <w:rPr>
          <w:rFonts w:eastAsia="MS Mincho"/>
        </w:rPr>
        <w:t xml:space="preserve">   REPUBLIKA HRVATSKA</w:t>
      </w:r>
    </w:p>
    <w:p w:rsidRDefault="00973B1B" w:rsidP="005D7BF8" w:rsidR="00973B1B" w:rsidRPr="005D7BF8">
      <w:pPr>
        <w:pStyle w:val="Bezproreda"/>
        <w:jc w:val="both"/>
      </w:pPr>
      <w:r w:rsidRPr="005D7BF8">
        <w:rPr>
          <w:rFonts w:eastAsia="MS Mincho"/>
        </w:rPr>
        <w:t>TRGOVAČKI SUD U RIJECI</w:t>
      </w:r>
    </w:p>
    <w:p w:rsidRDefault="00973B1B" w:rsidP="005D7BF8" w:rsidR="00973B1B" w:rsidRPr="005D7BF8">
      <w:pPr>
        <w:pStyle w:val="Bezproreda"/>
        <w:jc w:val="both"/>
        <w:rPr>
          <w:rFonts w:eastAsia="MS Mincho"/>
        </w:rPr>
      </w:pPr>
      <w:r w:rsidRPr="005D7BF8">
        <w:rPr>
          <w:rFonts w:eastAsia="MS Mincho"/>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B30B23" w:rsidRPr="00B30B23">
        <w:rPr>
          <w:b/>
        </w:rPr>
        <w:t>ATM j. d. o. o. za proizvodnju, trgovinu i usluge, Otočac, Stjepana Radića 89/A, OIB 75278533596</w:t>
      </w:r>
      <w:r w:rsidR="00F13D6E">
        <w:rPr>
          <w:b/>
        </w:rPr>
        <w:t xml:space="preserve">, </w:t>
      </w:r>
      <w:r w:rsidR="001C7A55" w:rsidRPr="001C7A55">
        <w:t xml:space="preserve">dana </w:t>
      </w:r>
      <w:r w:rsidR="0042378B">
        <w:t>01. rujna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2D219D"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B30B23" w:rsidRPr="00B30B23">
        <w:rPr>
          <w:b/>
        </w:rPr>
        <w:t>ATM j. d. o. o. za proizvodnju, trgovinu i usluge, Otočac, Stjepana Radića 89/A, OIB 75278533596</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401A68">
        <w:t xml:space="preserve"> Slavko Štambuk, Rijeka, Prvog maja 3, OIB 28699356177</w:t>
      </w:r>
      <w:r w:rsidR="00CF41D3" w:rsidRPr="00AC3075">
        <w:t>.</w:t>
      </w:r>
      <w:r w:rsidR="00C848FC" w:rsidRPr="00AC3075">
        <w:t xml:space="preserve"> </w:t>
      </w:r>
    </w:p>
    <w:p w:rsidRDefault="00BE5CEB" w:rsidP="00BE5CEB" w:rsidR="00BE5CEB" w:rsidRPr="00FA7CB6">
      <w:pPr>
        <w:pStyle w:val="Bezproreda"/>
        <w:jc w:val="both"/>
      </w:pPr>
    </w:p>
    <w:p w:rsidRDefault="00321306" w:rsidP="002D219D"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B30B23" w:rsidRPr="00B30B23">
        <w:rPr>
          <w:b/>
        </w:rPr>
        <w:t>ATM j. d. o. o. za proizvodnju, trgovinu i usluge, Otočac, Stjepana Radića 89/A, OIB 75278533596</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B30B23" w:rsidP="00B30B23" w:rsidR="00B30B23" w:rsidRPr="00B30B23">
      <w:pPr>
        <w:jc w:val="both"/>
      </w:pPr>
      <w:r w:rsidRPr="00B30B23">
        <w:tab/>
        <w:t xml:space="preserve">Financijska agencija, Regionalni centar Rijeka podnijela je ovome sudu 07. travnja 2016. godine prijedlog za otvaranje stečajnog postupka nad dužnikom ATM j. d. o. o. za proizvodnju, trgovinu i usluge, Otočac, Stjepana Radića 89/A, OIB 75278533596 (dalje: dužnik). </w:t>
      </w:r>
    </w:p>
    <w:p w:rsidRDefault="00B30B23" w:rsidP="00B30B23" w:rsidR="00B30B23" w:rsidRPr="00B30B23">
      <w:pPr>
        <w:jc w:val="both"/>
      </w:pPr>
      <w:r w:rsidRPr="00B30B23">
        <w:tab/>
        <w:t>Predlagatelj je u prijedlogu naveo da dužnik na dan 01. rujna 2016. godine u Očevidniku redoslijeda osnova za plaćanje ima evidentirane neizvršene osnove za plaćanje u neprekinutom razdoblju od 447 dana u ukupnom iznosu od 7.649,39 kn u koji iznos je uračunata i kamata i naknada Financijske agencije za provedbe ovrhe, da dužnik ima jednog zaposlenika.</w:t>
      </w:r>
    </w:p>
    <w:p w:rsidRDefault="00B30B23" w:rsidP="00B30B23" w:rsidR="00B30B23" w:rsidRPr="00B30B23">
      <w:pPr>
        <w:jc w:val="both"/>
      </w:pPr>
      <w:r w:rsidRPr="00B30B23">
        <w:tab/>
        <w:t xml:space="preserve">Rješenjem posl. br. St-874/16-6 od 19. prosinca 2016. godine pokrenut je prethodni postupak, te naloženo osobi ovlaštenoj za zastupanje dužnika Anti Atalić iz Otočca, Šumečica 35 u roku od osam dana dostaviti sudu pisano izviješće o financijsko – gospodarskom stanju dužnika u kojem će, biti naznačeni podaci o imovini dužnika i to: popis nekretnina i pokretnina koje čine imovinu dužnika, te gdje se te stvari nalaze, gdje </w:t>
      </w:r>
      <w:r w:rsidRPr="00B30B23">
        <w:lastRenderedPageBreak/>
        <w:t>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B30B23" w:rsidP="00B30B23" w:rsidR="00B30B23" w:rsidRPr="00B30B23">
      <w:pPr>
        <w:jc w:val="both"/>
      </w:pPr>
      <w:r w:rsidRPr="00B30B23">
        <w:tab/>
        <w:t>U prethodnom postupku sud nije uspio saslušati zastupnika dužnika po zakonu zbog čega je rješenjem odredio mjeru osiguranja iz čl.118.st.2.t.1. SZ-a imenovanjem privremenog stečajnog upravitelja, 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SZ-a.</w:t>
      </w:r>
    </w:p>
    <w:p w:rsidRDefault="00B30B23" w:rsidP="00B30B23" w:rsidR="00B30B23" w:rsidRPr="00B30B23">
      <w:pPr>
        <w:jc w:val="both"/>
      </w:pPr>
      <w:r w:rsidRPr="00B30B23">
        <w:t xml:space="preserve"> </w:t>
      </w:r>
      <w:r w:rsidRPr="00B30B23">
        <w:tab/>
        <w:t>Privremeni stečajni upravitelj u prethodnom postupku nije uspio stupiti u kontakt s ovlaštenom osobom dužnika, te je zatražio od Policijske postaje Otočac podatak je li dužnik upisan kao vlasnik motornih vozila i postoji li eventualni teret na njima. Iz dobivene potvrde vidljivo je da dužnik nije upisan kao vlasnik motornih vozila.</w:t>
      </w:r>
    </w:p>
    <w:p w:rsidRDefault="00B30B23" w:rsidP="00B30B23" w:rsidR="00B30B23" w:rsidRPr="00B30B23">
      <w:pPr>
        <w:jc w:val="both"/>
      </w:pPr>
      <w:r w:rsidRPr="00B30B23">
        <w:tab/>
        <w:t>Privremeni stečajni upravitelj utvrdio je da je dužnik poslovao osam mjeseci, nakon čega mu je račun bio u blokadi.</w:t>
      </w:r>
    </w:p>
    <w:p w:rsidRDefault="00B30B23" w:rsidP="00B30B23" w:rsidR="00B30B23" w:rsidRPr="00B30B23">
      <w:pPr>
        <w:jc w:val="both"/>
      </w:pPr>
      <w:r w:rsidRPr="00B30B23">
        <w:tab/>
        <w:t>Dužnik u kratkom radnom periodu nije predavao završne račune, tako da se ne  mogu  prikazati gospodarski pokazatelji, ali po svemu sudeći oni su za radni period od osam mjeseci bili skromni.</w:t>
      </w:r>
    </w:p>
    <w:p w:rsidRDefault="00B30B23" w:rsidP="00B30B23" w:rsidR="00B30B23" w:rsidRPr="00B30B23">
      <w:pPr>
        <w:jc w:val="both"/>
      </w:pPr>
      <w:r w:rsidRPr="00B30B23">
        <w:tab/>
        <w:t xml:space="preserve">Do završetka prethodnog postupka kod dužnika je utvrđeno postojanje stečajnog razloga, nesposobnost za plaćanje iz čl. 6. SZ-a. Prema Očevidniku o redoslijedu plaćanja od 29. ožujka 2017. godine dužnikov račun je u neprekidnoj blokadi od 16. lipnja 2014. godine, a iznos nepodmirenih obveza iznosi 16.124,71 kn.  </w:t>
      </w:r>
    </w:p>
    <w:p w:rsidRDefault="00B30B23" w:rsidP="00B30B23" w:rsidR="00B30B23" w:rsidRPr="00B30B23">
      <w:pPr>
        <w:jc w:val="both"/>
      </w:pPr>
      <w:r w:rsidRPr="00B30B23">
        <w:tab/>
        <w:t>Privremeni stečajni upravitelj je do završetka prethodnog postupka zaključio da dužnik ne raspolaže dostatnom imovinom kojom bi se mogli namiriti troškovi prethodnog i otvorenog stečajnog postupka te je predložio sudu da se nad dužnikom otvori i zaključi stečajni postupka.</w:t>
      </w:r>
    </w:p>
    <w:p w:rsidRDefault="00B30B23" w:rsidP="00B30B23" w:rsidR="00B30B23" w:rsidRPr="00B30B23">
      <w:pPr>
        <w:jc w:val="both"/>
      </w:pPr>
      <w:r w:rsidRPr="00B30B23">
        <w:tab/>
        <w:t>Prije donošenja odluke sud poziva osobe koje imaju pravni interes za provedbom stečajnog postupka da u roku 15 dana od objave predujme iznos od 27.000,00 kn za namirenje troškova prethodnog i otvorenog stečajnog postupka.</w:t>
      </w:r>
    </w:p>
    <w:p w:rsidRDefault="00B30B23" w:rsidP="00B30B23" w:rsidR="00B30B23" w:rsidRPr="00B30B23">
      <w:pPr>
        <w:jc w:val="both"/>
      </w:pPr>
      <w:r w:rsidRPr="00B30B23">
        <w:tab/>
        <w:t>Predvidive troškove postupka čine:</w:t>
      </w:r>
    </w:p>
    <w:p w:rsidRDefault="00B30B23" w:rsidP="00B30B23" w:rsidR="00B30B23" w:rsidRPr="00B30B23">
      <w:pPr>
        <w:jc w:val="both"/>
      </w:pPr>
      <w:r w:rsidRPr="00B30B23">
        <w:t>-</w:t>
      </w:r>
      <w:r w:rsidRPr="00B30B23">
        <w:tab/>
        <w:t>Troškovi prethodnog postupka( bruto)</w:t>
      </w:r>
      <w:r w:rsidRPr="00B30B23">
        <w:tab/>
      </w:r>
      <w:r w:rsidRPr="00B30B23">
        <w:tab/>
      </w:r>
      <w:r w:rsidRPr="00B30B23">
        <w:tab/>
        <w:t>5.000,00kn</w:t>
      </w:r>
    </w:p>
    <w:p w:rsidRDefault="00B30B23" w:rsidP="00B30B23" w:rsidR="00B30B23" w:rsidRPr="00B30B23">
      <w:pPr>
        <w:jc w:val="both"/>
      </w:pPr>
      <w:r w:rsidRPr="00B30B23">
        <w:t>-</w:t>
      </w:r>
      <w:r w:rsidRPr="00B30B23">
        <w:tab/>
        <w:t xml:space="preserve">Nagrada za rad i troškovi stečajnog upravitelja(bruto) </w:t>
      </w:r>
      <w:r w:rsidRPr="00B30B23">
        <w:tab/>
        <w:t>15.000,00kn</w:t>
      </w:r>
    </w:p>
    <w:p w:rsidRDefault="00B30B23" w:rsidP="00B30B23" w:rsidR="00B30B23" w:rsidRPr="00B30B23">
      <w:pPr>
        <w:jc w:val="both"/>
      </w:pPr>
      <w:r w:rsidRPr="00B30B23">
        <w:t>-</w:t>
      </w:r>
      <w:r w:rsidRPr="00B30B23">
        <w:tab/>
        <w:t>Troškovi knjigovodstva</w:t>
      </w:r>
      <w:r w:rsidRPr="00B30B23">
        <w:tab/>
      </w:r>
      <w:r w:rsidRPr="00B30B23">
        <w:tab/>
      </w:r>
      <w:r w:rsidRPr="00B30B23">
        <w:tab/>
      </w:r>
      <w:r w:rsidRPr="00B30B23">
        <w:tab/>
      </w:r>
      <w:r w:rsidRPr="00B30B23">
        <w:tab/>
        <w:t>5.000,00kn</w:t>
      </w:r>
    </w:p>
    <w:p w:rsidRDefault="00B30B23" w:rsidP="00B30B23" w:rsidR="00B30B23" w:rsidRPr="00B30B23">
      <w:pPr>
        <w:jc w:val="both"/>
      </w:pPr>
      <w:r w:rsidRPr="00B30B23">
        <w:t>-</w:t>
      </w:r>
      <w:r w:rsidRPr="00B30B23">
        <w:tab/>
        <w:t>Ostali troškovi (izrada pečata, pristojbe, troškovi platnog prometa i sl)</w:t>
      </w:r>
      <w:r>
        <w:t>.</w:t>
      </w:r>
    </w:p>
    <w:p w:rsidRDefault="002F73CE" w:rsidP="002F73CE" w:rsidR="001A7568">
      <w:pPr>
        <w:jc w:val="both"/>
      </w:pPr>
      <w:r>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lastRenderedPageBreak/>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1E174F" w:rsidP="006D7039" w:rsidR="006D7039">
      <w:pPr>
        <w:jc w:val="both"/>
      </w:pPr>
      <w:r>
        <w:tab/>
        <w:t xml:space="preserve">Rješenjem ovoga suda od </w:t>
      </w:r>
      <w:r w:rsidR="00B30B23">
        <w:t>24. svibnja</w:t>
      </w:r>
      <w:r w:rsidR="00B62A22">
        <w:t xml:space="preserve"> </w:t>
      </w:r>
      <w:r>
        <w:t xml:space="preserve">2017. godine </w:t>
      </w:r>
      <w:r w:rsidR="006D7039">
        <w:t xml:space="preserve">pozvane su osobe koje imaju pravni interes za provedbom stečajnog postupka da u roku od 15 dana uplate predujam u visini od </w:t>
      </w:r>
      <w:r w:rsidR="00B30B23">
        <w:t>27</w:t>
      </w:r>
      <w:r w:rsidR="009E0D85">
        <w:t>.</w:t>
      </w:r>
      <w:r w:rsidR="00694F56">
        <w:t>000</w:t>
      </w:r>
      <w:r w:rsidR="00F13D6E">
        <w:t>,00</w:t>
      </w:r>
      <w:r w:rsidR="00316D43">
        <w:t xml:space="preserve"> </w:t>
      </w:r>
      <w:r w:rsidR="006D7039">
        <w:t xml:space="preserve">kn, za namirenje troškova </w:t>
      </w:r>
      <w:r w:rsidR="00B62A22">
        <w:t xml:space="preserve">prethodnog i </w:t>
      </w:r>
      <w:r w:rsidR="006D7039">
        <w:t>otvorenog stečajnog postupka. Predmetno rješenje objav</w:t>
      </w:r>
      <w:r w:rsidR="00FA7CB6">
        <w:t>ljeno je na mrežnoj stranici e-O</w:t>
      </w:r>
      <w:r w:rsidR="006D7039">
        <w:t>glasne ploče sud</w:t>
      </w:r>
      <w:r w:rsidR="00316D43">
        <w:t>ov</w:t>
      </w:r>
      <w:r w:rsidR="006D7039">
        <w:t xml:space="preserve">a dana </w:t>
      </w:r>
      <w:r w:rsidR="00B30B23">
        <w:t>24. svibnja</w:t>
      </w:r>
      <w:r w:rsidR="00BC3E34">
        <w:t xml:space="preserve"> </w:t>
      </w:r>
      <w:r w:rsidR="00DA68B7">
        <w:t>2017</w:t>
      </w:r>
      <w:r w:rsidR="006D7039">
        <w:t>. godine temeljem čl.12. st.1.</w:t>
      </w:r>
      <w:r w:rsidR="000554F6">
        <w:t xml:space="preserve"> SZ-a</w:t>
      </w:r>
      <w:r w:rsidR="006D7039">
        <w:t xml:space="preserve">. </w:t>
      </w:r>
    </w:p>
    <w:p w:rsidRDefault="006D7039" w:rsidP="006D7039" w:rsidR="00EA1A0F">
      <w:pPr>
        <w:jc w:val="both"/>
      </w:pPr>
      <w:r>
        <w:t xml:space="preserve">            Kako je u prethodnom postupku nedvojbeno utvrđeno </w:t>
      </w:r>
      <w:r w:rsidR="001E174F">
        <w:t>postojanje stečajn</w:t>
      </w:r>
      <w:r w:rsidR="007D0A54">
        <w:t>og</w:t>
      </w:r>
      <w:r>
        <w:t xml:space="preserve"> razloga nesposobnost za plaćanje, kao i činjenica nedostatnosti dužnikove imovine u smislu čl.132. st.1. SZ-a, te kako predujam </w:t>
      </w:r>
      <w:r w:rsidR="006E0C7C">
        <w:t xml:space="preserve">za </w:t>
      </w:r>
      <w:r w:rsidR="00DA68B7">
        <w:t>namirenje</w:t>
      </w:r>
      <w:r w:rsidR="006E0C7C">
        <w:t xml:space="preserve"> troškova</w:t>
      </w:r>
      <w:r w:rsidR="00B62A22">
        <w:t xml:space="preserve"> prethodnog i </w:t>
      </w:r>
      <w:r w:rsidR="001E174F">
        <w:t xml:space="preserve">otvorenog </w:t>
      </w:r>
      <w:r>
        <w:t xml:space="preserve">stečajnog postupka nije uplaćen u roku određenom rješenjem od </w:t>
      </w:r>
      <w:r w:rsidR="00B30B23">
        <w:t>24. svibnja</w:t>
      </w:r>
      <w:r w:rsidR="001E174F">
        <w:t xml:space="preserve"> </w:t>
      </w:r>
      <w:r w:rsidR="00DA68B7">
        <w:t>2017</w:t>
      </w:r>
      <w:r w:rsidR="001E174F">
        <w:t>.</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42378B">
        <w:t>2</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pPr>
        <w:jc w:val="center"/>
        <w:rPr>
          <w:bCs/>
        </w:rPr>
      </w:pPr>
      <w:r w:rsidRPr="001A7568">
        <w:rPr>
          <w:bCs/>
        </w:rPr>
        <w:t>U Rijeci</w:t>
      </w:r>
      <w:r w:rsidR="00F4524A" w:rsidRPr="001A7568">
        <w:rPr>
          <w:bCs/>
        </w:rPr>
        <w:t xml:space="preserve">, </w:t>
      </w:r>
      <w:r w:rsidR="0042378B">
        <w:rPr>
          <w:bCs/>
        </w:rPr>
        <w:t>01. rujna</w:t>
      </w:r>
      <w:r w:rsidR="00316D43">
        <w:rPr>
          <w:bCs/>
        </w:rPr>
        <w:t xml:space="preserve"> </w:t>
      </w:r>
      <w:r w:rsidR="0071647F">
        <w:rPr>
          <w:bCs/>
        </w:rPr>
        <w:t>2017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 xml:space="preserve"> </w:t>
      </w:r>
      <w:r w:rsidR="00AA031A" w:rsidRPr="001A7568">
        <w:rPr>
          <w:bCs/>
        </w:rPr>
        <w:t xml:space="preserve">  </w:t>
      </w:r>
      <w:r w:rsidR="000554F6">
        <w:rPr>
          <w:bCs/>
        </w:rPr>
        <w:t>S</w:t>
      </w:r>
      <w:r w:rsidR="00321306" w:rsidRPr="001A7568">
        <w:rPr>
          <w:bCs/>
        </w:rPr>
        <w:t xml:space="preserve">udac </w:t>
      </w:r>
    </w:p>
    <w:p w:rsidRDefault="00321306" w:rsidP="00973B1B" w:rsidR="00450F00">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450F00">
        <w:rPr>
          <w:bCs/>
        </w:rPr>
        <w:t xml:space="preserve"> </w:t>
      </w:r>
      <w:r w:rsidR="00973B1B">
        <w:t xml:space="preserve"> </w:t>
      </w:r>
    </w:p>
    <w:p w:rsidRDefault="000F7AE3" w:rsidP="00E400E3" w:rsidR="00AF3704">
      <w:pPr>
        <w:ind w:firstLine="708" w:left="1416"/>
        <w:jc w:val="right"/>
      </w:pPr>
      <w:r>
        <w:rPr>
          <w:bCs/>
        </w:rPr>
        <w:t xml:space="preserve"> </w:t>
      </w:r>
      <w:r w:rsidR="00E400E3">
        <w:t xml:space="preserve">    </w:t>
      </w:r>
      <w:r w:rsidR="00F21E23" w:rsidRPr="00737DD5">
        <w:t xml:space="preserve"> </w:t>
      </w:r>
      <w:r w:rsidR="00F21E23">
        <w:t xml:space="preserve">  </w:t>
      </w:r>
    </w:p>
    <w:p w:rsidRDefault="00B96C6F" w:rsidP="00B96C6F" w:rsidR="00B96C6F" w:rsidRPr="004E14F0">
      <w:pPr>
        <w:jc w:val="both"/>
        <w:rPr>
          <w:b/>
          <w:bCs/>
        </w:rPr>
      </w:pPr>
      <w:r w:rsidRPr="004E14F0">
        <w:rPr>
          <w:b/>
          <w:bCs/>
        </w:rPr>
        <w:t>UPUTA O PRAVNOM LIJEKU:</w:t>
      </w:r>
    </w:p>
    <w:p w:rsidRDefault="00B96C6F" w:rsidP="00B96C6F" w:rsidR="00B96C6F" w:rsidRPr="002F73CE">
      <w:pPr>
        <w:jc w:val="both"/>
        <w:rPr>
          <w:bCs/>
          <w:sz w:val="22"/>
        </w:rPr>
      </w:pPr>
      <w:r w:rsidRPr="002F73CE">
        <w:rPr>
          <w:bCs/>
          <w:sz w:val="22"/>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2F73CE">
      <w:pPr>
        <w:jc w:val="both"/>
        <w:rPr>
          <w:sz w:val="22"/>
        </w:rPr>
      </w:pPr>
      <w:r w:rsidRPr="002F73CE">
        <w:rPr>
          <w:bCs/>
          <w:sz w:val="22"/>
        </w:rPr>
        <w:t>Protiv rješenja o zaključenju stečajnog postupka dopuštena je žalba u roku od osam dana.</w:t>
      </w:r>
    </w:p>
    <w:p w:rsidRDefault="00DA68B7" w:rsidP="00AF3704" w:rsidR="00C67034" w:rsidRPr="002F73CE">
      <w:pPr>
        <w:jc w:val="both"/>
        <w:rPr>
          <w:bCs/>
          <w:sz w:val="22"/>
        </w:rPr>
      </w:pPr>
      <w:r w:rsidRPr="002F73CE">
        <w:rPr>
          <w:bCs/>
          <w:sz w:val="22"/>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32763C" w:rsidP="00C67034" w:rsidR="00321306" w:rsidRPr="003B540A">
      <w:pPr>
        <w:rPr>
          <w:b/>
          <w:sz w:val="20"/>
          <w:szCs w:val="20"/>
        </w:rPr>
      </w:pPr>
      <w:r>
        <w:rPr>
          <w:b/>
          <w:sz w:val="20"/>
          <w:szCs w:val="20"/>
        </w:rPr>
        <w:br w:type="page"/>
      </w:r>
      <w:r w:rsidR="007D0A54">
        <w:rPr>
          <w:b/>
          <w:sz w:val="20"/>
          <w:szCs w:val="20"/>
        </w:rPr>
        <w:lastRenderedPageBreak/>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AB00C5">
        <w:rPr>
          <w:sz w:val="20"/>
          <w:szCs w:val="20"/>
        </w:rPr>
        <w:t>Ante Atalić</w:t>
      </w:r>
      <w:r w:rsidR="00DE0A43">
        <w:rPr>
          <w:sz w:val="20"/>
          <w:szCs w:val="20"/>
        </w:rPr>
        <w:t>, Otočac, Šumečica 35</w:t>
      </w:r>
      <w:r w:rsidR="00A2324B">
        <w:rPr>
          <w:sz w:val="20"/>
          <w:szCs w:val="20"/>
        </w:rPr>
        <w:t xml:space="preserve"> </w:t>
      </w:r>
      <w:r w:rsidR="00F132F7">
        <w:rPr>
          <w:sz w:val="20"/>
          <w:szCs w:val="20"/>
        </w:rPr>
        <w:t xml:space="preserve"> </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CF0506">
        <w:rPr>
          <w:sz w:val="20"/>
          <w:szCs w:val="20"/>
        </w:rPr>
        <w:t>Gospić</w:t>
      </w:r>
    </w:p>
    <w:p w:rsidRDefault="003828C9" w:rsidP="003828C9" w:rsidR="003828C9" w:rsidRPr="001A7568">
      <w:pPr>
        <w:rPr>
          <w:sz w:val="20"/>
          <w:szCs w:val="20"/>
        </w:rPr>
      </w:pPr>
      <w:r w:rsidRPr="001A7568">
        <w:rPr>
          <w:sz w:val="20"/>
          <w:szCs w:val="20"/>
        </w:rPr>
        <w:t>- e-</w:t>
      </w:r>
      <w:r w:rsidR="0042378B">
        <w:rPr>
          <w:sz w:val="20"/>
          <w:szCs w:val="20"/>
        </w:rPr>
        <w:t>O</w:t>
      </w:r>
      <w:r w:rsidRPr="001A7568">
        <w:rPr>
          <w:sz w:val="20"/>
          <w:szCs w:val="20"/>
        </w:rPr>
        <w:t>glasna ploča sud</w:t>
      </w:r>
      <w:r w:rsidR="0042378B">
        <w:rPr>
          <w:sz w:val="20"/>
          <w:szCs w:val="20"/>
        </w:rPr>
        <w:t>ov</w:t>
      </w:r>
      <w:r w:rsidRPr="001A7568">
        <w:rPr>
          <w:sz w:val="20"/>
          <w:szCs w:val="20"/>
        </w:rPr>
        <w:t xml:space="preserve">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CF0506">
        <w:rPr>
          <w:sz w:val="20"/>
          <w:szCs w:val="20"/>
        </w:rPr>
        <w:t>Karlovac</w:t>
      </w:r>
      <w:r w:rsidR="009E0D85">
        <w:rPr>
          <w:sz w:val="20"/>
          <w:szCs w:val="20"/>
        </w:rPr>
        <w:t xml:space="preserve"> </w:t>
      </w:r>
      <w:r w:rsidR="007D0A54">
        <w:rPr>
          <w:sz w:val="20"/>
          <w:szCs w:val="20"/>
        </w:rPr>
        <w:t xml:space="preserve"> </w:t>
      </w:r>
    </w:p>
    <w:p w:rsidRDefault="00321306" w:rsidP="00321306" w:rsidR="00321306" w:rsidRPr="001A7568">
      <w:pPr>
        <w:rPr>
          <w:sz w:val="20"/>
          <w:szCs w:val="20"/>
        </w:rPr>
      </w:pPr>
      <w:r w:rsidRPr="001A7568">
        <w:rPr>
          <w:sz w:val="20"/>
          <w:szCs w:val="20"/>
        </w:rPr>
        <w:t xml:space="preserve">- Porezna uprava </w:t>
      </w:r>
      <w:r w:rsidR="00CF0506">
        <w:rPr>
          <w:sz w:val="20"/>
          <w:szCs w:val="20"/>
        </w:rPr>
        <w:t>Gospić</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a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42378B">
        <w:rPr>
          <w:sz w:val="20"/>
          <w:szCs w:val="20"/>
        </w:rPr>
        <w:t>01.9</w:t>
      </w:r>
      <w:r w:rsidR="000D5434">
        <w:rPr>
          <w:sz w:val="20"/>
          <w:szCs w:val="20"/>
        </w:rPr>
        <w:t>.</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73B1B">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B30B23">
      <w:rPr>
        <w:b/>
      </w:rPr>
      <w:t>874</w:t>
    </w:r>
    <w:r w:rsidR="00B91059">
      <w:rPr>
        <w:b/>
      </w:rPr>
      <w:t>/2016-</w:t>
    </w:r>
    <w:r w:rsidR="00B30B23">
      <w:rPr>
        <w:b/>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675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76E17"/>
    <w:rsid w:val="000806E3"/>
    <w:rsid w:val="000B25A6"/>
    <w:rsid w:val="000B38A3"/>
    <w:rsid w:val="000B5241"/>
    <w:rsid w:val="000C0D66"/>
    <w:rsid w:val="000C1A41"/>
    <w:rsid w:val="000D03AE"/>
    <w:rsid w:val="000D5434"/>
    <w:rsid w:val="000E7FDB"/>
    <w:rsid w:val="000F3B44"/>
    <w:rsid w:val="000F7AE3"/>
    <w:rsid w:val="00117DD6"/>
    <w:rsid w:val="00121E7A"/>
    <w:rsid w:val="001235B2"/>
    <w:rsid w:val="001252E5"/>
    <w:rsid w:val="001339FE"/>
    <w:rsid w:val="00136631"/>
    <w:rsid w:val="001474B0"/>
    <w:rsid w:val="001474D4"/>
    <w:rsid w:val="00151B2E"/>
    <w:rsid w:val="00174B4B"/>
    <w:rsid w:val="001754E7"/>
    <w:rsid w:val="001869F4"/>
    <w:rsid w:val="001972EB"/>
    <w:rsid w:val="001A7568"/>
    <w:rsid w:val="001C20C7"/>
    <w:rsid w:val="001C2269"/>
    <w:rsid w:val="001C73BB"/>
    <w:rsid w:val="001C7A55"/>
    <w:rsid w:val="001E174F"/>
    <w:rsid w:val="001F13A2"/>
    <w:rsid w:val="001F6B6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219D"/>
    <w:rsid w:val="002D43F3"/>
    <w:rsid w:val="002E5767"/>
    <w:rsid w:val="002E65D2"/>
    <w:rsid w:val="002E7B44"/>
    <w:rsid w:val="002F0A27"/>
    <w:rsid w:val="002F73CE"/>
    <w:rsid w:val="00302F97"/>
    <w:rsid w:val="00306072"/>
    <w:rsid w:val="00306212"/>
    <w:rsid w:val="00315E6B"/>
    <w:rsid w:val="0031619B"/>
    <w:rsid w:val="00316D43"/>
    <w:rsid w:val="00320B90"/>
    <w:rsid w:val="00321306"/>
    <w:rsid w:val="0032763C"/>
    <w:rsid w:val="003410FB"/>
    <w:rsid w:val="00341133"/>
    <w:rsid w:val="00347320"/>
    <w:rsid w:val="00350322"/>
    <w:rsid w:val="00353158"/>
    <w:rsid w:val="003563E6"/>
    <w:rsid w:val="00362D57"/>
    <w:rsid w:val="0037434A"/>
    <w:rsid w:val="0038053D"/>
    <w:rsid w:val="003828C9"/>
    <w:rsid w:val="003955C9"/>
    <w:rsid w:val="003A72D4"/>
    <w:rsid w:val="003B540A"/>
    <w:rsid w:val="003C0B7B"/>
    <w:rsid w:val="003C157D"/>
    <w:rsid w:val="003D2870"/>
    <w:rsid w:val="00401A68"/>
    <w:rsid w:val="0041378B"/>
    <w:rsid w:val="0042316F"/>
    <w:rsid w:val="0042378B"/>
    <w:rsid w:val="00440D91"/>
    <w:rsid w:val="00450F00"/>
    <w:rsid w:val="0045137C"/>
    <w:rsid w:val="00464E52"/>
    <w:rsid w:val="004704BE"/>
    <w:rsid w:val="0048440A"/>
    <w:rsid w:val="00490A2A"/>
    <w:rsid w:val="00494342"/>
    <w:rsid w:val="0049663F"/>
    <w:rsid w:val="004A3211"/>
    <w:rsid w:val="004A5D50"/>
    <w:rsid w:val="004B1960"/>
    <w:rsid w:val="004D2397"/>
    <w:rsid w:val="004D3F29"/>
    <w:rsid w:val="004D4344"/>
    <w:rsid w:val="004E14F0"/>
    <w:rsid w:val="00500B42"/>
    <w:rsid w:val="0055287B"/>
    <w:rsid w:val="00552E7C"/>
    <w:rsid w:val="00576115"/>
    <w:rsid w:val="005930B2"/>
    <w:rsid w:val="005C4A89"/>
    <w:rsid w:val="005D62DF"/>
    <w:rsid w:val="005D6403"/>
    <w:rsid w:val="005D6D20"/>
    <w:rsid w:val="005E4F24"/>
    <w:rsid w:val="005E548D"/>
    <w:rsid w:val="005F4AAB"/>
    <w:rsid w:val="00607EFE"/>
    <w:rsid w:val="006116FD"/>
    <w:rsid w:val="00624CA5"/>
    <w:rsid w:val="00640657"/>
    <w:rsid w:val="00651790"/>
    <w:rsid w:val="0065767A"/>
    <w:rsid w:val="00694F56"/>
    <w:rsid w:val="006A123A"/>
    <w:rsid w:val="006B0015"/>
    <w:rsid w:val="006B20BA"/>
    <w:rsid w:val="006B2A66"/>
    <w:rsid w:val="006B67AC"/>
    <w:rsid w:val="006D7039"/>
    <w:rsid w:val="006D7C06"/>
    <w:rsid w:val="006E0C7C"/>
    <w:rsid w:val="006E4C0D"/>
    <w:rsid w:val="006F3959"/>
    <w:rsid w:val="006F7445"/>
    <w:rsid w:val="00715AFB"/>
    <w:rsid w:val="0071647F"/>
    <w:rsid w:val="00723505"/>
    <w:rsid w:val="00743D75"/>
    <w:rsid w:val="00751063"/>
    <w:rsid w:val="007540C9"/>
    <w:rsid w:val="007556A0"/>
    <w:rsid w:val="00760CD6"/>
    <w:rsid w:val="00761920"/>
    <w:rsid w:val="007752A1"/>
    <w:rsid w:val="00776F61"/>
    <w:rsid w:val="007A72BF"/>
    <w:rsid w:val="007C24D4"/>
    <w:rsid w:val="007C3BCC"/>
    <w:rsid w:val="007C5AB4"/>
    <w:rsid w:val="007C730F"/>
    <w:rsid w:val="007D0A54"/>
    <w:rsid w:val="007E2DC3"/>
    <w:rsid w:val="007E5AD8"/>
    <w:rsid w:val="008040AD"/>
    <w:rsid w:val="00815FF9"/>
    <w:rsid w:val="008220C0"/>
    <w:rsid w:val="00822CED"/>
    <w:rsid w:val="00822E95"/>
    <w:rsid w:val="00823672"/>
    <w:rsid w:val="00825044"/>
    <w:rsid w:val="00846A29"/>
    <w:rsid w:val="0085082A"/>
    <w:rsid w:val="00862B7F"/>
    <w:rsid w:val="00863C45"/>
    <w:rsid w:val="0086662F"/>
    <w:rsid w:val="00867511"/>
    <w:rsid w:val="00876EF2"/>
    <w:rsid w:val="00877D7A"/>
    <w:rsid w:val="008A496D"/>
    <w:rsid w:val="008B7B42"/>
    <w:rsid w:val="008C188D"/>
    <w:rsid w:val="008C5052"/>
    <w:rsid w:val="008C5FC5"/>
    <w:rsid w:val="008D096B"/>
    <w:rsid w:val="008D1F2A"/>
    <w:rsid w:val="008D4BD6"/>
    <w:rsid w:val="008F6CE9"/>
    <w:rsid w:val="008F7B91"/>
    <w:rsid w:val="00925406"/>
    <w:rsid w:val="00931A2C"/>
    <w:rsid w:val="009332A8"/>
    <w:rsid w:val="009469A7"/>
    <w:rsid w:val="00957D2F"/>
    <w:rsid w:val="009701BB"/>
    <w:rsid w:val="00971C65"/>
    <w:rsid w:val="00973B1B"/>
    <w:rsid w:val="009748B4"/>
    <w:rsid w:val="009759C6"/>
    <w:rsid w:val="00976E88"/>
    <w:rsid w:val="009823D9"/>
    <w:rsid w:val="009856D8"/>
    <w:rsid w:val="00990266"/>
    <w:rsid w:val="009B0E5E"/>
    <w:rsid w:val="009B4123"/>
    <w:rsid w:val="009B4460"/>
    <w:rsid w:val="009B6B23"/>
    <w:rsid w:val="009B7595"/>
    <w:rsid w:val="009C19AB"/>
    <w:rsid w:val="009C4623"/>
    <w:rsid w:val="009C4F78"/>
    <w:rsid w:val="009C54D8"/>
    <w:rsid w:val="009D3F56"/>
    <w:rsid w:val="009E0D85"/>
    <w:rsid w:val="009E0DB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A031A"/>
    <w:rsid w:val="00AA6992"/>
    <w:rsid w:val="00AB00C5"/>
    <w:rsid w:val="00AC3075"/>
    <w:rsid w:val="00AC6DC9"/>
    <w:rsid w:val="00AD089B"/>
    <w:rsid w:val="00AD51C1"/>
    <w:rsid w:val="00AE55E4"/>
    <w:rsid w:val="00AF3704"/>
    <w:rsid w:val="00B10E5A"/>
    <w:rsid w:val="00B16862"/>
    <w:rsid w:val="00B30B23"/>
    <w:rsid w:val="00B350EF"/>
    <w:rsid w:val="00B579B0"/>
    <w:rsid w:val="00B62A22"/>
    <w:rsid w:val="00B710DF"/>
    <w:rsid w:val="00B768F8"/>
    <w:rsid w:val="00B91059"/>
    <w:rsid w:val="00B94EB9"/>
    <w:rsid w:val="00B96C6F"/>
    <w:rsid w:val="00BA2413"/>
    <w:rsid w:val="00BA2E41"/>
    <w:rsid w:val="00BC3E34"/>
    <w:rsid w:val="00BD1F8A"/>
    <w:rsid w:val="00BE5CEB"/>
    <w:rsid w:val="00BF018D"/>
    <w:rsid w:val="00BF1822"/>
    <w:rsid w:val="00C06115"/>
    <w:rsid w:val="00C31580"/>
    <w:rsid w:val="00C33984"/>
    <w:rsid w:val="00C34A6B"/>
    <w:rsid w:val="00C37F2A"/>
    <w:rsid w:val="00C51A93"/>
    <w:rsid w:val="00C53E2B"/>
    <w:rsid w:val="00C55C5C"/>
    <w:rsid w:val="00C56550"/>
    <w:rsid w:val="00C56876"/>
    <w:rsid w:val="00C67034"/>
    <w:rsid w:val="00C81A8F"/>
    <w:rsid w:val="00C81B25"/>
    <w:rsid w:val="00C848FC"/>
    <w:rsid w:val="00C94E84"/>
    <w:rsid w:val="00C96735"/>
    <w:rsid w:val="00CA6A64"/>
    <w:rsid w:val="00CB179B"/>
    <w:rsid w:val="00CB34C9"/>
    <w:rsid w:val="00CC0BD7"/>
    <w:rsid w:val="00CD0531"/>
    <w:rsid w:val="00CD0E7A"/>
    <w:rsid w:val="00CE140B"/>
    <w:rsid w:val="00CF0506"/>
    <w:rsid w:val="00CF41D3"/>
    <w:rsid w:val="00D13562"/>
    <w:rsid w:val="00D220FF"/>
    <w:rsid w:val="00D37C80"/>
    <w:rsid w:val="00D46C4F"/>
    <w:rsid w:val="00D5415B"/>
    <w:rsid w:val="00D55DB2"/>
    <w:rsid w:val="00D705C3"/>
    <w:rsid w:val="00D75D93"/>
    <w:rsid w:val="00D76D2B"/>
    <w:rsid w:val="00D924F3"/>
    <w:rsid w:val="00D940E7"/>
    <w:rsid w:val="00DA1A65"/>
    <w:rsid w:val="00DA1FFF"/>
    <w:rsid w:val="00DA42E7"/>
    <w:rsid w:val="00DA68B7"/>
    <w:rsid w:val="00DB39F0"/>
    <w:rsid w:val="00DD586A"/>
    <w:rsid w:val="00DD7334"/>
    <w:rsid w:val="00DE0A43"/>
    <w:rsid w:val="00DE36C9"/>
    <w:rsid w:val="00DF013D"/>
    <w:rsid w:val="00E01978"/>
    <w:rsid w:val="00E400E3"/>
    <w:rsid w:val="00E40E6B"/>
    <w:rsid w:val="00E429BD"/>
    <w:rsid w:val="00E535BC"/>
    <w:rsid w:val="00E65893"/>
    <w:rsid w:val="00E65977"/>
    <w:rsid w:val="00E74B8F"/>
    <w:rsid w:val="00EA174D"/>
    <w:rsid w:val="00EA1A0F"/>
    <w:rsid w:val="00EC083F"/>
    <w:rsid w:val="00ED138E"/>
    <w:rsid w:val="00ED3538"/>
    <w:rsid w:val="00EF0D70"/>
    <w:rsid w:val="00EF2CC3"/>
    <w:rsid w:val="00F132F7"/>
    <w:rsid w:val="00F13D6E"/>
    <w:rsid w:val="00F21E23"/>
    <w:rsid w:val="00F23CF2"/>
    <w:rsid w:val="00F24CB5"/>
    <w:rsid w:val="00F4176D"/>
    <w:rsid w:val="00F4524A"/>
    <w:rsid w:val="00F66B41"/>
    <w:rsid w:val="00F81F79"/>
    <w:rsid w:val="00F96362"/>
    <w:rsid w:val="00F96B9A"/>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75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973B1B"/>
    <w:rPr>
      <w:color w:val="808080"/>
      <w:bdr w:space="0" w:sz="0" w:color="auto" w:val="none"/>
      <w:shd w:fill="auto" w:color="auto" w:val="clear"/>
    </w:rPr>
  </w:style>
  <w:style w:customStyle="true" w:styleId="eSPISCCParagraphDefaultFont" w:type="character">
    <w:name w:val="eSPIS_CC_Paragraph Default Font"/>
    <w:basedOn w:val="Zadanifontodlomka"/>
    <w:rsid w:val="00973B1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73B1B"/>
    <w:rPr>
      <w:b/>
      <w:bdr w:space="0" w:sz="0" w:color="auto" w:val="none"/>
      <w:shd w:fill="FFFFCC" w:color="auto" w:val="clear"/>
      <w:lang w:val="hr-HR"/>
    </w:rPr>
  </w:style>
  <w:style w:customStyle="true" w:styleId="PozadinaSvijetloCrvena" w:type="character">
    <w:name w:val="Pozadina_SvijetloCrvena"/>
    <w:basedOn w:val="eSPISCCParagraphDefaultFont"/>
    <w:rsid w:val="00973B1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73B1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973B1B"/>
    <w:rPr>
      <w:color w:val="808080"/>
      <w:bdr w:color="auto" w:space="0" w:sz="0" w:val="none"/>
      <w:shd w:color="auto" w:fill="auto" w:val="clear"/>
    </w:rPr>
  </w:style>
  <w:style w:customStyle="1" w:styleId="eSPISCCParagraphDefaultFont" w:type="character">
    <w:name w:val="eSPIS_CC_Paragraph Default Font"/>
    <w:basedOn w:val="Zadanifontodlomka"/>
    <w:rsid w:val="00973B1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73B1B"/>
    <w:rPr>
      <w:b/>
      <w:bdr w:color="auto" w:space="0" w:sz="0" w:val="none"/>
      <w:shd w:color="auto" w:fill="FFFFCC" w:val="clear"/>
      <w:lang w:val="hr-HR"/>
    </w:rPr>
  </w:style>
  <w:style w:customStyle="1" w:styleId="PozadinaSvijetloCrvena" w:type="character">
    <w:name w:val="Pozadina_SvijetloCrvena"/>
    <w:basedOn w:val="eSPISCCParagraphDefaultFont"/>
    <w:rsid w:val="00973B1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73B1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62321358">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50826358">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65880624">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rujna 2017.</izvorni_sadrzaj>
    <derivirana_varijabla naziv="DomainObject.DatumDonosenjaOdluke_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874</izvorni_sadrzaj>
    <derivirana_varijabla naziv="DomainObject.Predmet.Broj_1">874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St-874/2016</izvorni_sadrzaj>
    <derivirana_varijabla naziv="DomainObject.Predmet.OznakaBroj_1">St-874/2016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ATM j.d.o.o.</izvorni_sadrzaj>
    <derivirana_varijabla naziv="DomainObject.Predmet.ProtustrankaFormated_1">  ATM j.d.o.o.</derivirana_varijabla>
  </DomainObject.Predmet.ProtustrankaFormated>
  <DomainObject.Predmet.ProtustrankaFormatedOIB>
    <izvorni_sadrzaj>  ATM j.d.o.o., OIB 75278533596</izvorni_sadrzaj>
    <derivirana_varijabla naziv="DomainObject.Predmet.ProtustrankaFormatedOIB_1">  ATM j.d.o.o., OIB 75278533596</derivirana_varijabla>
  </DomainObject.Predmet.ProtustrankaFormatedOIB>
  <DomainObject.Predmet.ProtustrankaFormatedWithAdress>
    <izvorni_sadrzaj> ATM j.d.o.o., Stjepana Radića 89a, 53220 Otočac</izvorni_sadrzaj>
    <derivirana_varijabla naziv="DomainObject.Predmet.ProtustrankaFormatedWithAdress_1"> ATM j.d.o.o., Stjepana Radića 89a, 53220 Otočac</derivirana_varijabla>
  </DomainObject.Predmet.ProtustrankaFormatedWithAdress>
  <DomainObject.Predmet.ProtustrankaFormatedWithAdressOIB>
    <izvorni_sadrzaj> ATM j.d.o.o., OIB 75278533596, Stjepana Radića 89a, 53220 Otočac</izvorni_sadrzaj>
    <derivirana_varijabla naziv="DomainObject.Predmet.ProtustrankaFormatedWithAdressOIB_1"> ATM j.d.o.o., OIB 75278533596, Stjepana Radića 89a, 53220 Otočac</derivirana_varijabla>
  </DomainObject.Predmet.ProtustrankaFormatedWithAdressOIB>
  <DomainObject.Predmet.ProtustrankaWithAdress>
    <izvorni_sadrzaj>ATM j.d.o.o. Stjepana Radića 89a, 53220 Otočac</izvorni_sadrzaj>
    <derivirana_varijabla naziv="DomainObject.Predmet.ProtustrankaWithAdress_1">ATM j.d.o.o. Stjepana Radića 89a, 53220 Otočac</derivirana_varijabla>
  </DomainObject.Predmet.ProtustrankaWithAdress>
  <DomainObject.Predmet.ProtustrankaWithAdressOIB>
    <izvorni_sadrzaj>ATM j.d.o.o., OIB 75278533596, Stjepana Radića 89a, 53220 Otočac</izvorni_sadrzaj>
    <derivirana_varijabla naziv="DomainObject.Predmet.ProtustrankaWithAdressOIB_1">ATM j.d.o.o., OIB 75278533596, Stjepana Radića 89a, 53220 Otočac</derivirana_varijabla>
  </DomainObject.Predmet.ProtustrankaWithAdressOIB>
  <DomainObject.Predmet.ProtustrankaNazivFormated>
    <izvorni_sadrzaj>ATM j.d.o.o.</izvorni_sadrzaj>
    <derivirana_varijabla naziv="DomainObject.Predmet.ProtustrankaNazivFormated_1">ATM j.d.o.o.</derivirana_varijabla>
  </DomainObject.Predmet.ProtustrankaNazivFormated>
  <DomainObject.Predmet.ProtustrankaNazivFormatedOIB>
    <izvorni_sadrzaj>ATM j.d.o.o., OIB 75278533596</izvorni_sadrzaj>
    <derivirana_varijabla naziv="DomainObject.Predmet.ProtustrankaNazivFormatedOIB_1">ATM j.d.o.o., OIB 75278533596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ATM j.d.o.o.</item>
    </izvorni_sadrzaj>
    <derivirana_varijabla naziv="DomainObject.Predmet.ProtuStrankaListFormated_1">
      <item>ATM j.d.o.o.</item>
    </derivirana_varijabla>
  </DomainObject.Predmet.ProtuStrankaListFormated>
  <DomainObject.Predmet.ProtuStrankaListFormatedOIB>
    <izvorni_sadrzaj>
      <item>ATM j.d.o.o., OIB 75278533596</item>
    </izvorni_sadrzaj>
    <derivirana_varijabla naziv="DomainObject.Predmet.ProtuStrankaListFormatedOIB_1">
      <item>ATM j.d.o.o., OIB 75278533596</item>
    </derivirana_varijabla>
  </DomainObject.Predmet.ProtuStrankaListFormatedOIB>
  <DomainObject.Predmet.ProtuStrankaListFormatedWithAdress>
    <izvorni_sadrzaj>
      <item>ATM j.d.o.o., Stjepana Radića 89a, 53220 Otočac</item>
    </izvorni_sadrzaj>
    <derivirana_varijabla naziv="DomainObject.Predmet.ProtuStrankaListFormatedWithAdress_1">
      <item>ATM j.d.o.o., Stjepana Radića 89a, 53220 Otočac</item>
    </derivirana_varijabla>
  </DomainObject.Predmet.ProtuStrankaListFormatedWithAdress>
  <DomainObject.Predmet.ProtuStrankaListFormatedWithAdressOIB>
    <izvorni_sadrzaj>
      <item>ATM j.d.o.o., OIB 75278533596, Stjepana Radića 89a, 53220 Otočac</item>
    </izvorni_sadrzaj>
    <derivirana_varijabla naziv="DomainObject.Predmet.ProtuStrankaListFormatedWithAdressOIB_1">
      <item>ATM j.d.o.o., OIB 75278533596, Stjepana Radića 89a, 53220 Otočac</item>
    </derivirana_varijabla>
  </DomainObject.Predmet.ProtuStrankaListFormatedWithAdressOIB>
  <DomainObject.Predmet.ProtuStrankaListNazivFormated>
    <izvorni_sadrzaj>
      <item>ATM j.d.o.o.</item>
    </izvorni_sadrzaj>
    <derivirana_varijabla naziv="DomainObject.Predmet.ProtuStrankaListNazivFormated_1">
      <item>ATM j.d.o.o.</item>
    </derivirana_varijabla>
  </DomainObject.Predmet.ProtuStrankaListNazivFormated>
  <DomainObject.Predmet.ProtuStrankaListNazivFormatedOIB>
    <izvorni_sadrzaj>
      <item>ATM j.d.o.o., OIB 75278533596</item>
    </izvorni_sadrzaj>
    <derivirana_varijabla naziv="DomainObject.Predmet.ProtuStrankaListNazivFormatedOIB_1">
      <item>ATM j.d.o.o., OIB 75278533596</item>
    </derivirana_varijabla>
  </DomainObject.Predmet.ProtuStrankaListNazivFormatedOIB>
  <DomainObject.Predmet.OstaliListFormated>
    <izvorni_sadrzaj>
      <item>Ante Atalić</item>
    </izvorni_sadrzaj>
    <derivirana_varijabla naziv="DomainObject.Predmet.OstaliListFormated_1">
      <item>Ante Atalić</item>
    </derivirana_varijabla>
  </DomainObject.Predmet.OstaliListFormated>
  <DomainObject.Predmet.OstaliListFormatedOIB>
    <izvorni_sadrzaj>
      <item>Ante Atalić, OIB 07368787927</item>
    </izvorni_sadrzaj>
    <derivirana_varijabla naziv="DomainObject.Predmet.OstaliListFormatedOIB_1">
      <item>Ante Atalić, OIB 07368787927</item>
    </derivirana_varijabla>
  </DomainObject.Predmet.OstaliListFormatedOIB>
  <DomainObject.Predmet.OstaliListFormatedWithAdress>
    <izvorni_sadrzaj>
      <item>Ante Atalić, Šumećica 35, 53220 Otočac</item>
    </izvorni_sadrzaj>
    <derivirana_varijabla naziv="DomainObject.Predmet.OstaliListFormatedWithAdress_1">
      <item>Ante Atalić, Šumećica 35, 53220 Otočac</item>
    </derivirana_varijabla>
  </DomainObject.Predmet.OstaliListFormatedWithAdress>
  <DomainObject.Predmet.OstaliListFormatedWithAdressOIB>
    <izvorni_sadrzaj>
      <item>Ante Atalić, OIB 07368787927, Šumećica 35, 53220 Otočac</item>
    </izvorni_sadrzaj>
    <derivirana_varijabla naziv="DomainObject.Predmet.OstaliListFormatedWithAdressOIB_1">
      <item>Ante Atalić, OIB 07368787927, Šumećica 35, 53220 Otočac</item>
    </derivirana_varijabla>
  </DomainObject.Predmet.OstaliListFormatedWithAdressOIB>
  <DomainObject.Predmet.OstaliListNazivFormated>
    <izvorni_sadrzaj>
      <item>Ante Atalić</item>
    </izvorni_sadrzaj>
    <derivirana_varijabla naziv="DomainObject.Predmet.OstaliListNazivFormated_1">
      <item>Ante Atalić</item>
    </derivirana_varijabla>
  </DomainObject.Predmet.OstaliListNazivFormated>
  <DomainObject.Predmet.OstaliListNazivFormatedOIB>
    <izvorni_sadrzaj>
      <item>Ante Atalić, OIB 07368787927</item>
    </izvorni_sadrzaj>
    <derivirana_varijabla naziv="DomainObject.Predmet.OstaliListNazivFormatedOIB_1">
      <item>Ante Atalić, OIB 07368787927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2017.</izvorni_sadrzaj>
    <derivirana_varijabla naziv="DomainObject.Datum_1">1.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ATM j.d.o.o.</izvorni_sadrzaj>
    <derivirana_varijabla naziv="DomainObject.Predmet.ProtustrankaIDrugi_1">ATM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ATM j.d.o.o., OIB 75278533596, Stjepana Radića 89a, 53220 Otočac</izvorni_sadrzaj>
    <derivirana_varijabla naziv="DomainObject.Predmet.ProtustrankaIDrugiAdressOIB_1">ATM j.d.o.o., OIB 75278533596, Stjepana Radića 89a, 53220 Otočac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ATM j.d.o.o.</item>
      <item>Ante Atalić</item>
    </izvorni_sadrzaj>
    <derivirana_varijabla naziv="DomainObject.Predmet.SudioniciListNaziv_1">
      <item>FINA  Rijeka</item>
      <item>ATM j.d.o.o.</item>
      <item>Ante Atalić</item>
    </derivirana_varijabla>
  </DomainObject.Predmet.SudioniciListNaziv>
  <DomainObject.Predmet.SudioniciListAdressOIB>
    <izvorni_sadrzaj>
      <item>FINA  Rijeka, OIB 85821130368, Frana Kurelca 8,51000 Rijeka</item>
      <item>ATM j.d.o.o., OIB 75278533596, Stjepana Radića 89a,53220 Otočac</item>
      <item>Ante Atalić, OIB 07368787927, Šumećica 35,53220 Otočac</item>
    </izvorni_sadrzaj>
    <derivirana_varijabla naziv="DomainObject.Predmet.SudioniciListAdressOIB_1">
      <item>FINA  Rijeka, OIB 85821130368, Frana Kurelca 8,51000 Rijeka</item>
      <item>ATM j.d.o.o., OIB 75278533596, Stjepana Radića 89a,53220 Otočac</item>
      <item>Ante Atalić, OIB 07368787927, Šumećica 35,53220 Otočac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75278533596</item>
      <item>, OIB 07368787927</item>
    </izvorni_sadrzaj>
    <derivirana_varijabla naziv="DomainObject.Predmet.SudioniciListNazivOIB_1">
      <item>, OIB 85821130368</item>
      <item>, OIB 75278533596</item>
      <item>, OIB 07368787927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8BE67E-44C4-4B8A-965E-51A7A981DB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1143</properties:Words>
  <properties:Characters>6274</properties:Characters>
  <properties:Lines>133</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2017-09-01T13:06:00Z</dcterms:created>
  <dc:creator>dcmelik</dc:creator>
  <cp:lastModifiedBy>Jasna Radulović</cp:lastModifiedBy>
  <cp:lastPrinted>2017-09-01T13:01:00Z</cp:lastPrinted>
  <dcterms:modified xmlns:xsi="http://www.w3.org/2001/XMLSchema-instance" xsi:type="dcterms:W3CDTF">2017-09-01T13:07:00Z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