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b882" w14:paraId="231b882" w:rsidRDefault="007071E1" w:rsidP="00910611" w:rsidR="007071E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71E1" w:rsidP="00910611" w:rsidR="007071E1">
      <w:r>
        <w:rPr>
          <w:rFonts w:eastAsia="MS Mincho"/>
        </w:rPr>
        <w:t>REPUBLIKA HRVATSKA</w:t>
      </w:r>
    </w:p>
    <w:p w:rsidRDefault="007071E1" w:rsidP="00910611" w:rsidR="007071E1">
      <w:r>
        <w:rPr>
          <w:rFonts w:eastAsia="MS Mincho"/>
        </w:rPr>
        <w:t>TRGOVAČKI SUD U RIJECI</w:t>
      </w:r>
    </w:p>
    <w:p w:rsidRDefault="007071E1" w:rsidR="007071E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071E1" w:rsidP="00910611" w:rsidR="007071E1" w:rsidRPr="00910611"/>
    <w:p w:rsidRDefault="00714053" w:rsidP="00072B26" w:rsidR="00714053">
      <w:pPr>
        <w:jc w:val="both"/>
        <w:rPr>
          <w:rFonts w:hAnsi="Times New Roman" w:ascii="Times New Roman"/>
          <w:lang w:val="hr-HR"/>
        </w:rPr>
      </w:pP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1674A9">
        <w:rPr>
          <w:rFonts w:hAnsi="Times New Roman" w:ascii="Times New Roman"/>
          <w:lang w:val="hr-HR"/>
        </w:rPr>
        <w:t>TIMEX d.o.o. Marčana, Marčana 60,</w:t>
      </w:r>
      <w:r w:rsidR="00C97CE0" w:rsidRPr="00714053">
        <w:rPr>
          <w:rFonts w:hAnsi="Times New Roman" w:ascii="Times New Roman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temeljem čl.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 xml:space="preserve">.4. </w:t>
      </w:r>
      <w:r w:rsidR="001674A9" w:rsidRPr="001674A9">
        <w:rPr>
          <w:rFonts w:hAnsi="Times New Roman" w:ascii="Times New Roman"/>
          <w:b w:val="false"/>
          <w:lang w:val="hr-HR"/>
        </w:rPr>
        <w:t xml:space="preserve">Stečajnog zakona </w:t>
      </w:r>
      <w:r w:rsidR="001674A9" w:rsidRPr="001674A9">
        <w:rPr>
          <w:rFonts w:hAnsi="Times New Roman" w:ascii="Times New Roman"/>
          <w:b w:val="false"/>
          <w:bCs/>
          <w:lang w:val="hr-HR"/>
        </w:rPr>
        <w:t>(NN 44/96, 29/99, 129/00, 123/03, 197/03, 187/04, 82/06, 116/10, 25/12 i 133/12, dalje: SZ-a)</w:t>
      </w:r>
      <w:r w:rsidR="001674A9" w:rsidRPr="001674A9">
        <w:rPr>
          <w:rFonts w:hAnsi="Times New Roman" w:ascii="Times New Roman"/>
          <w:b w:val="false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2C2A10">
        <w:rPr>
          <w:rFonts w:hAnsi="Times New Roman" w:ascii="Times New Roman"/>
          <w:b w:val="false"/>
          <w:lang w:val="hr-HR"/>
        </w:rPr>
        <w:t>15. listopada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0F1664">
        <w:rPr>
          <w:rFonts w:hAnsi="Times New Roman" w:ascii="Times New Roman"/>
          <w:b w:val="false"/>
          <w:lang w:val="hr-HR"/>
        </w:rPr>
        <w:t>5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AC662B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="001674A9">
        <w:rPr>
          <w:rFonts w:hAnsi="Times New Roman" w:ascii="Times New Roman"/>
          <w:b w:val="false"/>
          <w:lang w:val="hr-HR"/>
        </w:rPr>
        <w:t>e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="001674A9">
        <w:rPr>
          <w:rFonts w:hAnsi="Times New Roman" w:ascii="Times New Roman"/>
          <w:b w:val="false"/>
          <w:lang w:val="hr-HR"/>
        </w:rPr>
        <w:t>upisane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  <w:r w:rsidR="001674A9">
        <w:rPr>
          <w:rFonts w:hAnsi="Times New Roman" w:ascii="Times New Roman"/>
          <w:b w:val="false"/>
          <w:lang w:val="hr-HR"/>
        </w:rPr>
        <w:t xml:space="preserve">, k.č.br. 796/4, u naravi prodajno – skladišni prostor, površine 3605 m2, upisane u zk.ul. 1672, k.o. Marčana, iznosi 2.120.343,00 kn. </w:t>
      </w:r>
    </w:p>
    <w:p w:rsidRDefault="001674A9" w:rsidP="00072B26" w:rsidR="00EA3A4A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1674A9">
        <w:rPr>
          <w:rFonts w:hAnsi="Times New Roman" w:ascii="Times New Roman"/>
          <w:b w:val="false"/>
          <w:lang w:val="hr-HR"/>
        </w:rPr>
        <w:t>e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2C2A10" w:rsidP="00072B26" w:rsidR="00072B26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08. prosinca</w:t>
      </w:r>
      <w:r w:rsidR="00317FF3">
        <w:rPr>
          <w:rFonts w:hAnsi="Times New Roman" w:ascii="Times New Roman"/>
          <w:lang w:val="hr-HR"/>
        </w:rPr>
        <w:t xml:space="preserve"> 2015. </w:t>
      </w:r>
      <w:r w:rsidR="007725BF" w:rsidRPr="00714053">
        <w:rPr>
          <w:rFonts w:hAnsi="Times New Roman" w:ascii="Times New Roman"/>
          <w:lang w:val="hr-HR"/>
        </w:rPr>
        <w:t>g</w:t>
      </w:r>
      <w:r w:rsidR="00072B26" w:rsidRPr="00714053">
        <w:rPr>
          <w:rFonts w:hAnsi="Times New Roman" w:ascii="Times New Roman"/>
          <w:lang w:val="hr-HR"/>
        </w:rPr>
        <w:t xml:space="preserve">. u </w:t>
      </w:r>
      <w:r w:rsidR="00FA1F59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0</w:t>
      </w:r>
      <w:r w:rsidR="00072B26" w:rsidRPr="00714053">
        <w:rPr>
          <w:rFonts w:hAnsi="Times New Roman" w:ascii="Times New Roman"/>
          <w:lang w:val="hr-HR"/>
        </w:rPr>
        <w:t xml:space="preserve">:00 sati 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1674A9" w:rsidP="00072B26" w:rsidR="001674A9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1674A9" w:rsidP="001674A9" w:rsidR="00072B26">
      <w:pPr>
        <w:ind w:left="3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I.</w:t>
      </w:r>
      <w:r w:rsidR="001836D2">
        <w:rPr>
          <w:rFonts w:hAnsi="Times New Roman" w:ascii="Times New Roman"/>
          <w:lang w:val="hr-HR"/>
        </w:rPr>
        <w:t xml:space="preserve"> </w:t>
      </w:r>
      <w:r w:rsidR="00072B26" w:rsidRPr="00714053">
        <w:rPr>
          <w:rFonts w:hAnsi="Times New Roman" w:ascii="Times New Roman"/>
          <w:lang w:val="hr-HR"/>
        </w:rPr>
        <w:t>kat, sudnica 2</w:t>
      </w:r>
      <w:r w:rsidR="00F6498F" w:rsidRPr="00714053">
        <w:rPr>
          <w:rFonts w:hAnsi="Times New Roman" w:ascii="Times New Roman"/>
          <w:lang w:val="hr-HR"/>
        </w:rPr>
        <w:t>.</w:t>
      </w:r>
    </w:p>
    <w:p w:rsidRDefault="001674A9" w:rsidP="001674A9" w:rsidR="001674A9" w:rsidRPr="00714053">
      <w:pPr>
        <w:ind w:left="360"/>
        <w:rPr>
          <w:rFonts w:hAnsi="Times New Roman" w:ascii="Times New Roman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oglasnoj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1674A9" w:rsidP="00072B26" w:rsidR="0081789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 xml:space="preserve">predmetna nekretnina je uređena građevinska čestica, locirana u izdvojenom građevinskom području izvan naselja, sastoji se od skladišne hale i upravne zgrade sa sanitarnim čvorom; </w:t>
      </w:r>
    </w:p>
    <w:p w:rsidRDefault="001674A9" w:rsidP="00072B26" w:rsidR="001674A9" w:rsidRPr="001674A9">
      <w:pPr>
        <w:jc w:val="both"/>
        <w:rPr>
          <w:rFonts w:hAnsi="Times New Roman" w:ascii="Times New Roman"/>
          <w:b w:val="false"/>
          <w:lang w:val="hr-HR"/>
        </w:rPr>
      </w:pP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 xml:space="preserve">utvrđena vrijednost nekretnine </w:t>
      </w:r>
      <w:r w:rsidRPr="00714053">
        <w:rPr>
          <w:rFonts w:hAnsi="Times New Roman" w:ascii="Times New Roman"/>
          <w:b w:val="false"/>
          <w:lang w:val="hr-HR"/>
        </w:rPr>
        <w:t xml:space="preserve">označene </w:t>
      </w:r>
      <w:r w:rsidR="001674A9">
        <w:rPr>
          <w:rFonts w:hAnsi="Times New Roman" w:ascii="Times New Roman"/>
          <w:b w:val="false"/>
          <w:lang w:val="hr-HR"/>
        </w:rPr>
        <w:t xml:space="preserve">u točki I. zaključka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1674A9" w:rsidRPr="001674A9">
        <w:rPr>
          <w:rFonts w:hAnsi="Times New Roman" w:ascii="Times New Roman"/>
          <w:lang w:val="hr-HR"/>
        </w:rPr>
        <w:t xml:space="preserve">2.120.343,00 kn </w:t>
      </w:r>
      <w:r w:rsidRPr="00714053">
        <w:rPr>
          <w:rFonts w:hAnsi="Times New Roman" w:ascii="Times New Roman"/>
          <w:lang w:val="hr-HR"/>
        </w:rPr>
        <w:t>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0F1664" w:rsidP="00072B26" w:rsidR="000F1664" w:rsidRPr="001836D2">
      <w:pPr>
        <w:jc w:val="both"/>
        <w:rPr>
          <w:rFonts w:hAnsi="Times New Roman" w:ascii="Times New Roman"/>
          <w:lang w:val="hr-HR"/>
        </w:rPr>
      </w:pPr>
      <w:r w:rsidRPr="000F1664">
        <w:rPr>
          <w:rFonts w:hAnsi="Times New Roman" w:ascii="Times New Roman"/>
          <w:b w:val="false"/>
          <w:lang w:val="hr-HR"/>
        </w:rPr>
        <w:t xml:space="preserve">- nekretnina se na ročištu za usmenu javnu dražbu ne može prodati ispod </w:t>
      </w:r>
      <w:r w:rsidR="001836D2">
        <w:rPr>
          <w:rFonts w:hAnsi="Times New Roman" w:ascii="Times New Roman"/>
          <w:b w:val="false"/>
          <w:lang w:val="hr-HR"/>
        </w:rPr>
        <w:t xml:space="preserve">cijene od </w:t>
      </w:r>
      <w:r w:rsidR="002C2A10">
        <w:rPr>
          <w:rFonts w:hAnsi="Times New Roman" w:ascii="Times New Roman"/>
          <w:lang w:val="hr-HR"/>
        </w:rPr>
        <w:t>868.000</w:t>
      </w:r>
      <w:r w:rsidR="00854033">
        <w:rPr>
          <w:rFonts w:hAnsi="Times New Roman" w:ascii="Times New Roman"/>
          <w:lang w:val="hr-HR"/>
        </w:rPr>
        <w:t>,00</w:t>
      </w:r>
      <w:r w:rsidR="001836D2" w:rsidRPr="001836D2">
        <w:rPr>
          <w:rFonts w:hAnsi="Times New Roman" w:ascii="Times New Roman"/>
          <w:lang w:val="hr-HR"/>
        </w:rPr>
        <w:t xml:space="preserve"> kn</w:t>
      </w:r>
      <w:r w:rsidRPr="001836D2">
        <w:rPr>
          <w:rFonts w:hAnsi="Times New Roman" w:ascii="Times New Roman"/>
          <w:lang w:val="hr-HR"/>
        </w:rPr>
        <w:t xml:space="preserve">; </w:t>
      </w: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lastRenderedPageBreak/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</w:p>
    <w:p w:rsidRDefault="00F73543" w:rsidP="00072B26" w:rsidR="00F7354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PDV je uključen u cijenu;</w:t>
      </w:r>
    </w:p>
    <w:p w:rsidRDefault="00FA1F59" w:rsidP="00072B26" w:rsidR="00FA1F59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106C41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nekretnin</w:t>
      </w:r>
      <w:r w:rsidR="001674A9">
        <w:rPr>
          <w:rFonts w:hAnsi="Times New Roman" w:ascii="Times New Roman"/>
          <w:b w:val="false"/>
          <w:lang w:val="hr-HR"/>
        </w:rPr>
        <w:t xml:space="preserve">i označenoj u točki I. zaključka </w:t>
      </w:r>
      <w:r w:rsidR="0081789F" w:rsidRPr="00714053">
        <w:rPr>
          <w:rFonts w:hAnsi="Times New Roman" w:ascii="Times New Roman"/>
          <w:b w:val="false"/>
          <w:lang w:val="hr-HR"/>
        </w:rPr>
        <w:t xml:space="preserve">u zemljišnim knjigama Općinskog suda u Puli, u z.k. ul. </w:t>
      </w:r>
      <w:r w:rsidR="001674A9">
        <w:rPr>
          <w:rFonts w:hAnsi="Times New Roman" w:ascii="Times New Roman"/>
          <w:b w:val="false"/>
          <w:lang w:val="hr-HR"/>
        </w:rPr>
        <w:t>1672</w:t>
      </w:r>
      <w:r w:rsidR="0081789F" w:rsidRPr="00714053">
        <w:rPr>
          <w:rFonts w:hAnsi="Times New Roman" w:ascii="Times New Roman"/>
          <w:b w:val="false"/>
          <w:lang w:val="hr-HR"/>
        </w:rPr>
        <w:t xml:space="preserve"> k.o. </w:t>
      </w:r>
      <w:r w:rsidR="001674A9">
        <w:rPr>
          <w:rFonts w:hAnsi="Times New Roman" w:ascii="Times New Roman"/>
          <w:b w:val="false"/>
          <w:lang w:val="hr-HR"/>
        </w:rPr>
        <w:t xml:space="preserve">Marčana </w:t>
      </w:r>
      <w:r w:rsidR="0081789F" w:rsidRPr="00714053">
        <w:rPr>
          <w:rFonts w:hAnsi="Times New Roman" w:ascii="Times New Roman"/>
          <w:b w:val="false"/>
          <w:lang w:val="hr-HR"/>
        </w:rPr>
        <w:t xml:space="preserve">uknjiženo je </w:t>
      </w:r>
      <w:r w:rsidR="00660B5D" w:rsidRPr="00660B5D">
        <w:rPr>
          <w:rFonts w:hAnsi="Times New Roman" w:ascii="Times New Roman"/>
          <w:b w:val="false"/>
          <w:lang w:val="hr-HR"/>
        </w:rPr>
        <w:t>pravo zaloga na temelju rješenja posl. br. Ovr-4614/04 od 16. kolovoza 2004.g. za iznos od 339.149,10 kn i ostalih uvjeta iz rješenja uz ovršivost tražbine radi čijeg je osiguranja uknjižba dopuštena (čl. 259. st. 2. Ovršnog zakona) u korist Republike Hrvatske, Ministarstva financija, Porezne uprave, Područnog ureda Pazin, zaprimljeno 19. kolovoza 2004.g. pod brojem Z-8376/04;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Ovr-4715/06 od 8. studenog 2006.g. za iznos od 198.748,16 kn uz ovršivost tražbine, te ostalih uvjeta iz rješenja u korist Republike Hrvatske, Ministarstva financija, Porezne uprave, Područnog ureda Pazin, zaprimljeno 14. studenog 2006.g. pod brojem Z-17653/06;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2012.g. radi osiguranja novčane tražbine u iznosu od 6.087,00 kn uz ostale uvjete iz rješenja uz naznaku ovršivosti tražbine u korist Republike Hrvatske, Ministarstva financija, Porezne uprave, zaprimljeno 25. siječnja 2012.g.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2012.g. radi osiguranja novčane tražbine u iznosu od 5.900,00 kn uz ostale uvjete iz rješenja uz naznaku ovršivosti tražbine u korist Republike Hrvatske, Ministarstva financija, Porezne uprave, zaprimljeno 25. siječnja 2012.g.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2012.g. radi osiguranja novčane tražbine u iznosu od 378.398,42 kn uz ostale uvjete iz rješenja uz naznaku ovršivosti tražbine u korist Republike Hrvatske, Ministarstva financija, Porezne uprave, zaprimljeno 25. siječnja 2012.g.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2012.g. radi osiguranja novčane tražbine u iznosu od 1.000,00 kn uz ostale uvjete iz rješenja uz naznaku ovršivosti tražbine u korist Republike Hrvatske, Ministarstva financija, Porezne uprave, zaprimljeno 25. siječnja 2012.g.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zaloga na temelju rješenja posl. br. Ovr-1451/09-36 od 20. siječnja 2012.g. radi osiguranja novčane tražbine u iznosu od 52.553,93 kn uz ostale uvjete iz rješenja uz naznaku ovršivosti tražbine u korist Republike Hrvatske, Ministarstva financija, Porezne uprave, zaprimljeno 25. siječnja 2012.g.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lastRenderedPageBreak/>
        <w:t>- na nekretnini stečajnog dužnika uknjiženo je pravo zaloga na temelju rješenja posl. br. Ovr-1451/09-36 od 20. siječnja 2012.g. radi osiguranja novčane tražbine u iznosu od 68.315,43 kn uz ostale uvjete iz rješenja uz naznaku ovršivosti tražbine u korist Republike Hrvatske, Ministarstva financija, Porezne uprave, zaprimljeno 25. siječnja 2012.g. pod brojem Z-883/12;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  <w:r w:rsidRPr="00660B5D">
        <w:rPr>
          <w:rFonts w:hAnsi="Times New Roman" w:ascii="Times New Roman"/>
          <w:b w:val="false"/>
          <w:lang w:val="hr-HR"/>
        </w:rPr>
        <w:t>- na nekretnini stečajnog dužnika uknjiženo je pravo vlasništva na temelju rješenja posl. br. Ovr-1451/09-36 od 20. siječnja 2012.g. radi osiguranja novčane tražbine u iznosu od 5.000,00 kn uz ostale uvjete iz rješenja uz naznaku ovršivosti tražbine u korist Republike Hrvatske, Ministarstva financija, Porezne uprave, zaprimljeno 25. siječnja 2012.g. pod brojem Z-883/12.</w:t>
      </w:r>
    </w:p>
    <w:p w:rsidRDefault="00660B5D" w:rsidP="00660B5D" w:rsidR="00660B5D" w:rsidRP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2C2A10">
        <w:rPr>
          <w:rFonts w:hAnsi="Times New Roman" w:ascii="Times New Roman"/>
          <w:b w:val="false"/>
          <w:lang w:val="hr-HR"/>
        </w:rPr>
        <w:t>07. prosinca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="00780EBA" w:rsidRPr="00714053">
        <w:rPr>
          <w:rFonts w:hAnsi="Times New Roman" w:ascii="Times New Roman"/>
          <w:b w:val="false"/>
          <w:lang w:val="hr-HR"/>
        </w:rPr>
        <w:t>201</w:t>
      </w:r>
      <w:r w:rsidR="00317FF3">
        <w:rPr>
          <w:rFonts w:hAnsi="Times New Roman" w:ascii="Times New Roman"/>
          <w:b w:val="false"/>
          <w:lang w:val="hr-HR"/>
        </w:rPr>
        <w:t>5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1836D2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274DD6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 xml:space="preserve">dale osiguranje uplatom 10% od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gornji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81789F" w:rsidRPr="00714053">
        <w:rPr>
          <w:rFonts w:hAnsi="Times New Roman" w:ascii="Times New Roman"/>
          <w:b w:val="false"/>
          <w:lang w:val="hr-HR"/>
        </w:rPr>
        <w:t>095 9146 409.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714053">
      <w:pPr>
        <w:jc w:val="center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U Rijeci,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2C2A10">
        <w:rPr>
          <w:rFonts w:hAnsi="Times New Roman" w:ascii="Times New Roman"/>
          <w:b w:val="false"/>
          <w:lang w:val="hr-HR"/>
        </w:rPr>
        <w:t>15. listopada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0F1664">
        <w:rPr>
          <w:rFonts w:hAnsi="Times New Roman" w:ascii="Times New Roman"/>
          <w:b w:val="false"/>
          <w:lang w:val="hr-HR"/>
        </w:rPr>
        <w:t>5</w:t>
      </w:r>
      <w:r w:rsidR="00C97CE0" w:rsidRPr="00714053">
        <w:rPr>
          <w:rFonts w:hAnsi="Times New Roman" w:ascii="Times New Roman"/>
          <w:b w:val="false"/>
          <w:lang w:val="hr-HR"/>
        </w:rPr>
        <w:t>. godine</w:t>
      </w:r>
    </w:p>
    <w:p w:rsidRDefault="00C97CE0" w:rsidP="00072B26" w:rsidR="00C97CE0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324755" w:rsidP="000F1664" w:rsidR="00072B26" w:rsidRPr="00714053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 xml:space="preserve"> </w:t>
      </w:r>
      <w:r w:rsidR="00F73543">
        <w:rPr>
          <w:rFonts w:hAnsi="Times New Roman" w:ascii="Times New Roman"/>
          <w:b w:val="false"/>
          <w:lang w:val="hr-HR"/>
        </w:rPr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>Stečajni sudac</w:t>
      </w:r>
    </w:p>
    <w:p w:rsidRDefault="00814564" w:rsidP="00854033" w:rsidR="001836D2">
      <w:pPr>
        <w:jc w:val="right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9B4948" w:rsidRPr="00714053">
        <w:rPr>
          <w:rFonts w:hAnsi="Times New Roman" w:ascii="Times New Roman"/>
          <w:b w:val="false"/>
          <w:lang w:val="hr-HR"/>
        </w:rPr>
        <w:t xml:space="preserve">         </w:t>
      </w:r>
      <w:r w:rsidR="00072B26" w:rsidRPr="00714053">
        <w:rPr>
          <w:rFonts w:hAnsi="Times New Roman" w:ascii="Times New Roman"/>
          <w:b w:val="false"/>
          <w:lang w:val="hr-HR"/>
        </w:rPr>
        <w:t>Daniela Korlević</w:t>
      </w:r>
      <w:r w:rsidR="002C7997">
        <w:rPr>
          <w:rFonts w:hAnsi="Times New Roman" w:ascii="Times New Roman"/>
          <w:b w:val="false"/>
          <w:lang w:val="hr-HR"/>
        </w:rPr>
        <w:t xml:space="preserve"> </w:t>
      </w:r>
      <w:r w:rsidR="00854033">
        <w:rPr>
          <w:rFonts w:hAnsi="Times New Roman" w:ascii="Times New Roman"/>
          <w:b w:val="false"/>
          <w:lang w:val="hr-HR"/>
        </w:rPr>
        <w:t xml:space="preserve"> </w:t>
      </w:r>
    </w:p>
    <w:p w:rsidRDefault="00854033" w:rsidP="00854033" w:rsidR="00854033" w:rsidRPr="001836D2">
      <w:pPr>
        <w:jc w:val="right"/>
        <w:rPr>
          <w:rFonts w:hAnsi="Times New Roman" w:ascii="Times New Roman"/>
          <w:b w:val="false"/>
          <w:lang w:val="hr-HR"/>
        </w:rPr>
      </w:pPr>
    </w:p>
    <w:p w:rsidRDefault="00317FF3" w:rsidP="00FB6711" w:rsidR="00317FF3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EF1D8D" w:rsidP="00072B26" w:rsidR="00EF1D8D">
      <w:pPr>
        <w:jc w:val="both"/>
        <w:rPr>
          <w:rFonts w:hAnsi="Times New Roman" w:ascii="Times New Roman"/>
          <w:b w:val="false"/>
          <w:lang w:val="hr-HR"/>
        </w:rPr>
      </w:pPr>
    </w:p>
    <w:p w:rsidRDefault="00854033" w:rsidP="00072B26" w:rsidR="00854033">
      <w:pPr>
        <w:jc w:val="both"/>
        <w:rPr>
          <w:rFonts w:hAnsi="Times New Roman" w:ascii="Times New Roman"/>
          <w:b w:val="false"/>
          <w:lang w:val="hr-HR"/>
        </w:rPr>
      </w:pPr>
    </w:p>
    <w:p w:rsidRDefault="00274DD6" w:rsidP="00072B26" w:rsidR="00274DD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1836D2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1836D2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735256" w:rsidRPr="001836D2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Loris Rak</w:t>
      </w:r>
    </w:p>
    <w:p w:rsidRDefault="00274DD6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660B5D">
        <w:rPr>
          <w:rFonts w:hAnsi="Times New Roman" w:ascii="Times New Roman"/>
          <w:b w:val="false"/>
          <w:sz w:val="20"/>
          <w:szCs w:val="20"/>
          <w:lang w:val="hr-HR"/>
        </w:rPr>
        <w:t xml:space="preserve"> Republika Hrvatska po zz ŽDO Pula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Pula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2C2A10">
        <w:rPr>
          <w:rFonts w:hAnsi="Times New Roman" w:ascii="Times New Roman"/>
          <w:b w:val="false"/>
          <w:sz w:val="20"/>
          <w:szCs w:val="20"/>
          <w:lang w:val="hr-HR"/>
        </w:rPr>
        <w:t>15.10</w:t>
      </w:r>
      <w:r w:rsidR="000F1664">
        <w:rPr>
          <w:rFonts w:hAnsi="Times New Roman" w:ascii="Times New Roman"/>
          <w:b w:val="false"/>
          <w:sz w:val="20"/>
          <w:szCs w:val="20"/>
          <w:lang w:val="hr-HR"/>
        </w:rPr>
        <w:t>.2015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7D3" w:rsidR="005307D3">
      <w:r>
        <w:separator/>
      </w:r>
    </w:p>
  </w:endnote>
  <w:endnote w:id="0" w:type="continuationSeparator">
    <w:p w:rsidRDefault="005307D3" w:rsidR="00530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71E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7D3" w:rsidR="005307D3">
      <w:r>
        <w:separator/>
      </w:r>
    </w:p>
  </w:footnote>
  <w:footnote w:id="0" w:type="continuationSeparator">
    <w:p w:rsidRDefault="005307D3" w:rsidR="00530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840634" w:rsidR="00324755" w:rsidRPr="00714053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1674A9">
      <w:rPr>
        <w:rFonts w:hAnsi="Times New Roman" w:ascii="Times New Roman"/>
        <w:b w:val="false"/>
      </w:rPr>
      <w:t>933/13-</w:t>
    </w:r>
    <w:r w:rsidR="002C2A10">
      <w:rPr>
        <w:rFonts w:hAnsi="Times New Roman" w:ascii="Times New Roman"/>
        <w:b w:val="false"/>
      </w:rPr>
      <w:t>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4E9B67F9"/>
    <w:multiLevelType w:val="hybridMultilevel"/>
    <w:tmpl w:val="C1EE5118"/>
    <w:lvl w:tplc="33ACAA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6"/>
  </w:num>
  <w:num w:numId="5">
    <w:abstractNumId w:val="8"/>
  </w:num>
  <w:num w:numId="6">
    <w:abstractNumId w:val="7"/>
  </w:num>
  <w:num w:numId="7">
    <w:abstractNumId w:val="14"/>
  </w:num>
  <w:num w:numId="8">
    <w:abstractNumId w:val="13"/>
  </w:num>
  <w:num w:numId="9">
    <w:abstractNumId w:val="0"/>
  </w:num>
  <w:num w:numId="10">
    <w:abstractNumId w:val="11"/>
  </w:num>
  <w:num w:numId="11">
    <w:abstractNumId w:val="2"/>
  </w:num>
  <w:num w:numId="12">
    <w:abstractNumId w:val="1"/>
  </w:num>
  <w:num w:numId="13">
    <w:abstractNumId w:val="5"/>
  </w:num>
  <w:num w:numId="14">
    <w:abstractNumId w:val="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72B26"/>
    <w:rsid w:val="00076A0E"/>
    <w:rsid w:val="00080582"/>
    <w:rsid w:val="00092029"/>
    <w:rsid w:val="000B3589"/>
    <w:rsid w:val="000B5DEC"/>
    <w:rsid w:val="000C3227"/>
    <w:rsid w:val="000D7B99"/>
    <w:rsid w:val="000E4880"/>
    <w:rsid w:val="000F0732"/>
    <w:rsid w:val="000F1664"/>
    <w:rsid w:val="0010662A"/>
    <w:rsid w:val="00106C41"/>
    <w:rsid w:val="00122EC7"/>
    <w:rsid w:val="00135E75"/>
    <w:rsid w:val="00143C3F"/>
    <w:rsid w:val="00165BC4"/>
    <w:rsid w:val="001674A9"/>
    <w:rsid w:val="00171F47"/>
    <w:rsid w:val="001836D2"/>
    <w:rsid w:val="0018748D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4DD6"/>
    <w:rsid w:val="00277070"/>
    <w:rsid w:val="00284823"/>
    <w:rsid w:val="0029003A"/>
    <w:rsid w:val="002A0E0C"/>
    <w:rsid w:val="002A5CAC"/>
    <w:rsid w:val="002C2A10"/>
    <w:rsid w:val="002C7997"/>
    <w:rsid w:val="002D0EAF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D533E"/>
    <w:rsid w:val="005178DD"/>
    <w:rsid w:val="005307D3"/>
    <w:rsid w:val="005376CA"/>
    <w:rsid w:val="00555085"/>
    <w:rsid w:val="005742AE"/>
    <w:rsid w:val="00574356"/>
    <w:rsid w:val="005A3236"/>
    <w:rsid w:val="005C080E"/>
    <w:rsid w:val="005C3156"/>
    <w:rsid w:val="005C7799"/>
    <w:rsid w:val="005D0FAA"/>
    <w:rsid w:val="005D7E7B"/>
    <w:rsid w:val="005F3C91"/>
    <w:rsid w:val="00633DD8"/>
    <w:rsid w:val="00660B5D"/>
    <w:rsid w:val="00693150"/>
    <w:rsid w:val="006B47FD"/>
    <w:rsid w:val="006D075E"/>
    <w:rsid w:val="006D7E1E"/>
    <w:rsid w:val="006E1D93"/>
    <w:rsid w:val="006F0FAC"/>
    <w:rsid w:val="00700F69"/>
    <w:rsid w:val="00706A35"/>
    <w:rsid w:val="007071E1"/>
    <w:rsid w:val="007135CE"/>
    <w:rsid w:val="0071405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E3515"/>
    <w:rsid w:val="007F50A7"/>
    <w:rsid w:val="008020DD"/>
    <w:rsid w:val="00806E23"/>
    <w:rsid w:val="00814564"/>
    <w:rsid w:val="0081789F"/>
    <w:rsid w:val="00840634"/>
    <w:rsid w:val="00845F9C"/>
    <w:rsid w:val="00854033"/>
    <w:rsid w:val="00866FDF"/>
    <w:rsid w:val="00873661"/>
    <w:rsid w:val="0088411C"/>
    <w:rsid w:val="00887E0E"/>
    <w:rsid w:val="008A0339"/>
    <w:rsid w:val="008B5EA8"/>
    <w:rsid w:val="008B7B31"/>
    <w:rsid w:val="008D62A9"/>
    <w:rsid w:val="008F5D84"/>
    <w:rsid w:val="00905995"/>
    <w:rsid w:val="00907BFA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43038"/>
    <w:rsid w:val="00B43D74"/>
    <w:rsid w:val="00B926CA"/>
    <w:rsid w:val="00B9387B"/>
    <w:rsid w:val="00BC0670"/>
    <w:rsid w:val="00BC2E6B"/>
    <w:rsid w:val="00BD6F5C"/>
    <w:rsid w:val="00BF7C88"/>
    <w:rsid w:val="00C16819"/>
    <w:rsid w:val="00C348FF"/>
    <w:rsid w:val="00C65414"/>
    <w:rsid w:val="00C6600C"/>
    <w:rsid w:val="00C97CE0"/>
    <w:rsid w:val="00CC63C5"/>
    <w:rsid w:val="00CD048D"/>
    <w:rsid w:val="00CE5430"/>
    <w:rsid w:val="00D01BAC"/>
    <w:rsid w:val="00D27EE8"/>
    <w:rsid w:val="00D42352"/>
    <w:rsid w:val="00D446D4"/>
    <w:rsid w:val="00D66BBA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52A2A"/>
    <w:rsid w:val="00F6498F"/>
    <w:rsid w:val="00F65064"/>
    <w:rsid w:val="00F667C3"/>
    <w:rsid w:val="00F72610"/>
    <w:rsid w:val="00F731C0"/>
    <w:rsid w:val="00F73543"/>
    <w:rsid w:val="00F913D3"/>
    <w:rsid w:val="00FA1F59"/>
    <w:rsid w:val="00FA5439"/>
    <w:rsid w:val="00FB1408"/>
    <w:rsid w:val="00FB6711"/>
    <w:rsid w:val="00FC216F"/>
    <w:rsid w:val="00FC4596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73543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1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1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1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1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73543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1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1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1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St-933/2013</izvorni_sadrzaj>
    <derivirana_varijabla naziv="DomainObject.Predmet.OznakaBroj_1">St-933/2013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TIMEX d.o.o.  Marčana</izvorni_sadrzaj>
    <derivirana_varijabla naziv="DomainObject.Predmet.ProtustrankaFormated_1">  TIMEX d.o.o.  Marčana</derivirana_varijabla>
  </DomainObject.Predmet.ProtustrankaFormated>
  <DomainObject.Predmet.ProtustrankaFormatedOIB>
    <izvorni_sadrzaj>  TIMEX d.o.o.  Marčana, OIB 04061829908</izvorni_sadrzaj>
    <derivirana_varijabla naziv="DomainObject.Predmet.ProtustrankaFormatedOIB_1">  TIMEX d.o.o.  Marčana, OIB 04061829908</derivirana_varijabla>
  </DomainObject.Predmet.ProtustrankaFormatedOIB>
  <DomainObject.Predmet.ProtustrankaFormatedWithAdress>
    <izvorni_sadrzaj> TIMEX d.o.o.  Marčana, Marčana 60, 52 206 Marčana</izvorni_sadrzaj>
    <derivirana_varijabla naziv="DomainObject.Predmet.ProtustrankaFormatedWithAdress_1"> TIMEX d.o.o.  Marčana, Marčana 60, 52 206 Marčana</derivirana_varijabla>
  </DomainObject.Predmet.ProtustrankaFormatedWithAdress>
  <DomainObject.Predmet.ProtustrankaFormatedWithAdressOIB>
    <izvorni_sadrzaj> TIMEX d.o.o.  Marčana, OIB 04061829908, Marčana 60, 52 206 Marčana</izvorni_sadrzaj>
    <derivirana_varijabla naziv="DomainObject.Predmet.ProtustrankaFormatedWithAdressOIB_1"> TIMEX d.o.o.  Marčana, OIB 04061829908, Marčana 60, 52 206 Marčana</derivirana_varijabla>
  </DomainObject.Predmet.ProtustrankaFormatedWithAdressOIB>
  <DomainObject.Predmet.ProtustrankaWithAdress>
    <izvorni_sadrzaj>TIMEX d.o.o.  Marčana Marčana 60, 52 206 Marčana</izvorni_sadrzaj>
    <derivirana_varijabla naziv="DomainObject.Predmet.ProtustrankaWithAdress_1">TIMEX d.o.o.  Marčana Marčana 60, 52 206 Marčana</derivirana_varijabla>
  </DomainObject.Predmet.ProtustrankaWithAdress>
  <DomainObject.Predmet.ProtustrankaWithAdressOIB>
    <izvorni_sadrzaj>TIMEX d.o.o.  Marčana, OIB 04061829908, Marčana 60, 52 206 Marčana</izvorni_sadrzaj>
    <derivirana_varijabla naziv="DomainObject.Predmet.ProtustrankaWithAdressOIB_1">TIMEX d.o.o.  Marčana, OIB 04061829908, Marčana 60, 52 206 Marčana</derivirana_varijabla>
  </DomainObject.Predmet.ProtustrankaWithAdressOIB>
  <DomainObject.Predmet.ProtustrankaNazivFormated>
    <izvorni_sadrzaj>TIMEX d.o.o.  Marčana</izvorni_sadrzaj>
    <derivirana_varijabla naziv="DomainObject.Predmet.ProtustrankaNazivFormated_1">TIMEX d.o.o.  Marčana</derivirana_varijabla>
  </DomainObject.Predmet.ProtustrankaNazivFormated>
  <DomainObject.Predmet.ProtustrankaNazivFormatedOIB>
    <izvorni_sadrzaj>TIMEX d.o.o.  Marčana, OIB 04061829908</izvorni_sadrzaj>
    <derivirana_varijabla naziv="DomainObject.Predmet.ProtustrankaNazivFormatedOIB_1">TIMEX d.o.o.  Marčana, OIB 04061829908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REPUBLIKA HRVATSKA</izvorni_sadrzaj>
    <derivirana_varijabla naziv="DomainObject.Predmet.StrankaFormated_1">  FINA  Pula; REPUBLIKA HRVATSKA</derivirana_varijabla>
  </DomainObject.Predmet.StrankaFormated>
  <DomainObject.Predmet.StrankaFormatedOIB>
    <izvorni_sadrzaj>  FINA  Pula, OIB 85821130368; REPUBLIKA HRVATSKA</izvorni_sadrzaj>
    <derivirana_varijabla naziv="DomainObject.Predmet.StrankaFormatedOIB_1">  FINA  Pula, OIB 85821130368; REPUBLIKA HRVATSKA</derivirana_varijabla>
  </DomainObject.Predmet.StrankaFormatedOIB>
  <DomainObject.Predmet.StrankaFormatedWithAdress>
    <izvorni_sadrzaj> FINA  Pula, Giardini 5, 52 100 Pula; REPUBLIKA HRVATSKA</izvorni_sadrzaj>
    <derivirana_varijabla naziv="DomainObject.Predmet.StrankaFormatedWithAdress_1"> FINA  Pula, Giardini 5, 52 100 Pula; REPUBLIKA HRVATSKA</derivirana_varijabla>
  </DomainObject.Predmet.StrankaFormatedWithAdress>
  <DomainObject.Predmet.StrankaFormatedWithAdressOIB>
    <izvorni_sadrzaj> FINA  Pula, OIB 85821130368, Giardini 5, 52 100 Pula; REPUBLIKA HRVATSKA</izvorni_sadrzaj>
    <derivirana_varijabla naziv="DomainObject.Predmet.StrankaFormatedWithAdressOIB_1"> FINA  Pula, OIB 85821130368, Giardini 5, 52 100 Pula; REPUBLIKA HRVATSKA</derivirana_varijabla>
  </DomainObject.Predmet.StrankaFormatedWithAdressOIB>
  <DomainObject.Predmet.StrankaWithAdress>
    <izvorni_sadrzaj>FINA  Pula Giardini 5,52 100 Pula,REPUBLIKA HRVATSKA </izvorni_sadrzaj>
    <derivirana_varijabla naziv="DomainObject.Predmet.StrankaWithAdress_1">FINA  Pula Giardini 5,52 100 Pula,REPUBLIKA HRVATSKA </derivirana_varijabla>
  </DomainObject.Predmet.StrankaWithAdress>
  <DomainObject.Predmet.StrankaWithAdressOIB>
    <izvorni_sadrzaj>FINA  Pula, OIB 85821130368, Giardini 5,52 100 Pula,REPUBLIKA HRVATSKA</izvorni_sadrzaj>
    <derivirana_varijabla naziv="DomainObject.Predmet.StrankaWithAdressOIB_1">FINA  Pula, OIB 85821130368, Giardini 5,52 100 Pula,REPUBLIKA HRVATSKA</derivirana_varijabla>
  </DomainObject.Predmet.StrankaWithAdressOIB>
  <DomainObject.Predmet.StrankaNazivFormated>
    <izvorni_sadrzaj>FINA  Pula,REPUBLIKA HRVATSKA</izvorni_sadrzaj>
    <derivirana_varijabla naziv="DomainObject.Predmet.StrankaNazivFormated_1">FINA  Pula,REPUBLIKA HRVATSKA</derivirana_varijabla>
  </DomainObject.Predmet.StrankaNazivFormated>
  <DomainObject.Predmet.StrankaNazivFormatedOIB>
    <izvorni_sadrzaj>FINA  Pula, OIB 85821130368,REPUBLIKA HRVATSKA</izvorni_sadrzaj>
    <derivirana_varijabla naziv="DomainObject.Predmet.StrankaNazivFormatedOIB_1">FINA  Pula, OIB 85821130368,REPUBLIKA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  <item>REPUBLIKA HRVATSKA</item>
    </izvorni_sadrzaj>
    <derivirana_varijabla naziv="DomainObject.Predmet.StrankaListFormated_1">
      <item>FINA  Pula</item>
      <item>REPUBLIKA HRVATSKA</item>
    </derivirana_varijabla>
  </DomainObject.Predmet.StrankaListFormated>
  <DomainObject.Predmet.StrankaListFormatedOIB>
    <izvorni_sadrzaj>
      <item>FINA  Pula, OIB 85821130368</item>
      <item>REPUBLIKA HRVATSKA</item>
    </izvorni_sadrzaj>
    <derivirana_varijabla naziv="DomainObject.Predmet.StrankaListFormatedOIB_1">
      <item>FINA  Pula, OIB 85821130368</item>
      <item>REPUBLIKA HRVATSKA</item>
    </derivirana_varijabla>
  </DomainObject.Predmet.StrankaListFormatedOIB>
  <DomainObject.Predmet.StrankaListFormatedWithAdress>
    <izvorni_sadrzaj>
      <item>FINA  Pula, Giardini 5, 52 100 Pula</item>
      <item>REPUBLIKA HRVATSKA</item>
    </izvorni_sadrzaj>
    <derivirana_varijabla naziv="DomainObject.Predmet.StrankaListFormatedWithAdress_1">
      <item>FINA  Pula, Giardini 5, 52 100 Pula</item>
      <item>REPUBLIKA HRVATSKA</item>
    </derivirana_varijabla>
  </DomainObject.Predmet.StrankaListFormatedWithAdress>
  <DomainObject.Predmet.StrankaListFormatedWithAdressOIB>
    <izvorni_sadrzaj>
      <item>FINA  Pula, OIB 85821130368, Giardini 5, 52 100 Pula</item>
      <item>REPUBLIKA HRVATSKA</item>
    </izvorni_sadrzaj>
    <derivirana_varijabla naziv="DomainObject.Predmet.StrankaListFormatedWithAdressOIB_1">
      <item>FINA  Pula, OIB 85821130368, Giardini 5, 52 100 Pula</item>
      <item>REPUBLIKA HRVATSKA</item>
    </derivirana_varijabla>
  </DomainObject.Predmet.StrankaListFormatedWithAdressOIB>
  <DomainObject.Predmet.StrankaListNazivFormated>
    <izvorni_sadrzaj>
      <item>FINA  Pula</item>
      <item>REPUBLIKA HRVATSKA</item>
    </izvorni_sadrzaj>
    <derivirana_varijabla naziv="DomainObject.Predmet.StrankaListNazivFormated_1">
      <item>FINA  Pula</item>
      <item>REPUBLIKA HRVATSKA</item>
    </derivirana_varijabla>
  </DomainObject.Predmet.StrankaListNazivFormated>
  <DomainObject.Predmet.StrankaListNazivFormatedOIB>
    <izvorni_sadrzaj>
      <item>FINA  Pula, OIB 85821130368</item>
      <item>REPUBLIKA HRVATSKA</item>
    </izvorni_sadrzaj>
    <derivirana_varijabla naziv="DomainObject.Predmet.StrankaListNazivFormatedOIB_1">
      <item>FINA  Pula, OIB 85821130368</item>
      <item>REPUBLIKA HRVATSKA</item>
    </derivirana_varijabla>
  </DomainObject.Predmet.StrankaListNazivFormatedOIB>
  <DomainObject.Predmet.ProtuStrankaListFormated>
    <izvorni_sadrzaj>
      <item>TIMEX d.o.o.  Marčana</item>
    </izvorni_sadrzaj>
    <derivirana_varijabla naziv="DomainObject.Predmet.ProtuStrankaListFormated_1">
      <item>TIMEX d.o.o.  Marčana</item>
    </derivirana_varijabla>
  </DomainObject.Predmet.ProtuStrankaListFormated>
  <DomainObject.Predmet.ProtuStrankaListFormatedOIB>
    <izvorni_sadrzaj>
      <item>TIMEX d.o.o.  Marčana, OIB 04061829908</item>
    </izvorni_sadrzaj>
    <derivirana_varijabla naziv="DomainObject.Predmet.ProtuStrankaListFormatedOIB_1">
      <item>TIMEX d.o.o.  Marčana, OIB 04061829908</item>
    </derivirana_varijabla>
  </DomainObject.Predmet.ProtuStrankaListFormatedOIB>
  <DomainObject.Predmet.ProtuStrankaListFormatedWithAdress>
    <izvorni_sadrzaj>
      <item>TIMEX d.o.o.  Marčana, Marčana 60, 52 206 Marčana</item>
    </izvorni_sadrzaj>
    <derivirana_varijabla naziv="DomainObject.Predmet.ProtuStrankaListFormatedWithAdress_1">
      <item>TIMEX d.o.o.  Marčana, Marčana 60, 52 206 Marčana</item>
    </derivirana_varijabla>
  </DomainObject.Predmet.ProtuStrankaListFormatedWithAdress>
  <DomainObject.Predmet.ProtuStrankaListFormatedWithAdressOIB>
    <izvorni_sadrzaj>
      <item>TIMEX d.o.o.  Marčana, OIB 04061829908, Marčana 60, 52 206 Marčana</item>
    </izvorni_sadrzaj>
    <derivirana_varijabla naziv="DomainObject.Predmet.ProtuStrankaListFormatedWithAdressOIB_1">
      <item>TIMEX d.o.o.  Marčana, OIB 04061829908, Marčana 60, 52 206 Marčana</item>
    </derivirana_varijabla>
  </DomainObject.Predmet.ProtuStrankaListFormatedWithAdressOIB>
  <DomainObject.Predmet.ProtuStrankaListNazivFormated>
    <izvorni_sadrzaj>
      <item>TIMEX d.o.o.  Marčana</item>
    </izvorni_sadrzaj>
    <derivirana_varijabla naziv="DomainObject.Predmet.ProtuStrankaListNazivFormated_1">
      <item>TIMEX d.o.o.  Marčana</item>
    </derivirana_varijabla>
  </DomainObject.Predmet.ProtuStrankaListNazivFormated>
  <DomainObject.Predmet.ProtuStrankaListNazivFormatedOIB>
    <izvorni_sadrzaj>
      <item>TIMEX d.o.o.  Marčana, OIB 04061829908</item>
    </izvorni_sadrzaj>
    <derivirana_varijabla naziv="DomainObject.Predmet.ProtuStrankaListNazivFormatedOIB_1">
      <item>TIMEX d.o.o.  Marčana, OIB 04061829908</item>
    </derivirana_varijabla>
  </DomainObject.Predmet.ProtuStrankaListNazivFormatedOIB>
  <DomainObject.Predmet.OstaliListFormated>
    <izvorni_sadrzaj>
      <item>Orijan Prhat</item>
      <item>Željko Perčinlić</item>
      <item>Marino Folo</item>
      <item>Loris Rak</item>
    </izvorni_sadrzaj>
    <derivirana_varijabla naziv="DomainObject.Predmet.OstaliListFormated_1">
      <item>Orijan Prhat</item>
      <item>Željko Perčinlić</item>
      <item>Marino Folo</item>
      <item>Loris Rak</item>
    </derivirana_varijabla>
  </DomainObject.Predmet.OstaliListFormated>
  <DomainObject.Predmet.OstaliListFormatedOIB>
    <izvorni_sadrzaj>
      <item>Orijan Prhat</item>
      <item>Željko Perčinlić</item>
      <item>Marino Folo</item>
      <item>Loris Rak, OIB 81830822007</item>
    </izvorni_sadrzaj>
    <derivirana_varijabla naziv="DomainObject.Predmet.OstaliListFormatedOIB_1">
      <item>Orijan Prhat</item>
      <item>Željko Perčinlić</item>
      <item>Marino Folo</item>
      <item>Loris Rak, OIB 81830822007</item>
    </derivirana_varijabla>
  </DomainObject.Predmet.OstaliListFormatedOIB>
  <DomainObject.Predmet.OstaliListFormatedWithAdress>
    <izvorni_sadrzaj>
      <item>Orijan Prhat</item>
      <item>Željko Perčinlić</item>
      <item>Marino Folo</item>
      <item>Loris Rak, Ante Kovačića 22, 51000 Rijeka</item>
    </izvorni_sadrzaj>
    <derivirana_varijabla naziv="DomainObject.Predmet.OstaliListFormatedWithAdress_1">
      <item>Orijan Prhat</item>
      <item>Željko Perčinlić</item>
      <item>Marino Folo</item>
      <item>Loris Rak, Ante Kovačića 22, 51000 Rijeka</item>
    </derivirana_varijabla>
  </DomainObject.Predmet.OstaliListFormatedWithAdress>
  <DomainObject.Predmet.OstaliListFormatedWithAdressOIB>
    <izvorni_sadrzaj>
      <item>Orijan Prhat</item>
      <item>Željko Perčinlić</item>
      <item>Marino Folo</item>
      <item>Loris Rak, OIB 81830822007, Ante Kovačića 22, 51000 Rijeka</item>
    </izvorni_sadrzaj>
    <derivirana_varijabla naziv="DomainObject.Predmet.OstaliListFormatedWithAdressOIB_1">
      <item>Orijan Prhat</item>
      <item>Željko Perčinlić</item>
      <item>Marino Folo</item>
      <item>Loris Rak, OIB 81830822007, Ante Kovačića 22, 51000 Rijeka</item>
    </derivirana_varijabla>
  </DomainObject.Predmet.OstaliListFormatedWithAdressOIB>
  <DomainObject.Predmet.OstaliListNazivFormated>
    <izvorni_sadrzaj>
      <item>Orijan Prhat</item>
      <item>Željko Perčinlić</item>
      <item>Marino Folo</item>
      <item>Loris Rak</item>
    </izvorni_sadrzaj>
    <derivirana_varijabla naziv="DomainObject.Predmet.OstaliListNazivFormated_1">
      <item>Orijan Prhat</item>
      <item>Željko Perčinlić</item>
      <item>Marino Folo</item>
      <item>Loris Rak</item>
    </derivirana_varijabla>
  </DomainObject.Predmet.OstaliListNazivFormated>
  <DomainObject.Predmet.OstaliListNazivFormatedOIB>
    <izvorni_sadrzaj>
      <item>Orijan Prhat</item>
      <item>Željko Perčinlić</item>
      <item>Marino Folo</item>
      <item>Loris Rak, OIB 81830822007</item>
    </izvorni_sadrzaj>
    <derivirana_varijabla naziv="DomainObject.Predmet.OstaliListNazivFormatedOIB_1">
      <item>Orijan Prhat</item>
      <item>Željko Perčinlić</item>
      <item>Marino Folo</item>
      <item>Loris Rak, OIB 81830822007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TIMEX d.o.o.  Marčana</izvorni_sadrzaj>
    <derivirana_varijabla naziv="DomainObject.Predmet.ProtustrankaIDrugi_1">TIMEX d.o.o.  Marčana</derivirana_varijabla>
  </DomainObject.Predmet.ProtustrankaIDrugi>
  <DomainObject.Predmet.StrankaIDrugiAdressOIB>
    <izvorni_sadrzaj>FINA  Pula, OIB 85821130368, Giardini 5, 52 100 Pula i dr.</izvorni_sadrzaj>
    <derivirana_varijabla naziv="DomainObject.Predmet.StrankaIDrugiAdressOIB_1">FINA  Pula, OIB 85821130368, Giardini 5, 52 100 Pula i dr.</derivirana_varijabla>
  </DomainObject.Predmet.StrankaIDrugiAdressOIB>
  <DomainObject.Predmet.ProtustrankaIDrugiAdressOIB>
    <izvorni_sadrzaj>TIMEX d.o.o.  Marčana, OIB 04061829908, Marčana 60, 52 206 Marčana</izvorni_sadrzaj>
    <derivirana_varijabla naziv="DomainObject.Predmet.ProtustrankaIDrugiAdressOIB_1">TIMEX d.o.o.  Marčana, OIB 04061829908, Marčana 60, 52 206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TIMEX d.o.o.  Marčana</item>
      <item>Orijan Prhat</item>
      <item>Željko Perčinlić</item>
      <item>Marino Folo</item>
      <item>REPUBLIKA HRVATSKA</item>
      <item>Loris Rak</item>
    </izvorni_sadrzaj>
    <derivirana_varijabla naziv="DomainObject.Predmet.SudioniciListNaziv_1">
      <item>FINA  Pula</item>
      <item>TIMEX d.o.o.  Marčana</item>
      <item>Orijan Prhat</item>
      <item>Željko Perčinlić</item>
      <item>Marino Folo</item>
      <item>REPUBLIKA HRVATSKA</item>
      <item>Loris Rak</item>
    </derivirana_varijabla>
  </DomainObject.Predmet.SudioniciListNaziv>
  <DomainObject.Predmet.SudioniciListAdressOIB>
    <izvorni_sadrzaj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</item>
      <item>Loris Rak, OIB 81830822007, Ante Kovačića 22,51000 Rijeka</item>
    </izvorni_sadrzaj>
    <derivirana_varijabla naziv="DomainObject.Predmet.SudioniciListAdressOIB_1">
      <item>FINA  Pula, OIB 85821130368, Giardini 5,52 100 Pula</item>
      <item>TIMEX d.o.o.  Marčana, OIB 04061829908, Marčana 60,52 206 Marčana</item>
      <item>Orijan Prhat</item>
      <item>Željko Perčinlić</item>
      <item>Marino Folo</item>
      <item>REPUBLIKA HRVATSKA</item>
      <item>Loris Rak, OIB 81830822007, Ante Kovačića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04061829908</item>
      <item>, OIB null</item>
      <item>, OIB null</item>
      <item>, OIB null</item>
      <item>, OIB null</item>
      <item>, OIB 81830822007</item>
    </izvorni_sadrzaj>
    <derivirana_varijabla naziv="DomainObject.Predmet.SudioniciListNazivOIB_1">
      <item>, OIB 85821130368</item>
      <item>, OIB 04061829908</item>
      <item>, OIB null</item>
      <item>, OIB null</item>
      <item>, OIB null</item>
      <item>, OIB null</item>
      <item>, OIB 81830822007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1043</properties:Words>
  <properties:Characters>5762</properties:Characters>
  <properties:Lines>147</properties:Lines>
  <properties:Paragraphs>48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6844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2015-10-15T12:06:00Z</dcterms:created>
  <dc:creator>dcmelik</dc:creator>
  <cp:lastModifiedBy>Jasna Radulović</cp:lastModifiedBy>
  <cp:lastPrinted>2015-10-15T12:10:00Z</cp:lastPrinted>
  <dcterms:modified xmlns:xsi="http://www.w3.org/2001/XMLSchema-instance" xsi:type="dcterms:W3CDTF">2015-10-15T12:18:00Z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