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3df1" w14:paraId="8e53df1" w:rsidRDefault="00236349" w:rsidP="00236349" w:rsidR="00236349">
      <w:pPr>
        <w15:collapsed w:val="false"/>
      </w:pPr>
      <w:bookmarkStart w:name="_GoBack" w:id="0"/>
      <w:bookmarkEnd w:id="0"/>
      <w:r>
        <w:rPr>
          <w:noProof/>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tab/>
      </w:r>
      <w:r>
        <w:tab/>
      </w:r>
      <w:r>
        <w:tab/>
      </w:r>
      <w:r>
        <w:tab/>
      </w:r>
      <w:r>
        <w:tab/>
      </w:r>
      <w:r>
        <w:tab/>
      </w:r>
      <w:r>
        <w:tab/>
      </w:r>
      <w:r>
        <w:tab/>
      </w:r>
      <w:r>
        <w:tab/>
        <w:t>4 St-2037/13</w:t>
      </w:r>
    </w:p>
    <w:p w:rsidRDefault="00236349" w:rsidP="00236349" w:rsidR="00236349">
      <w:r>
        <w:t xml:space="preserve">REPUBLIKA HRVATSKA  </w:t>
      </w:r>
    </w:p>
    <w:p w:rsidRDefault="00236349" w:rsidP="00236349" w:rsidR="00236349">
      <w:r>
        <w:t xml:space="preserve">TRGOVAČKI SUD U ZAGREBU </w:t>
      </w:r>
    </w:p>
    <w:p w:rsidRDefault="00236349" w:rsidP="00236349" w:rsidR="00236349">
      <w:r>
        <w:t xml:space="preserve">STALNA SLUŽBA </w:t>
      </w:r>
    </w:p>
    <w:p w:rsidRDefault="00236349" w:rsidP="00236349" w:rsidR="00236349">
      <w:r>
        <w:t>Karlovac, Trg hrvatskih branitelja 1</w:t>
      </w:r>
    </w:p>
    <w:p w:rsidRDefault="00236349" w:rsidP="00236349" w:rsidR="00236349"/>
    <w:p w:rsidRDefault="00236349" w:rsidP="00236349" w:rsidR="00236349">
      <w:pPr>
        <w:jc w:val="center"/>
      </w:pPr>
      <w:r>
        <w:t>R E P U B L I K A  H R V A T S K A</w:t>
      </w:r>
    </w:p>
    <w:p w:rsidRDefault="00236349" w:rsidP="00236349" w:rsidR="00236349">
      <w:pPr>
        <w:jc w:val="center"/>
      </w:pPr>
      <w:r>
        <w:t>R J E Š E N J E</w:t>
      </w:r>
    </w:p>
    <w:p w:rsidRDefault="00236349" w:rsidP="00236349" w:rsidR="00236349"/>
    <w:p w:rsidRDefault="00236349" w:rsidP="00236349" w:rsidR="00236349">
      <w:pPr>
        <w:pStyle w:val="Tijeloteksta"/>
        <w:rPr>
          <w:rFonts w:hAnsi="Times New Roman" w:ascii="Times New Roman"/>
          <w:szCs w:val="24"/>
        </w:rPr>
      </w:pPr>
      <w:r>
        <w:rPr>
          <w:rFonts w:hAnsi="Times New Roman" w:ascii="Times New Roman"/>
          <w:szCs w:val="24"/>
        </w:rPr>
        <w:tab/>
        <w:t xml:space="preserve">Trgovački sud u Zagrebu, Stalna služba, po sucu Goranki Boljkovac, kao stečajnom sucu, u stečajnom postupku nad stečajnim dužnikom </w:t>
      </w:r>
      <w:r>
        <w:rPr>
          <w:rFonts w:hAnsi="Times New Roman" w:ascii="Times New Roman"/>
        </w:rPr>
        <w:t>SCANN STUDIO 93 d.o.o. – u stečaju,  Zagreb, Samoborska 252, OIB 88828247123</w:t>
      </w:r>
      <w:r>
        <w:rPr>
          <w:rFonts w:hAnsi="Times New Roman" w:ascii="Times New Roman"/>
          <w:szCs w:val="24"/>
        </w:rPr>
        <w:t xml:space="preserve">, dana 24. studenog 2017. godine </w:t>
      </w:r>
    </w:p>
    <w:p w:rsidRDefault="00C10B03" w:rsidP="00BD3394" w:rsidR="00C10B03" w:rsidRPr="00AD6669">
      <w:pPr>
        <w:jc w:val="both"/>
      </w:pPr>
    </w:p>
    <w:p w:rsidRDefault="009F0937" w:rsidP="00056A75" w:rsidR="00A146B1" w:rsidRPr="00AD6669">
      <w:pPr>
        <w:jc w:val="center"/>
      </w:pPr>
      <w:r w:rsidRPr="00AD6669">
        <w:t>r</w:t>
      </w:r>
      <w:r w:rsidR="00056A75" w:rsidRPr="00AD6669">
        <w:t xml:space="preserve"> i j e š i o   j e</w:t>
      </w:r>
    </w:p>
    <w:p w:rsidRDefault="009A1954" w:rsidP="00056A75" w:rsidR="009A1954" w:rsidRPr="00AD6669">
      <w:pPr>
        <w:jc w:val="center"/>
      </w:pPr>
    </w:p>
    <w:p w:rsidRDefault="00236349" w:rsidP="00236349" w:rsidR="00236349">
      <w:pPr>
        <w:tabs>
          <w:tab w:pos="426" w:val="left"/>
        </w:tabs>
        <w:ind w:firstLine="709"/>
        <w:jc w:val="both"/>
      </w:pPr>
      <w:r>
        <w:t xml:space="preserve">I. </w:t>
      </w:r>
      <w:r w:rsidRPr="00A247EE">
        <w:t>Iz iznosa cij</w:t>
      </w:r>
      <w:r>
        <w:t>ene dobivene prodajom nekretnine:</w:t>
      </w:r>
    </w:p>
    <w:p w:rsidRDefault="00236349" w:rsidP="00236349" w:rsidR="00236349" w:rsidRPr="00A247EE">
      <w:pPr>
        <w:jc w:val="both"/>
      </w:pPr>
      <w:r w:rsidRPr="00A247EE">
        <w:t xml:space="preserve"> </w:t>
      </w:r>
      <w:r w:rsidRPr="00B9740B">
        <w:t>- k</w:t>
      </w:r>
      <w:r>
        <w:t>.</w:t>
      </w:r>
      <w:r w:rsidRPr="00B9740B">
        <w:t>č</w:t>
      </w:r>
      <w:r>
        <w:t>.</w:t>
      </w:r>
      <w:r w:rsidRPr="00B9740B">
        <w:t>br. 426/5 – poslovni objekt popisni broj 13 i dvorište u Samoborskoj bb</w:t>
      </w:r>
      <w:r>
        <w:t>,</w:t>
      </w:r>
      <w:r w:rsidRPr="00B9740B">
        <w:t xml:space="preserve"> površine 279 čhv</w:t>
      </w:r>
      <w:r>
        <w:t>,</w:t>
      </w:r>
      <w:r w:rsidRPr="00B9740B">
        <w:t xml:space="preserve"> upisano u </w:t>
      </w:r>
      <w:r>
        <w:t>z</w:t>
      </w:r>
      <w:r w:rsidRPr="00B9740B">
        <w:t>k. uložak 3102 k.o. Stenjevec</w:t>
      </w:r>
      <w:r>
        <w:t xml:space="preserve">, </w:t>
      </w:r>
      <w:r w:rsidRPr="00A247EE">
        <w:t xml:space="preserve">namiruje se potraživanje razlučnog vjerovnika </w:t>
      </w:r>
      <w:r>
        <w:t xml:space="preserve">CENTAR BANKE d.d. u stečaju, Zagreb, Heinzelova 47a, OIB 89296739230, </w:t>
      </w:r>
      <w:r w:rsidRPr="00A247EE">
        <w:t xml:space="preserve">iznosom od </w:t>
      </w:r>
      <w:r>
        <w:t xml:space="preserve">893.940,29 </w:t>
      </w:r>
      <w:r w:rsidRPr="00A247EE">
        <w:t xml:space="preserve">kn.  </w:t>
      </w:r>
    </w:p>
    <w:p w:rsidRDefault="00236349" w:rsidP="00236349" w:rsidR="00236349" w:rsidRPr="00A247EE">
      <w:pPr>
        <w:jc w:val="both"/>
      </w:pPr>
      <w:r>
        <w:t xml:space="preserve"> </w:t>
      </w:r>
    </w:p>
    <w:p w:rsidRDefault="00236349" w:rsidP="00236349" w:rsidR="00236349" w:rsidRPr="00A247EE">
      <w:pPr>
        <w:ind w:firstLine="705"/>
        <w:jc w:val="both"/>
      </w:pPr>
      <w:r>
        <w:t xml:space="preserve">II. </w:t>
      </w:r>
      <w:r w:rsidRPr="00A247EE">
        <w:t>Iz iznosa cijene dobivene prodajom nekretnin</w:t>
      </w:r>
      <w:r>
        <w:t>e</w:t>
      </w:r>
      <w:r w:rsidRPr="00A247EE">
        <w:t xml:space="preserve"> </w:t>
      </w:r>
      <w:r>
        <w:t>navedene pod točkom I. izreke ovog rješenja,</w:t>
      </w:r>
      <w:r w:rsidRPr="00A247EE">
        <w:t xml:space="preserve"> stečajnom dužniku određuje se iznos troškova unovčenja nekretnine</w:t>
      </w:r>
      <w:r>
        <w:t xml:space="preserve"> od 116.059,71 kn.</w:t>
      </w:r>
      <w:r w:rsidRPr="00A247EE">
        <w:t xml:space="preserve"> </w:t>
      </w:r>
    </w:p>
    <w:p w:rsidRDefault="00236349" w:rsidP="00236349" w:rsidR="00236349">
      <w:pPr>
        <w:jc w:val="both"/>
      </w:pPr>
      <w:r w:rsidRPr="00090A2D">
        <w:t xml:space="preserve"> </w:t>
      </w:r>
    </w:p>
    <w:p w:rsidRDefault="00236349" w:rsidP="00236349" w:rsidR="00236349" w:rsidRPr="00AD6669">
      <w:pPr>
        <w:ind w:firstLine="705"/>
        <w:jc w:val="both"/>
      </w:pPr>
      <w:r w:rsidRPr="001179DD">
        <w:t>III.Nalaže se stečajnom upravitelju da razlučnom vjerovniku</w:t>
      </w:r>
      <w:r>
        <w:t xml:space="preserve"> CENTAR BANKA d.d. u stečaju, Zagreb, Heinzelova 47a, OIB 89296739230, </w:t>
      </w:r>
      <w:r w:rsidRPr="001179DD">
        <w:t xml:space="preserve">u roku od </w:t>
      </w:r>
      <w:r>
        <w:t>15</w:t>
      </w:r>
      <w:r w:rsidRPr="001179DD">
        <w:t xml:space="preserve"> dana</w:t>
      </w:r>
      <w:r w:rsidR="003270A0">
        <w:t>,</w:t>
      </w:r>
      <w:r w:rsidRPr="001179DD">
        <w:t xml:space="preserve"> izvrši plaćanje iznosa iz točke I. izreke ovog rješenja</w:t>
      </w:r>
      <w:r>
        <w:t>.</w:t>
      </w:r>
    </w:p>
    <w:p w:rsidRDefault="00716124" w:rsidP="00D408EA" w:rsidR="00716124" w:rsidRPr="00AD6669">
      <w:pPr>
        <w:ind w:left="540"/>
        <w:jc w:val="both"/>
      </w:pPr>
    </w:p>
    <w:p w:rsidRDefault="00666AA2" w:rsidP="00666AA2" w:rsidR="00D62DE4" w:rsidRPr="00AD6669">
      <w:pPr>
        <w:jc w:val="center"/>
      </w:pPr>
      <w:r w:rsidRPr="00AD6669">
        <w:t>Obrazloženje</w:t>
      </w:r>
    </w:p>
    <w:p w:rsidRDefault="003114AF" w:rsidP="003114AF" w:rsidR="003114AF" w:rsidRPr="00AD6669">
      <w:pPr>
        <w:jc w:val="center"/>
        <w:rPr>
          <w:b/>
        </w:rPr>
      </w:pPr>
    </w:p>
    <w:p w:rsidRDefault="003114AF" w:rsidP="00236349" w:rsidR="003114AF" w:rsidRPr="00AD6669">
      <w:pPr>
        <w:ind w:firstLine="709"/>
        <w:jc w:val="both"/>
      </w:pPr>
      <w:r w:rsidRPr="00AD6669">
        <w:t>Rje</w:t>
      </w:r>
      <w:r w:rsidR="00236349">
        <w:t>šenjem ovog suda poslovni broj 31</w:t>
      </w:r>
      <w:r w:rsidRPr="00AD6669">
        <w:t xml:space="preserve"> St-</w:t>
      </w:r>
      <w:r w:rsidR="00236349">
        <w:t>2037</w:t>
      </w:r>
      <w:r w:rsidRPr="00AD6669">
        <w:t>/1</w:t>
      </w:r>
      <w:r w:rsidR="00236349">
        <w:t>3</w:t>
      </w:r>
      <w:r w:rsidRPr="00AD6669">
        <w:t xml:space="preserve"> od </w:t>
      </w:r>
      <w:r w:rsidR="00236349">
        <w:t>5. travnja</w:t>
      </w:r>
      <w:r w:rsidR="00D408EA" w:rsidRPr="00AD6669">
        <w:t xml:space="preserve"> 201</w:t>
      </w:r>
      <w:r w:rsidR="00236349">
        <w:t>7</w:t>
      </w:r>
      <w:r w:rsidRPr="00AD6669">
        <w:t xml:space="preserve">. godine kupcu </w:t>
      </w:r>
      <w:r w:rsidR="00236349">
        <w:t xml:space="preserve">DOM-PLAN d.o.o. Zagreb, Lašćinska 66,  OIB 31593770711, </w:t>
      </w:r>
      <w:r w:rsidRPr="00AD6669">
        <w:t>dosuđen</w:t>
      </w:r>
      <w:r w:rsidR="00236349">
        <w:t>a je</w:t>
      </w:r>
      <w:r w:rsidRPr="00AD6669">
        <w:t xml:space="preserve"> nekretnin</w:t>
      </w:r>
      <w:r w:rsidR="00236349">
        <w:t>a k.č.br. 426/5 – poslovni objekt popisni broj 13 i dvorište u Samoborskoj bb, površine 279 čhv, upisano u zk. uložak 3102 k.o. Stenjevec</w:t>
      </w:r>
      <w:r w:rsidR="00D408EA" w:rsidRPr="00AD6669">
        <w:t>,</w:t>
      </w:r>
      <w:r w:rsidRPr="00AD6669">
        <w:t xml:space="preserve"> a citirano rješenje postalo je pravomoćno dana </w:t>
      </w:r>
      <w:r w:rsidR="00236349">
        <w:t>23. svibnja 2017</w:t>
      </w:r>
      <w:r w:rsidRPr="00AD6669">
        <w:t xml:space="preserve">. godine. Kupac </w:t>
      </w:r>
      <w:r w:rsidR="00236349">
        <w:t xml:space="preserve">je </w:t>
      </w:r>
      <w:r w:rsidR="00716124" w:rsidRPr="00AD6669">
        <w:t>u cijelosti uplatio</w:t>
      </w:r>
      <w:r w:rsidR="007E5BCD" w:rsidRPr="00AD6669">
        <w:t xml:space="preserve"> kupovninu</w:t>
      </w:r>
      <w:r w:rsidR="00716124" w:rsidRPr="00AD6669">
        <w:t xml:space="preserve"> u ukupnom iznosu od </w:t>
      </w:r>
      <w:r w:rsidR="00236349">
        <w:t xml:space="preserve">1.010.000,00 </w:t>
      </w:r>
      <w:r w:rsidR="00D408EA" w:rsidRPr="00AD6669">
        <w:t>k</w:t>
      </w:r>
      <w:r w:rsidR="00716124" w:rsidRPr="00AD6669">
        <w:t>n</w:t>
      </w:r>
      <w:r w:rsidR="007E5BCD" w:rsidRPr="00AD6669">
        <w:t xml:space="preserve">, time da je plaćena jamčevina uračunata u kupovninu. </w:t>
      </w:r>
      <w:r w:rsidRPr="00AD6669">
        <w:t xml:space="preserve"> </w:t>
      </w:r>
      <w:r w:rsidR="007E5BCD" w:rsidRPr="00AD6669">
        <w:t xml:space="preserve"> </w:t>
      </w:r>
    </w:p>
    <w:p w:rsidRDefault="003114AF" w:rsidP="003114AF" w:rsidR="003114AF" w:rsidRPr="00AD6669">
      <w:pPr>
        <w:jc w:val="both"/>
      </w:pPr>
    </w:p>
    <w:p w:rsidRDefault="003114AF" w:rsidP="003114AF" w:rsidR="003114AF" w:rsidRPr="00AD6669">
      <w:pPr>
        <w:jc w:val="both"/>
      </w:pPr>
      <w:r w:rsidRPr="00AD6669">
        <w:tab/>
        <w:t xml:space="preserve">Temeljem čl. </w:t>
      </w:r>
      <w:r w:rsidR="00716124" w:rsidRPr="00AD6669">
        <w:t>124</w:t>
      </w:r>
      <w:r w:rsidRPr="00AD6669">
        <w:t>. Ovršnog zakona</w:t>
      </w:r>
      <w:r w:rsidR="00AC6191" w:rsidRPr="00AD6669">
        <w:t xml:space="preserve"> </w:t>
      </w:r>
      <w:r w:rsidR="00ED72E5" w:rsidRPr="00AD6669">
        <w:t xml:space="preserve">(„Narodne novine“ broj </w:t>
      </w:r>
      <w:r w:rsidR="00716124" w:rsidRPr="00AD6669">
        <w:t>112/12</w:t>
      </w:r>
      <w:r w:rsidR="009D4213">
        <w:t>, 93/14</w:t>
      </w:r>
      <w:r w:rsidR="00ED72E5" w:rsidRPr="00AD6669">
        <w:t xml:space="preserve"> – dalje OZ)</w:t>
      </w:r>
      <w:r w:rsidRPr="00AD6669">
        <w:t xml:space="preserve"> sud je, nakon pravomoćnosti rješenja o dosudi nekretnina kupcu, odredio ročište za diobu kupovnine </w:t>
      </w:r>
      <w:r w:rsidR="00716124" w:rsidRPr="00AD6669">
        <w:t>nekretnine</w:t>
      </w:r>
      <w:r w:rsidR="007E5BCD" w:rsidRPr="00AD6669">
        <w:t xml:space="preserve"> stečajnog dužnika, </w:t>
      </w:r>
      <w:r w:rsidRPr="00AD6669">
        <w:t xml:space="preserve">na koje ročište </w:t>
      </w:r>
      <w:r w:rsidR="00716124" w:rsidRPr="00AD6669">
        <w:t>su</w:t>
      </w:r>
      <w:r w:rsidRPr="00AD6669">
        <w:t xml:space="preserve"> pozvan</w:t>
      </w:r>
      <w:r w:rsidR="00716124" w:rsidRPr="00AD6669">
        <w:t>i</w:t>
      </w:r>
      <w:r w:rsidR="007E5BCD" w:rsidRPr="00AD6669">
        <w:t xml:space="preserve"> razlučni vjerovni</w:t>
      </w:r>
      <w:r w:rsidR="00716124" w:rsidRPr="00AD6669">
        <w:t xml:space="preserve">ci </w:t>
      </w:r>
      <w:r w:rsidR="009D4213">
        <w:t>Centar banka d.d. u stečaju Zagreb</w:t>
      </w:r>
      <w:r w:rsidR="00D408EA" w:rsidRPr="00AD6669">
        <w:t xml:space="preserve"> i Republika Hrvatska</w:t>
      </w:r>
      <w:r w:rsidRPr="00AD6669">
        <w:t xml:space="preserve"> uz upozorenje da će se tražbina vjerovnika koji ne dođe na ročište uzeti prema stanju koje proizlazi iz zemljišne knjige i spisa te da, </w:t>
      </w:r>
      <w:r w:rsidRPr="00AD6669">
        <w:lastRenderedPageBreak/>
        <w:t xml:space="preserve">najkasnije na ročištu za diobu, mogu drugom osporiti tražbinu, njezinu visinu i red namirenja, a sukladno čl. </w:t>
      </w:r>
      <w:smartTag w:element="metricconverter" w:uri="urn:schemas-microsoft-com:office:smarttags">
        <w:smartTagPr>
          <w:attr w:val="124. st" w:name="ProductID"/>
        </w:smartTagPr>
        <w:r w:rsidR="00716124" w:rsidRPr="00AD6669">
          <w:t>124</w:t>
        </w:r>
        <w:r w:rsidRPr="00AD6669">
          <w:t>. st</w:t>
        </w:r>
      </w:smartTag>
      <w:r w:rsidRPr="00AD6669">
        <w:t>. 3. OZ-a.</w:t>
      </w:r>
    </w:p>
    <w:p w:rsidRDefault="003114AF" w:rsidP="003114AF" w:rsidR="003114AF" w:rsidRPr="00AD6669">
      <w:pPr>
        <w:jc w:val="both"/>
      </w:pPr>
    </w:p>
    <w:p w:rsidRDefault="00716124" w:rsidP="009D4213" w:rsidR="00716124">
      <w:pPr>
        <w:jc w:val="both"/>
      </w:pPr>
      <w:r w:rsidRPr="00AD6669">
        <w:tab/>
      </w:r>
      <w:r w:rsidR="009D4213">
        <w:t xml:space="preserve">Podneskom od 27. srpnja 2017. godine razlučni vjerovnik Centar banka d.d. u stečaju Zagreb, dostavio je sudu izvod otvorenih knjigovodstvenih stavaka na dan 22. ožujka 2017. godine (list 316 spisa), a u svrhu namirenja tražbine tog razlučnog vjerovnika osigurane založnim pravom na predmetnoj nekretnini. </w:t>
      </w:r>
    </w:p>
    <w:p w:rsidRDefault="009D4213" w:rsidP="009D4213" w:rsidR="009D4213" w:rsidRPr="00AD6669">
      <w:pPr>
        <w:jc w:val="both"/>
      </w:pPr>
    </w:p>
    <w:p w:rsidRDefault="003114AF" w:rsidP="009D4213" w:rsidR="009D4213">
      <w:pPr>
        <w:jc w:val="both"/>
      </w:pPr>
      <w:r w:rsidRPr="00AD6669">
        <w:tab/>
        <w:t xml:space="preserve">Na ročištu za diobu kupovnine od </w:t>
      </w:r>
      <w:r w:rsidR="009D4213">
        <w:t>24. studenog 2017. godine</w:t>
      </w:r>
      <w:r w:rsidR="00D408EA" w:rsidRPr="00AD6669">
        <w:t xml:space="preserve"> </w:t>
      </w:r>
      <w:r w:rsidRPr="00AD6669">
        <w:t xml:space="preserve"> </w:t>
      </w:r>
      <w:r w:rsidR="00022404" w:rsidRPr="00AD6669">
        <w:t xml:space="preserve">razlučni vjerovnik </w:t>
      </w:r>
      <w:r w:rsidR="009D4213">
        <w:t xml:space="preserve">Centar banka d.d. u stečaju, Zagreb, </w:t>
      </w:r>
      <w:r w:rsidR="00716124" w:rsidRPr="00AD6669">
        <w:t xml:space="preserve"> naveo je </w:t>
      </w:r>
      <w:r w:rsidR="009D4213">
        <w:t>na predmetnoj nekretnini imao je upisano založno pravo pod brojem Z-7635/07, a radi osiguranje novčane tražbine u iznosu od 4.800.000,00 kn, uveć</w:t>
      </w:r>
      <w:r w:rsidR="003270A0">
        <w:t>ano za redovne i zatezne kamate</w:t>
      </w:r>
      <w:r w:rsidR="009D4213">
        <w:t xml:space="preserve"> te troškove, te založno pravo pod brojem Z-44499/07, a radi osiguranja novčane tražbine u iznosu od 1.378.500,00 kn, također uvećano za redovne i zatezne kamate te troškove, dakle, u ukupnom zbroju od  6.178.500,00 kn. Nadalje je naveo da je podneskom od 27. srpnja 2017. godine izvijestio sud da nema prigovora, niti primjedbi na prijedlog namirenja stečajnog upravitelja od 20. srpnja 2017. godine, a koji je zaprimljen kod suda dana 28. kolovoza 2017. godine, te nema primjedbi na obračun troškova koje je specificirao stečajni upravitelj sukladno odredbi čl. 254. st.1. SZ-a. </w:t>
      </w:r>
    </w:p>
    <w:p w:rsidRDefault="009D4213" w:rsidP="009D4213" w:rsidR="009D4213">
      <w:pPr>
        <w:jc w:val="both"/>
      </w:pPr>
    </w:p>
    <w:p w:rsidRDefault="009D4213" w:rsidP="009D4213" w:rsidR="009D4213">
      <w:pPr>
        <w:jc w:val="both"/>
      </w:pPr>
      <w:r>
        <w:tab/>
        <w:t>Stečajni upravitelj naveo je da na predmetnoj nekretnini postoji upisano i razlučno pravo za korist razlučnog vjerovnika Republika Hrvatska za iznos od 1.581.287,98 kn, ali da tražbina navedenog vjerovnika</w:t>
      </w:r>
      <w:r w:rsidR="003270A0">
        <w:t xml:space="preserve">, </w:t>
      </w:r>
      <w:r>
        <w:t xml:space="preserve"> obzirom na ostvarenu kupovninu i red namirenja</w:t>
      </w:r>
      <w:r w:rsidR="003270A0">
        <w:t xml:space="preserve">, </w:t>
      </w:r>
      <w:r>
        <w:t xml:space="preserve"> ne dolazi na namirenje, dakle, da je postotak namirenja tog vjerovnika 0%, dok postotak namirenja razlučnog vjerovnika Centar banke d.d. u stečaju Zagreb iz iznosa ostvarenog prodajom predmetne nekretnine iznosi 14,47%.</w:t>
      </w:r>
    </w:p>
    <w:p w:rsidRDefault="009D4213" w:rsidP="009D4213" w:rsidR="009D4213">
      <w:pPr>
        <w:jc w:val="both"/>
      </w:pPr>
    </w:p>
    <w:p w:rsidRDefault="009D4213" w:rsidP="009D4213" w:rsidR="009D4213">
      <w:pPr>
        <w:ind w:firstLine="708"/>
        <w:jc w:val="both"/>
      </w:pPr>
      <w:r>
        <w:t xml:space="preserve">Stečajni upravitelj predložio je da sud odredi troškove unovčenja predmeta sukladno odredbi čl. 254. st. 1. SZ-a u visini od 116.059,71 kn, a sukladno specifikaciji troškova iz podneska od 28. kolovoza 2017. godine, a da se potom iz preostalog iznosa u visini od 893.940,29 kn odredi namirenje razlučnog vjerovnika Centar banke d.d. u stečaju Zagreb. </w:t>
      </w:r>
    </w:p>
    <w:p w:rsidRDefault="00D408EA" w:rsidP="00D408EA" w:rsidR="00D408EA" w:rsidRPr="00AD6669">
      <w:pPr>
        <w:jc w:val="both"/>
      </w:pPr>
    </w:p>
    <w:p w:rsidRDefault="00716124" w:rsidP="003114AF" w:rsidR="00022404">
      <w:pPr>
        <w:jc w:val="both"/>
      </w:pPr>
      <w:r w:rsidRPr="00AD6669">
        <w:t xml:space="preserve"> </w:t>
      </w:r>
      <w:r w:rsidR="003D41D8" w:rsidRPr="00AD6669">
        <w:t xml:space="preserve"> </w:t>
      </w:r>
      <w:r w:rsidR="009D4213">
        <w:tab/>
      </w:r>
      <w:r w:rsidR="003B1F76">
        <w:t>Stečajni upravitelj podneskom od 28. kolovoza 2017. godine specificirao je troškove unovčenja predmetne nekretnine kako slijedi:</w:t>
      </w:r>
      <w:r w:rsidR="00DA65AE">
        <w:t xml:space="preserve"> procjena nekretnina 11.520,00 kn; Zagrebački holding d.o.o., Podružnica čistoća 2.007,32 kn; HEP-ODS d.o.o. 1.518,66 kn; biljezi 160,00 kn; izrada pečata 110,98 kn; poštarina 42,75 kn; nagrada stečajnom upravitelju u bruto iznosu od 100.700,00 kn, tj. 116.059,71 kn.</w:t>
      </w:r>
    </w:p>
    <w:p w:rsidRDefault="00D408EA" w:rsidP="00022404" w:rsidR="00D154B5" w:rsidRPr="00AD6669">
      <w:pPr>
        <w:jc w:val="both"/>
      </w:pPr>
      <w:r w:rsidRPr="00AD6669">
        <w:tab/>
      </w:r>
    </w:p>
    <w:p w:rsidRDefault="00D154B5" w:rsidP="00D154B5" w:rsidR="005E215D">
      <w:pPr>
        <w:pStyle w:val="Tijeloteksta"/>
        <w:ind w:firstLine="708"/>
        <w:rPr>
          <w:rFonts w:hAnsi="Times New Roman" w:ascii="Times New Roman"/>
          <w:szCs w:val="24"/>
        </w:rPr>
      </w:pPr>
      <w:r w:rsidRPr="00AD6669">
        <w:rPr>
          <w:rFonts w:hAnsi="Times New Roman" w:ascii="Times New Roman"/>
          <w:szCs w:val="24"/>
        </w:rPr>
        <w:t xml:space="preserve">Člankom </w:t>
      </w:r>
      <w:r w:rsidR="003B1F76">
        <w:rPr>
          <w:rFonts w:hAnsi="Times New Roman" w:ascii="Times New Roman"/>
          <w:szCs w:val="24"/>
        </w:rPr>
        <w:t>254. st.</w:t>
      </w:r>
      <w:r w:rsidRPr="00AD6669">
        <w:rPr>
          <w:rFonts w:hAnsi="Times New Roman" w:ascii="Times New Roman"/>
          <w:szCs w:val="24"/>
        </w:rPr>
        <w:t xml:space="preserve"> 1. Stečajnog zakona</w:t>
      </w:r>
      <w:r w:rsidR="003D41D8" w:rsidRPr="00AD6669">
        <w:rPr>
          <w:rFonts w:hAnsi="Times New Roman" w:ascii="Times New Roman"/>
          <w:szCs w:val="24"/>
        </w:rPr>
        <w:t xml:space="preserve"> </w:t>
      </w:r>
      <w:r w:rsidR="00D408EA" w:rsidRPr="00AD6669">
        <w:rPr>
          <w:rFonts w:hAnsi="Times New Roman" w:ascii="Times New Roman"/>
          <w:szCs w:val="24"/>
        </w:rPr>
        <w:t xml:space="preserve">(Narodne novine broj </w:t>
      </w:r>
      <w:r w:rsidR="003B1F76">
        <w:rPr>
          <w:rFonts w:hAnsi="Times New Roman" w:ascii="Times New Roman"/>
          <w:szCs w:val="24"/>
        </w:rPr>
        <w:t>71/15</w:t>
      </w:r>
      <w:r w:rsidR="00D408EA" w:rsidRPr="00AD6669">
        <w:rPr>
          <w:rFonts w:hAnsi="Times New Roman" w:ascii="Times New Roman"/>
          <w:szCs w:val="24"/>
        </w:rPr>
        <w:t xml:space="preserve"> dalje u tekstu: SZ-a) </w:t>
      </w:r>
      <w:r w:rsidRPr="00AD6669">
        <w:rPr>
          <w:rFonts w:hAnsi="Times New Roman" w:ascii="Times New Roman"/>
          <w:szCs w:val="24"/>
        </w:rPr>
        <w:t xml:space="preserve">propisano je da </w:t>
      </w:r>
      <w:r w:rsidR="005E215D">
        <w:rPr>
          <w:rFonts w:hAnsi="Times New Roman" w:ascii="Times New Roman"/>
          <w:szCs w:val="24"/>
        </w:rPr>
        <w:t xml:space="preserve">je stečajni upravitelj dužan dostaviti sudu obračun troškova unovčenja predmeta na kojem postoji razlučno pravo u roku od 8 dana od dana pravomoćnosti rješenja o dosudi; odredbom st. 2. istog članka propisano je da troškovi unovčenja iz st. 1. ovoga članka obuhvaćaju stvarno nastale troškove i ostale obveze stečajne mase. Ako je zbog unovčenja stečajna masa opterećena porezom, iznos toga poreza uračunat će se u troškove unovčenja. </w:t>
      </w:r>
    </w:p>
    <w:p w:rsidRDefault="00DA65AE" w:rsidP="00D154B5" w:rsidR="00DA65AE">
      <w:pPr>
        <w:pStyle w:val="Tijeloteksta"/>
        <w:ind w:firstLine="708"/>
        <w:rPr>
          <w:rFonts w:hAnsi="Times New Roman" w:ascii="Times New Roman"/>
          <w:szCs w:val="24"/>
        </w:rPr>
      </w:pPr>
    </w:p>
    <w:p w:rsidRDefault="003114AF" w:rsidP="00B417FB" w:rsidR="003270A0">
      <w:pPr>
        <w:ind w:firstLine="708"/>
        <w:jc w:val="both"/>
      </w:pPr>
      <w:r w:rsidRPr="00AD6669">
        <w:t>Nakon uvida u zemljišnoknjižn</w:t>
      </w:r>
      <w:r w:rsidR="003270A0">
        <w:t>i</w:t>
      </w:r>
      <w:r w:rsidR="003D41D8" w:rsidRPr="00AD6669">
        <w:t xml:space="preserve"> </w:t>
      </w:r>
      <w:r w:rsidR="00D408EA" w:rsidRPr="00AD6669">
        <w:t>izva</w:t>
      </w:r>
      <w:r w:rsidR="003270A0">
        <w:t>da</w:t>
      </w:r>
      <w:r w:rsidR="00D408EA" w:rsidRPr="00AD6669">
        <w:t>k</w:t>
      </w:r>
      <w:r w:rsidR="003D41D8" w:rsidRPr="00AD6669">
        <w:t xml:space="preserve"> </w:t>
      </w:r>
      <w:r w:rsidR="003270A0">
        <w:t>za predmetu</w:t>
      </w:r>
      <w:r w:rsidRPr="00AD6669">
        <w:t xml:space="preserve"> nekretnin</w:t>
      </w:r>
      <w:r w:rsidR="003270A0">
        <w:t>u</w:t>
      </w:r>
      <w:r w:rsidRPr="00AD6669">
        <w:t xml:space="preserve"> te izvršenog uvid u obračun</w:t>
      </w:r>
      <w:r w:rsidR="00022404" w:rsidRPr="00AD6669">
        <w:t xml:space="preserve"> dospjel</w:t>
      </w:r>
      <w:r w:rsidR="003270A0">
        <w:t>og</w:t>
      </w:r>
      <w:r w:rsidR="00022404" w:rsidRPr="00AD6669">
        <w:t xml:space="preserve"> potraživanja razlučn</w:t>
      </w:r>
      <w:r w:rsidR="00D408EA" w:rsidRPr="00AD6669">
        <w:t>ih</w:t>
      </w:r>
      <w:r w:rsidR="00022404" w:rsidRPr="00AD6669">
        <w:t xml:space="preserve"> vjer</w:t>
      </w:r>
      <w:r w:rsidR="00D408EA" w:rsidRPr="00AD6669">
        <w:t>ovnika</w:t>
      </w:r>
      <w:r w:rsidR="003D41D8" w:rsidRPr="00AD6669">
        <w:t xml:space="preserve"> </w:t>
      </w:r>
      <w:r w:rsidR="003270A0">
        <w:t xml:space="preserve">Centar banke d.d. u stečaju Zagreb i </w:t>
      </w:r>
      <w:r w:rsidRPr="00AD6669">
        <w:t xml:space="preserve">uzimajući u obzir </w:t>
      </w:r>
      <w:r w:rsidR="009A1954" w:rsidRPr="00AD6669">
        <w:t>stanje utvrđeno na ročišt</w:t>
      </w:r>
      <w:r w:rsidR="003270A0">
        <w:t>u</w:t>
      </w:r>
      <w:r w:rsidR="003D41D8" w:rsidRPr="00AD6669">
        <w:t xml:space="preserve"> za</w:t>
      </w:r>
      <w:r w:rsidRPr="00AD6669">
        <w:t xml:space="preserve"> diobu kupovnine</w:t>
      </w:r>
      <w:r w:rsidR="009A1954" w:rsidRPr="00AD6669">
        <w:t xml:space="preserve"> od </w:t>
      </w:r>
      <w:r w:rsidR="003270A0">
        <w:t>24. studenog 2017. godine</w:t>
      </w:r>
      <w:r w:rsidRPr="00AD6669">
        <w:t>, temeljem čl. 1</w:t>
      </w:r>
      <w:r w:rsidR="003D41D8" w:rsidRPr="00AD6669">
        <w:t>14</w:t>
      </w:r>
      <w:r w:rsidRPr="00AD6669">
        <w:t xml:space="preserve">. i čl. </w:t>
      </w:r>
      <w:smartTag w:element="metricconverter" w:uri="urn:schemas-microsoft-com:office:smarttags">
        <w:smartTagPr>
          <w:attr w:val="125. st" w:name="ProductID"/>
        </w:smartTagPr>
        <w:r w:rsidRPr="00AD6669">
          <w:t>1</w:t>
        </w:r>
        <w:r w:rsidR="003D41D8" w:rsidRPr="00AD6669">
          <w:t>25</w:t>
        </w:r>
        <w:r w:rsidRPr="00AD6669">
          <w:t>. st</w:t>
        </w:r>
      </w:smartTag>
      <w:r w:rsidRPr="00AD6669">
        <w:t>. 1. OZ-a sud je donio rješenje o namirenju kojim je odredio da se od iznosa cijene dobivene prodajom</w:t>
      </w:r>
      <w:r w:rsidR="003D41D8" w:rsidRPr="00AD6669">
        <w:t xml:space="preserve"> </w:t>
      </w:r>
      <w:r w:rsidR="009A1954" w:rsidRPr="00AD6669">
        <w:t>nekretnine</w:t>
      </w:r>
      <w:r w:rsidR="003270A0">
        <w:t xml:space="preserve"> </w:t>
      </w:r>
      <w:r w:rsidR="003270A0" w:rsidRPr="00B9740B">
        <w:t>k</w:t>
      </w:r>
      <w:r w:rsidR="003270A0">
        <w:t>.</w:t>
      </w:r>
      <w:r w:rsidR="003270A0" w:rsidRPr="00B9740B">
        <w:t>č</w:t>
      </w:r>
      <w:r w:rsidR="003270A0">
        <w:t>.</w:t>
      </w:r>
      <w:r w:rsidR="003270A0" w:rsidRPr="00B9740B">
        <w:t xml:space="preserve">br. 426/5 – poslovni objekt </w:t>
      </w:r>
      <w:r w:rsidR="003270A0" w:rsidRPr="00B9740B">
        <w:lastRenderedPageBreak/>
        <w:t>popisni broj 13 i dvorište u Samoborskoj bb</w:t>
      </w:r>
      <w:r w:rsidR="003270A0">
        <w:t>,</w:t>
      </w:r>
      <w:r w:rsidR="003270A0" w:rsidRPr="00B9740B">
        <w:t xml:space="preserve"> površine 279 čhv</w:t>
      </w:r>
      <w:r w:rsidR="003270A0">
        <w:t>,</w:t>
      </w:r>
      <w:r w:rsidR="003270A0" w:rsidRPr="00B9740B">
        <w:t xml:space="preserve"> upisano u </w:t>
      </w:r>
      <w:r w:rsidR="003270A0">
        <w:t>z</w:t>
      </w:r>
      <w:r w:rsidR="003270A0" w:rsidRPr="00B9740B">
        <w:t>k. uložak 3102 k.o. Stenjevec</w:t>
      </w:r>
      <w:r w:rsidR="003270A0">
        <w:t xml:space="preserve">, </w:t>
      </w:r>
      <w:r w:rsidR="003270A0" w:rsidRPr="00A247EE">
        <w:t xml:space="preserve">namiruje se potraživanje razlučnog vjerovnika </w:t>
      </w:r>
      <w:r w:rsidR="003270A0">
        <w:t xml:space="preserve">CENTAR BANKE d.d. u stečaju, Zagreb, </w:t>
      </w:r>
      <w:r w:rsidR="003270A0" w:rsidRPr="00A247EE">
        <w:t xml:space="preserve">iznosom od </w:t>
      </w:r>
      <w:r w:rsidR="003270A0">
        <w:t>893.940,29 kn, dok je stečajnom dužniku radi namirenja troškova unovčenja predmetna na kojem postoji razlučno pravo određen iznos od 116.059,71 kn.</w:t>
      </w:r>
      <w:r w:rsidR="003270A0" w:rsidRPr="00A247EE">
        <w:t xml:space="preserve"> </w:t>
      </w:r>
    </w:p>
    <w:p w:rsidRDefault="003270A0" w:rsidP="003270A0" w:rsidR="003270A0">
      <w:pPr>
        <w:jc w:val="both"/>
      </w:pPr>
    </w:p>
    <w:p w:rsidRDefault="009A1954" w:rsidP="00B417FB" w:rsidR="009A1954" w:rsidRPr="00AD6669">
      <w:pPr>
        <w:ind w:firstLine="708"/>
        <w:jc w:val="both"/>
      </w:pPr>
      <w:r w:rsidRPr="00AD6669">
        <w:t>Slijedom nav</w:t>
      </w:r>
      <w:r w:rsidR="003270A0">
        <w:t>edenog riješeno je kao pod točkama</w:t>
      </w:r>
      <w:r w:rsidRPr="00AD6669">
        <w:t xml:space="preserve"> I. do III. izreke ovog rješenja.  </w:t>
      </w:r>
    </w:p>
    <w:p w:rsidRDefault="009A1954" w:rsidP="009A1954" w:rsidR="00634BED" w:rsidRPr="00AD6669">
      <w:pPr>
        <w:pStyle w:val="Tijeloteksta"/>
        <w:ind w:firstLine="708"/>
        <w:rPr>
          <w:rFonts w:hAnsi="Times New Roman" w:ascii="Times New Roman"/>
          <w:szCs w:val="24"/>
        </w:rPr>
      </w:pPr>
      <w:r w:rsidRPr="00AD6669">
        <w:rPr>
          <w:rFonts w:hAnsi="Times New Roman" w:ascii="Times New Roman"/>
          <w:szCs w:val="24"/>
        </w:rPr>
        <w:t xml:space="preserve"> </w:t>
      </w:r>
      <w:r w:rsidR="00DE23B4" w:rsidRPr="00AD6669">
        <w:rPr>
          <w:rFonts w:hAnsi="Times New Roman" w:ascii="Times New Roman"/>
          <w:szCs w:val="24"/>
        </w:rPr>
        <w:tab/>
      </w:r>
      <w:r w:rsidR="00596B2F" w:rsidRPr="00AD6669">
        <w:rPr>
          <w:rFonts w:hAnsi="Times New Roman" w:ascii="Times New Roman"/>
          <w:szCs w:val="24"/>
        </w:rPr>
        <w:t xml:space="preserve"> </w:t>
      </w:r>
      <w:r w:rsidR="00060A88" w:rsidRPr="00AD6669">
        <w:rPr>
          <w:rFonts w:hAnsi="Times New Roman" w:ascii="Times New Roman"/>
          <w:szCs w:val="24"/>
        </w:rPr>
        <w:tab/>
      </w:r>
    </w:p>
    <w:p w:rsidRDefault="0036612F" w:rsidP="00155297" w:rsidR="009468B0" w:rsidRPr="00AD6669">
      <w:pPr>
        <w:jc w:val="center"/>
      </w:pPr>
      <w:r w:rsidRPr="00AD6669">
        <w:t xml:space="preserve">U Karlovcu </w:t>
      </w:r>
      <w:r w:rsidR="00122F67">
        <w:t xml:space="preserve">24. </w:t>
      </w:r>
      <w:r w:rsidR="003270A0">
        <w:t>studenog</w:t>
      </w:r>
      <w:r w:rsidR="00122F67">
        <w:t xml:space="preserve"> 2017</w:t>
      </w:r>
      <w:r w:rsidR="009A1954" w:rsidRPr="00AD6669">
        <w:t>.</w:t>
      </w:r>
      <w:r w:rsidR="00634BED" w:rsidRPr="00AD6669">
        <w:t xml:space="preserve"> godine</w:t>
      </w:r>
      <w:r w:rsidR="00E32CE4" w:rsidRPr="00AD6669">
        <w:tab/>
      </w:r>
    </w:p>
    <w:p w:rsidRDefault="009468B0" w:rsidP="00C10B03" w:rsidR="00FB6923" w:rsidRPr="00AD6669">
      <w:pPr>
        <w:tabs>
          <w:tab w:pos="6521" w:val="left"/>
          <w:tab w:pos="9072" w:val="right"/>
        </w:tabs>
      </w:pPr>
      <w:r w:rsidRPr="00AD6669">
        <w:t xml:space="preserve">                                                                                                       </w:t>
      </w:r>
      <w:r w:rsidR="000245B4" w:rsidRPr="00AD6669">
        <w:t xml:space="preserve">        </w:t>
      </w:r>
      <w:r w:rsidR="00D154B5" w:rsidRPr="00AD6669">
        <w:t xml:space="preserve">   </w:t>
      </w:r>
    </w:p>
    <w:p w:rsidRDefault="00D154B5" w:rsidP="00D64CE3" w:rsidR="00D154B5" w:rsidRPr="00AD6669">
      <w:pPr>
        <w:tabs>
          <w:tab w:pos="6521" w:val="left"/>
          <w:tab w:pos="9072" w:val="right"/>
        </w:tabs>
        <w:jc w:val="right"/>
      </w:pPr>
      <w:r w:rsidRPr="00AD6669">
        <w:t xml:space="preserve">                                                                           </w:t>
      </w:r>
      <w:r w:rsidR="00114B6E" w:rsidRPr="00AD6669">
        <w:t xml:space="preserve">                             </w:t>
      </w:r>
      <w:r w:rsidRPr="00AD6669">
        <w:t>Stečajni sudac:</w:t>
      </w:r>
    </w:p>
    <w:p w:rsidRDefault="00D154B5" w:rsidP="00D64CE3" w:rsidR="006952EA">
      <w:pPr>
        <w:tabs>
          <w:tab w:pos="6521" w:val="left"/>
          <w:tab w:pos="9072" w:val="right"/>
        </w:tabs>
        <w:jc w:val="right"/>
      </w:pPr>
      <w:r w:rsidRPr="00AD6669">
        <w:t xml:space="preserve">                                                             </w:t>
      </w:r>
      <w:r w:rsidR="00114B6E" w:rsidRPr="00AD6669">
        <w:t xml:space="preserve">                               </w:t>
      </w:r>
      <w:r w:rsidRPr="00AD6669">
        <w:t xml:space="preserve">       Goranka Boljkovac</w:t>
      </w:r>
      <w:r w:rsidR="006952EA">
        <w:t>,v.r.</w:t>
      </w:r>
    </w:p>
    <w:p w:rsidRDefault="006952EA" w:rsidP="00D64CE3" w:rsidR="006952EA">
      <w:pPr>
        <w:tabs>
          <w:tab w:pos="6521" w:val="left"/>
          <w:tab w:pos="9072" w:val="right"/>
        </w:tabs>
        <w:jc w:val="right"/>
      </w:pPr>
    </w:p>
    <w:p w:rsidRDefault="006952EA" w:rsidP="00D64CE3" w:rsidR="006952EA">
      <w:pPr>
        <w:tabs>
          <w:tab w:pos="6521" w:val="left"/>
          <w:tab w:pos="9072" w:val="right"/>
        </w:tabs>
        <w:jc w:val="right"/>
      </w:pPr>
      <w:r>
        <w:t>Za točnost otpravka-</w:t>
      </w:r>
    </w:p>
    <w:p w:rsidRDefault="006952EA" w:rsidP="00D64CE3" w:rsidR="006952EA">
      <w:pPr>
        <w:tabs>
          <w:tab w:pos="6521" w:val="left"/>
          <w:tab w:pos="9072" w:val="right"/>
        </w:tabs>
        <w:jc w:val="right"/>
      </w:pPr>
      <w:r>
        <w:t>ovlašteni službenik:</w:t>
      </w:r>
    </w:p>
    <w:p w:rsidRDefault="006952EA" w:rsidP="00D64CE3" w:rsidR="00D64CE3">
      <w:pPr>
        <w:tabs>
          <w:tab w:pos="6521" w:val="left"/>
          <w:tab w:pos="9072" w:val="right"/>
        </w:tabs>
        <w:jc w:val="right"/>
      </w:pPr>
      <w:r>
        <w:t>Marina Markić</w:t>
      </w:r>
      <w:r w:rsidR="00ED72E5" w:rsidRPr="00AD6669">
        <w:t xml:space="preserve">    </w:t>
      </w:r>
    </w:p>
    <w:p w:rsidRDefault="00D64CE3" w:rsidP="00E00DB4" w:rsidR="00D64CE3">
      <w:pPr>
        <w:tabs>
          <w:tab w:pos="6521" w:val="left"/>
          <w:tab w:pos="9072" w:val="right"/>
        </w:tabs>
      </w:pPr>
    </w:p>
    <w:p w:rsidRDefault="00D64CE3" w:rsidP="00E00DB4" w:rsidR="00D64CE3">
      <w:pPr>
        <w:tabs>
          <w:tab w:pos="6521" w:val="left"/>
          <w:tab w:pos="9072" w:val="right"/>
        </w:tabs>
      </w:pPr>
    </w:p>
    <w:p w:rsidRDefault="00D64CE3" w:rsidP="00D64CE3" w:rsidR="00D64CE3" w:rsidRPr="007A5897">
      <w:pPr>
        <w:tabs>
          <w:tab w:pos="6521" w:val="left"/>
          <w:tab w:pos="9072" w:val="right"/>
        </w:tabs>
      </w:pPr>
      <w:r>
        <w:t>Uputa</w:t>
      </w:r>
      <w:r w:rsidRPr="007A5897">
        <w:t xml:space="preserve"> o pravnom lijeku:</w:t>
      </w:r>
      <w:r w:rsidRPr="007A5897">
        <w:tab/>
      </w:r>
    </w:p>
    <w:p w:rsidRDefault="00D64CE3" w:rsidP="00D64CE3" w:rsidR="00D64CE3" w:rsidRPr="007A5897">
      <w:r w:rsidRPr="007A5897">
        <w:t xml:space="preserve">Protiv ovog rješenja dopuštena je žalba </w:t>
      </w:r>
    </w:p>
    <w:p w:rsidRDefault="00D64CE3" w:rsidP="00D64CE3" w:rsidR="00D64CE3" w:rsidRPr="007A5897">
      <w:r w:rsidRPr="007A5897">
        <w:t>u roku od 8 dana, koja se podnosi u tri primjerka,</w:t>
      </w:r>
    </w:p>
    <w:p w:rsidRDefault="00D64CE3" w:rsidP="00D64CE3" w:rsidR="00D64CE3" w:rsidRPr="007A5897">
      <w:r w:rsidRPr="007A5897">
        <w:t>Visokom trgovačkom sudu Republike Hrvatske,</w:t>
      </w:r>
    </w:p>
    <w:p w:rsidRDefault="00D64CE3" w:rsidP="00D64CE3" w:rsidR="00D64CE3" w:rsidRPr="00A21161">
      <w:r w:rsidRPr="007A5897">
        <w:t>putem ovog suda.</w:t>
      </w:r>
    </w:p>
    <w:p w:rsidRDefault="00ED72E5" w:rsidP="00E00DB4" w:rsidR="00D154B5" w:rsidRPr="00AD6669">
      <w:pPr>
        <w:tabs>
          <w:tab w:pos="6521" w:val="left"/>
          <w:tab w:pos="9072" w:val="right"/>
        </w:tabs>
      </w:pPr>
      <w:r w:rsidRPr="00AD6669">
        <w:t xml:space="preserve">                                                                                         </w:t>
      </w:r>
    </w:p>
    <w:p w:rsidRDefault="00831107" w:rsidP="00E87668" w:rsidR="00831107" w:rsidRPr="00AD6669">
      <w:pPr>
        <w:tabs>
          <w:tab w:pos="7083" w:val="left"/>
          <w:tab w:pos="9072" w:val="right"/>
        </w:tabs>
        <w:jc w:val="both"/>
      </w:pPr>
    </w:p>
    <w:sectPr w:rsidSect="00D64CE3" w:rsidR="00831107" w:rsidRPr="00AD6669">
      <w:headerReference w:type="even" r:id="rId10"/>
      <w:headerReference w:type="default" r:id="rId11"/>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626" w:rsidR="00046626">
      <w:r>
        <w:separator/>
      </w:r>
    </w:p>
  </w:endnote>
  <w:endnote w:id="0" w:type="continuationSeparator">
    <w:p w:rsidRDefault="00046626" w:rsidR="000466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626" w:rsidR="00046626">
      <w:r>
        <w:separator/>
      </w:r>
    </w:p>
  </w:footnote>
  <w:footnote w:id="0" w:type="continuationSeparator">
    <w:p w:rsidRDefault="00046626" w:rsidR="000466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092F" w:rsidR="00CF09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92F" w:rsidP="00D2559E" w:rsidR="00CF09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52EA">
      <w:rPr>
        <w:rStyle w:val="Brojstranice"/>
        <w:noProof/>
      </w:rPr>
      <w:t>3</w:t>
    </w:r>
    <w:r>
      <w:rPr>
        <w:rStyle w:val="Brojstranice"/>
      </w:rPr>
      <w:fldChar w:fldCharType="end"/>
    </w:r>
  </w:p>
  <w:p w:rsidRDefault="00CF092F" w:rsidR="00CF092F">
    <w:pPr>
      <w:pStyle w:val="Zaglavlje"/>
    </w:pPr>
    <w:r>
      <w:t xml:space="preserve">                                                                                                                                 4 St-</w:t>
    </w:r>
    <w:r w:rsidR="00236349">
      <w:t>2037</w:t>
    </w:r>
    <w:r>
      <w:t>/1</w:t>
    </w:r>
    <w:r w:rsidR="00236349">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8304D"/>
    <w:multiLevelType w:val="hybridMultilevel"/>
    <w:tmpl w:val="9ED4AF1C"/>
    <w:lvl w:tplc="10CE261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7DB1563"/>
    <w:multiLevelType w:val="hybridMultilevel"/>
    <w:tmpl w:val="54BE5042"/>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A444F7"/>
    <w:multiLevelType w:val="hybridMultilevel"/>
    <w:tmpl w:val="4C90B2A0"/>
    <w:lvl w:tplc="041A0013"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24AF7436"/>
    <w:multiLevelType w:val="hybridMultilevel"/>
    <w:tmpl w:val="CCB48E0E"/>
    <w:lvl w:tplc="512C6778" w:ilvl="0">
      <w:start w:val="1"/>
      <w:numFmt w:val="decimal"/>
      <w:lvlText w:val="%1."/>
      <w:lvlJc w:val="left"/>
      <w:pPr>
        <w:tabs>
          <w:tab w:pos="720" w:val="num"/>
        </w:tabs>
        <w:ind w:hanging="360" w:left="720"/>
      </w:pPr>
      <w:rPr>
        <w:rFonts w:hint="default"/>
      </w:rPr>
    </w:lvl>
    <w:lvl w:tplc="E2487D74" w:ilvl="1">
      <w:numFmt w:val="none"/>
      <w:lvlText w:val=""/>
      <w:lvlJc w:val="left"/>
      <w:pPr>
        <w:tabs>
          <w:tab w:pos="360" w:val="num"/>
        </w:tabs>
      </w:pPr>
    </w:lvl>
    <w:lvl w:tplc="3642F7F4" w:ilvl="2">
      <w:numFmt w:val="none"/>
      <w:lvlText w:val=""/>
      <w:lvlJc w:val="left"/>
      <w:pPr>
        <w:tabs>
          <w:tab w:pos="360" w:val="num"/>
        </w:tabs>
      </w:pPr>
    </w:lvl>
    <w:lvl w:tplc="D3F4C604" w:ilvl="3">
      <w:numFmt w:val="none"/>
      <w:lvlText w:val=""/>
      <w:lvlJc w:val="left"/>
      <w:pPr>
        <w:tabs>
          <w:tab w:pos="360" w:val="num"/>
        </w:tabs>
      </w:pPr>
    </w:lvl>
    <w:lvl w:tplc="1BD041A6" w:ilvl="4">
      <w:numFmt w:val="none"/>
      <w:lvlText w:val=""/>
      <w:lvlJc w:val="left"/>
      <w:pPr>
        <w:tabs>
          <w:tab w:pos="360" w:val="num"/>
        </w:tabs>
      </w:pPr>
    </w:lvl>
    <w:lvl w:tplc="D7A2E370" w:ilvl="5">
      <w:numFmt w:val="none"/>
      <w:lvlText w:val=""/>
      <w:lvlJc w:val="left"/>
      <w:pPr>
        <w:tabs>
          <w:tab w:pos="360" w:val="num"/>
        </w:tabs>
      </w:pPr>
    </w:lvl>
    <w:lvl w:tplc="F07C7100" w:ilvl="6">
      <w:numFmt w:val="none"/>
      <w:lvlText w:val=""/>
      <w:lvlJc w:val="left"/>
      <w:pPr>
        <w:tabs>
          <w:tab w:pos="360" w:val="num"/>
        </w:tabs>
      </w:pPr>
    </w:lvl>
    <w:lvl w:tplc="8C68D3F8" w:ilvl="7">
      <w:numFmt w:val="none"/>
      <w:lvlText w:val=""/>
      <w:lvlJc w:val="left"/>
      <w:pPr>
        <w:tabs>
          <w:tab w:pos="360" w:val="num"/>
        </w:tabs>
      </w:pPr>
    </w:lvl>
    <w:lvl w:tplc="6F4C2E42" w:ilvl="8">
      <w:numFmt w:val="none"/>
      <w:lvlText w:val=""/>
      <w:lvlJc w:val="left"/>
      <w:pPr>
        <w:tabs>
          <w:tab w:pos="360" w:val="num"/>
        </w:tabs>
      </w:pPr>
    </w:lvl>
  </w:abstractNum>
  <w:abstractNum w:abstractNumId="5">
    <w:nsid w:val="43141E3C"/>
    <w:multiLevelType w:val="multilevel"/>
    <w:tmpl w:val="33720B00"/>
    <w:lvl w:ilvl="0">
      <w:start w:val="1"/>
      <w:numFmt w:val="decimal"/>
      <w:lvlText w:val="%1."/>
      <w:lvlJc w:val="left"/>
      <w:pPr>
        <w:tabs>
          <w:tab w:pos="1668" w:val="num"/>
        </w:tabs>
        <w:ind w:hanging="960" w:left="1668"/>
      </w:pPr>
      <w:rPr>
        <w:rFonts w:hint="default"/>
      </w:rPr>
    </w:lvl>
    <w:lvl w:ilvl="1">
      <w:start w:val="1"/>
      <w:numFmt w:val="lowerLetter"/>
      <w:lvlText w:val="%2."/>
      <w:lvlJc w:val="left"/>
      <w:pPr>
        <w:tabs>
          <w:tab w:pos="1788" w:val="num"/>
        </w:tabs>
        <w:ind w:hanging="360" w:left="1788"/>
      </w:pPr>
    </w:lvl>
    <w:lvl w:ilvl="2">
      <w:start w:val="1"/>
      <w:numFmt w:val="lowerRoman"/>
      <w:lvlText w:val="%3."/>
      <w:lvlJc w:val="right"/>
      <w:pPr>
        <w:tabs>
          <w:tab w:pos="2508" w:val="num"/>
        </w:tabs>
        <w:ind w:hanging="180" w:left="2508"/>
      </w:pPr>
    </w:lvl>
    <w:lvl w:ilvl="3">
      <w:start w:val="1"/>
      <w:numFmt w:val="decimal"/>
      <w:lvlText w:val="%4."/>
      <w:lvlJc w:val="left"/>
      <w:pPr>
        <w:tabs>
          <w:tab w:pos="3228" w:val="num"/>
        </w:tabs>
        <w:ind w:hanging="360" w:left="3228"/>
      </w:pPr>
    </w:lvl>
    <w:lvl w:ilvl="4">
      <w:start w:val="1"/>
      <w:numFmt w:val="lowerLetter"/>
      <w:lvlText w:val="%5."/>
      <w:lvlJc w:val="left"/>
      <w:pPr>
        <w:tabs>
          <w:tab w:pos="3948" w:val="num"/>
        </w:tabs>
        <w:ind w:hanging="360" w:left="3948"/>
      </w:pPr>
    </w:lvl>
    <w:lvl w:ilvl="5">
      <w:start w:val="1"/>
      <w:numFmt w:val="lowerRoman"/>
      <w:lvlText w:val="%6."/>
      <w:lvlJc w:val="right"/>
      <w:pPr>
        <w:tabs>
          <w:tab w:pos="4668" w:val="num"/>
        </w:tabs>
        <w:ind w:hanging="180" w:left="4668"/>
      </w:pPr>
    </w:lvl>
    <w:lvl w:ilvl="6">
      <w:start w:val="1"/>
      <w:numFmt w:val="decimal"/>
      <w:lvlText w:val="%7."/>
      <w:lvlJc w:val="left"/>
      <w:pPr>
        <w:tabs>
          <w:tab w:pos="5388" w:val="num"/>
        </w:tabs>
        <w:ind w:hanging="360" w:left="5388"/>
      </w:pPr>
    </w:lvl>
    <w:lvl w:ilvl="7">
      <w:start w:val="1"/>
      <w:numFmt w:val="lowerLetter"/>
      <w:lvlText w:val="%8."/>
      <w:lvlJc w:val="left"/>
      <w:pPr>
        <w:tabs>
          <w:tab w:pos="6108" w:val="num"/>
        </w:tabs>
        <w:ind w:hanging="360" w:left="6108"/>
      </w:pPr>
    </w:lvl>
    <w:lvl w:ilvl="8">
      <w:start w:val="1"/>
      <w:numFmt w:val="lowerRoman"/>
      <w:lvlText w:val="%9."/>
      <w:lvlJc w:val="right"/>
      <w:pPr>
        <w:tabs>
          <w:tab w:pos="6828" w:val="num"/>
        </w:tabs>
        <w:ind w:hanging="180" w:left="6828"/>
      </w:pPr>
    </w:lvl>
  </w:abstractNum>
  <w:abstractNum w:abstractNumId="6">
    <w:nsid w:val="639C1868"/>
    <w:multiLevelType w:val="hybridMultilevel"/>
    <w:tmpl w:val="FDFA2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69A3F2F"/>
    <w:multiLevelType w:val="hybridMultilevel"/>
    <w:tmpl w:val="718EB664"/>
    <w:lvl w:tplc="CFB26BAE"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9"/>
  </w:num>
  <w:num w:numId="3">
    <w:abstractNumId w:val="4"/>
  </w:num>
  <w:num w:numId="4">
    <w:abstractNumId w:val="7"/>
  </w:num>
  <w:num w:numId="5">
    <w:abstractNumId w:val="3"/>
  </w:num>
  <w:num w:numId="6">
    <w:abstractNumId w:val="6"/>
  </w:num>
  <w:num w:numId="7">
    <w:abstractNumId w:val="11"/>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1"/>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7F7"/>
    <w:rsid w:val="00012F1D"/>
    <w:rsid w:val="00022404"/>
    <w:rsid w:val="00023D6D"/>
    <w:rsid w:val="000245B4"/>
    <w:rsid w:val="00046626"/>
    <w:rsid w:val="00056A75"/>
    <w:rsid w:val="00060A88"/>
    <w:rsid w:val="00096A6C"/>
    <w:rsid w:val="000A0B40"/>
    <w:rsid w:val="000B0FB2"/>
    <w:rsid w:val="000B4D7B"/>
    <w:rsid w:val="00104B7B"/>
    <w:rsid w:val="00114B6E"/>
    <w:rsid w:val="00122F67"/>
    <w:rsid w:val="00153D87"/>
    <w:rsid w:val="00155297"/>
    <w:rsid w:val="001655CA"/>
    <w:rsid w:val="001913D7"/>
    <w:rsid w:val="001F52FA"/>
    <w:rsid w:val="00234C38"/>
    <w:rsid w:val="00236349"/>
    <w:rsid w:val="00251412"/>
    <w:rsid w:val="00262F32"/>
    <w:rsid w:val="0027237A"/>
    <w:rsid w:val="002838CF"/>
    <w:rsid w:val="00287A3A"/>
    <w:rsid w:val="002B3952"/>
    <w:rsid w:val="002F408F"/>
    <w:rsid w:val="002F7211"/>
    <w:rsid w:val="003114AF"/>
    <w:rsid w:val="003270A0"/>
    <w:rsid w:val="003565B3"/>
    <w:rsid w:val="0036612F"/>
    <w:rsid w:val="00370527"/>
    <w:rsid w:val="00374A53"/>
    <w:rsid w:val="003B1F76"/>
    <w:rsid w:val="003D0B7D"/>
    <w:rsid w:val="003D41D8"/>
    <w:rsid w:val="004333B9"/>
    <w:rsid w:val="00441658"/>
    <w:rsid w:val="00487412"/>
    <w:rsid w:val="00494F32"/>
    <w:rsid w:val="004A44BE"/>
    <w:rsid w:val="004E368C"/>
    <w:rsid w:val="004F70E5"/>
    <w:rsid w:val="00562398"/>
    <w:rsid w:val="005813FE"/>
    <w:rsid w:val="00596B2F"/>
    <w:rsid w:val="005E20FF"/>
    <w:rsid w:val="005E215D"/>
    <w:rsid w:val="005E3015"/>
    <w:rsid w:val="00621940"/>
    <w:rsid w:val="00624AD3"/>
    <w:rsid w:val="006348D0"/>
    <w:rsid w:val="00634BED"/>
    <w:rsid w:val="00666AA2"/>
    <w:rsid w:val="006952EA"/>
    <w:rsid w:val="006A7683"/>
    <w:rsid w:val="006E19E2"/>
    <w:rsid w:val="006F7005"/>
    <w:rsid w:val="00716124"/>
    <w:rsid w:val="00783E03"/>
    <w:rsid w:val="007A4BD1"/>
    <w:rsid w:val="007E5BCD"/>
    <w:rsid w:val="00831107"/>
    <w:rsid w:val="008346D5"/>
    <w:rsid w:val="0088799E"/>
    <w:rsid w:val="009064AF"/>
    <w:rsid w:val="009468B0"/>
    <w:rsid w:val="00973C9E"/>
    <w:rsid w:val="009A1954"/>
    <w:rsid w:val="009D4213"/>
    <w:rsid w:val="009F0937"/>
    <w:rsid w:val="00A01FB4"/>
    <w:rsid w:val="00A146B1"/>
    <w:rsid w:val="00A24BC2"/>
    <w:rsid w:val="00A330A9"/>
    <w:rsid w:val="00A4312C"/>
    <w:rsid w:val="00A45370"/>
    <w:rsid w:val="00A618B3"/>
    <w:rsid w:val="00AA4948"/>
    <w:rsid w:val="00AC6191"/>
    <w:rsid w:val="00AD6669"/>
    <w:rsid w:val="00B417FB"/>
    <w:rsid w:val="00B50EEB"/>
    <w:rsid w:val="00B638CF"/>
    <w:rsid w:val="00B722FE"/>
    <w:rsid w:val="00B81753"/>
    <w:rsid w:val="00BD2065"/>
    <w:rsid w:val="00BD3394"/>
    <w:rsid w:val="00BD4467"/>
    <w:rsid w:val="00C07070"/>
    <w:rsid w:val="00C10B03"/>
    <w:rsid w:val="00C120CE"/>
    <w:rsid w:val="00C60A3B"/>
    <w:rsid w:val="00C65FCF"/>
    <w:rsid w:val="00C951B7"/>
    <w:rsid w:val="00CA1F5B"/>
    <w:rsid w:val="00CE28AC"/>
    <w:rsid w:val="00CF092F"/>
    <w:rsid w:val="00D154B5"/>
    <w:rsid w:val="00D2559E"/>
    <w:rsid w:val="00D32CF5"/>
    <w:rsid w:val="00D408EA"/>
    <w:rsid w:val="00D42104"/>
    <w:rsid w:val="00D62DE4"/>
    <w:rsid w:val="00D64CE3"/>
    <w:rsid w:val="00D70AA5"/>
    <w:rsid w:val="00DA65AE"/>
    <w:rsid w:val="00DE23B4"/>
    <w:rsid w:val="00DF518F"/>
    <w:rsid w:val="00E00DB4"/>
    <w:rsid w:val="00E1125E"/>
    <w:rsid w:val="00E32CE4"/>
    <w:rsid w:val="00E87668"/>
    <w:rsid w:val="00EB2C04"/>
    <w:rsid w:val="00ED72E5"/>
    <w:rsid w:val="00EF6F10"/>
    <w:rsid w:val="00F32832"/>
    <w:rsid w:val="00F97D8F"/>
    <w:rsid w:val="00FB4ED4"/>
    <w:rsid w:val="00FB6923"/>
    <w:rsid w:val="00FC39CD"/>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2DE4"/>
    <w:pPr>
      <w:jc w:val="both"/>
    </w:pPr>
    <w:rPr>
      <w:rFonts w:hAnsi="Verdana" w:asci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cs="Tahoma" w:hAnsi="Tahoma" w:ascii="Tahoma"/>
      <w:sz w:val="16"/>
      <w:szCs w:val="16"/>
    </w:rPr>
  </w:style>
  <w:style w:customStyle="true" w:styleId="TijelotekstaChar" w:type="character">
    <w:name w:val="Tijelo teksta Char"/>
    <w:basedOn w:val="Zadanifontodlomka"/>
    <w:link w:val="Tijeloteksta"/>
    <w:rsid w:val="00236349"/>
    <w:rPr>
      <w:rFonts w:hAnsi="Verdana" w:ascii="Verdana"/>
      <w:sz w:val="24"/>
    </w:rPr>
  </w:style>
  <w:style w:styleId="Tekstrezerviranogmjesta" w:type="character">
    <w:name w:val="Placeholder Text"/>
    <w:basedOn w:val="Zadanifontodlomka"/>
    <w:uiPriority w:val="99"/>
    <w:semiHidden/>
    <w:rsid w:val="006952EA"/>
    <w:rPr>
      <w:color w:val="808080"/>
      <w:bdr w:space="0" w:sz="0" w:color="auto" w:val="none"/>
      <w:shd w:fill="auto" w:color="auto" w:val="clear"/>
    </w:rPr>
  </w:style>
  <w:style w:customStyle="true" w:styleId="eSPISCCParagraphDefaultFont" w:type="character">
    <w:name w:val="eSPIS_CC_Paragraph Default Font"/>
    <w:basedOn w:val="Zadanifontodlomka"/>
    <w:rsid w:val="006952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2EA"/>
    <w:rPr>
      <w:bdr w:space="0" w:sz="0" w:color="auto" w:val="none"/>
      <w:shd w:fill="FFFFCC" w:color="auto" w:val="clear"/>
      <w:lang w:val="hr-HR"/>
    </w:rPr>
  </w:style>
  <w:style w:customStyle="true" w:styleId="PozadinaSvijetloCrvena" w:type="character">
    <w:name w:val="Pozadina_SvijetloCrvena"/>
    <w:basedOn w:val="eSPISCCParagraphDefaultFont"/>
    <w:rsid w:val="006952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2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2DE4"/>
    <w:pPr>
      <w:jc w:val="both"/>
    </w:pPr>
    <w:rPr>
      <w:rFonts w:ascii="Verdana" w:hAnsi="Verdana"/>
      <w:szCs w:val="20"/>
    </w:rPr>
  </w:style>
  <w:style w:styleId="Zaglavlje" w:type="paragraph">
    <w:name w:val="header"/>
    <w:basedOn w:val="Normal"/>
    <w:rsid w:val="00B638CF"/>
    <w:pPr>
      <w:tabs>
        <w:tab w:pos="4536" w:val="center"/>
        <w:tab w:pos="9072" w:val="right"/>
      </w:tabs>
    </w:pPr>
  </w:style>
  <w:style w:styleId="Brojstranice" w:type="character">
    <w:name w:val="page number"/>
    <w:basedOn w:val="Zadanifontodlomka"/>
    <w:rsid w:val="00B638CF"/>
  </w:style>
  <w:style w:styleId="Podnoje" w:type="paragraph">
    <w:name w:val="footer"/>
    <w:basedOn w:val="Normal"/>
    <w:rsid w:val="00B638CF"/>
    <w:pPr>
      <w:tabs>
        <w:tab w:pos="4536" w:val="center"/>
        <w:tab w:pos="9072" w:val="right"/>
      </w:tabs>
    </w:pPr>
  </w:style>
  <w:style w:styleId="Tekstbalonia" w:type="paragraph">
    <w:name w:val="Balloon Text"/>
    <w:basedOn w:val="Normal"/>
    <w:semiHidden/>
    <w:rsid w:val="00114B6E"/>
    <w:rPr>
      <w:rFonts w:ascii="Tahoma" w:cs="Tahoma" w:hAnsi="Tahoma"/>
      <w:sz w:val="16"/>
      <w:szCs w:val="16"/>
    </w:rPr>
  </w:style>
  <w:style w:customStyle="1" w:styleId="TijelotekstaChar" w:type="character">
    <w:name w:val="Tijelo teksta Char"/>
    <w:basedOn w:val="Zadanifontodlomka"/>
    <w:link w:val="Tijeloteksta"/>
    <w:rsid w:val="00236349"/>
    <w:rPr>
      <w:rFonts w:ascii="Verdana" w:hAnsi="Verdana"/>
      <w:sz w:val="24"/>
    </w:rPr>
  </w:style>
  <w:style w:styleId="Tekstrezerviranogmjesta" w:type="character">
    <w:name w:val="Placeholder Text"/>
    <w:basedOn w:val="Zadanifontodlomka"/>
    <w:uiPriority w:val="99"/>
    <w:semiHidden/>
    <w:rsid w:val="006952EA"/>
    <w:rPr>
      <w:color w:val="808080"/>
      <w:bdr w:color="auto" w:space="0" w:sz="0" w:val="none"/>
      <w:shd w:color="auto" w:fill="auto" w:val="clear"/>
    </w:rPr>
  </w:style>
  <w:style w:customStyle="1" w:styleId="eSPISCCParagraphDefaultFont" w:type="character">
    <w:name w:val="eSPIS_CC_Paragraph Default Font"/>
    <w:basedOn w:val="Zadanifontodlomka"/>
    <w:rsid w:val="006952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2EA"/>
    <w:rPr>
      <w:bdr w:color="auto" w:space="0" w:sz="0" w:val="none"/>
      <w:shd w:color="auto" w:fill="FFFFCC" w:val="clear"/>
      <w:lang w:val="hr-HR"/>
    </w:rPr>
  </w:style>
  <w:style w:customStyle="1" w:styleId="PozadinaSvijetloCrvena" w:type="character">
    <w:name w:val="Pozadina_SvijetloCrvena"/>
    <w:basedOn w:val="eSPISCCParagraphDefaultFont"/>
    <w:rsid w:val="006952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2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4502611">
      <w:bodyDiv w:val="true"/>
      <w:marLeft w:val="0"/>
      <w:marRight w:val="0"/>
      <w:marTop w:val="0"/>
      <w:marBottom w:val="0"/>
      <w:divBdr>
        <w:top w:space="0" w:sz="0" w:color="auto" w:val="none"/>
        <w:left w:space="0" w:sz="0" w:color="auto" w:val="none"/>
        <w:bottom w:space="0" w:sz="0" w:color="auto" w:val="none"/>
        <w:right w:space="0" w:sz="0" w:color="auto" w:val="none"/>
      </w:divBdr>
    </w:div>
    <w:div w:id="13368787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2037</izvorni_sadrzaj>
    <derivirana_varijabla naziv="DomainObject.Predmet.Broj_1">2037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2013.</izvorni_sadrzaj>
    <derivirana_varijabla naziv="DomainObject.Predmet.DatumOsnivanja_1">18.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St-2037/2013</izvorni_sadrzaj>
    <derivirana_varijabla naziv="DomainObject.Predmet.OznakaBroj_1">St-2037/2013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66. ST-4/13</izvorni_sadrzaj>
    <derivirana_varijabla naziv="DomainObject.Predmet.PrimjedbaSuca_1">veza: 66. ST-4/13</derivirana_varijabla>
  </DomainObject.Predmet.PrimjedbaSuca>
  <DomainObject.Predmet.ProtustrankaFormated>
    <izvorni_sadrzaj>  SCANN STUDIO 93 d.o.o.</izvorni_sadrzaj>
    <derivirana_varijabla naziv="DomainObject.Predmet.ProtustrankaFormated_1">  SCANN STUDIO 93 d.o.o.</derivirana_varijabla>
  </DomainObject.Predmet.ProtustrankaFormated>
  <DomainObject.Predmet.ProtustrankaFormatedOIB>
    <izvorni_sadrzaj>  SCANN STUDIO 93 d.o.o., OIB 88828247123</izvorni_sadrzaj>
    <derivirana_varijabla naziv="DomainObject.Predmet.ProtustrankaFormatedOIB_1">  SCANN STUDIO 93 d.o.o., OIB 88828247123</derivirana_varijabla>
  </DomainObject.Predmet.ProtustrankaFormatedOIB>
  <DomainObject.Predmet.ProtustrankaFormatedWithAdress>
    <izvorni_sadrzaj> SCANN STUDIO 93 d.o.o., Samoborska 252/a, 10000 Zagreb</izvorni_sadrzaj>
    <derivirana_varijabla naziv="DomainObject.Predmet.ProtustrankaFormatedWithAdress_1"> SCANN STUDIO 93 d.o.o., Samoborska 252/a, 10000 Zagreb</derivirana_varijabla>
  </DomainObject.Predmet.ProtustrankaFormatedWithAdress>
  <DomainObject.Predmet.ProtustrankaFormatedWithAdressOIB>
    <izvorni_sadrzaj> SCANN STUDIO 93 d.o.o., OIB 88828247123, Samoborska 252/a, 10000 Zagreb</izvorni_sadrzaj>
    <derivirana_varijabla naziv="DomainObject.Predmet.ProtustrankaFormatedWithAdressOIB_1"> SCANN STUDIO 93 d.o.o., OIB 88828247123, Samoborska 252/a, 10000 Zagreb</derivirana_varijabla>
  </DomainObject.Predmet.ProtustrankaFormatedWithAdressOIB>
  <DomainObject.Predmet.ProtustrankaWithAdress>
    <izvorni_sadrzaj>SCANN STUDIO 93 d.o.o. Samoborska 252/a, 10000 Zagreb</izvorni_sadrzaj>
    <derivirana_varijabla naziv="DomainObject.Predmet.ProtustrankaWithAdress_1">SCANN STUDIO 93 d.o.o. Samoborska 252/a, 10000 Zagreb</derivirana_varijabla>
  </DomainObject.Predmet.ProtustrankaWithAdress>
  <DomainObject.Predmet.ProtustrankaWithAdressOIB>
    <izvorni_sadrzaj>SCANN STUDIO 93 d.o.o., OIB 88828247123, Samoborska 252/a, 10000 Zagreb</izvorni_sadrzaj>
    <derivirana_varijabla naziv="DomainObject.Predmet.ProtustrankaWithAdressOIB_1">SCANN STUDIO 93 d.o.o., OIB 88828247123, Samoborska 252/a, 10000 Zagreb</derivirana_varijabla>
  </DomainObject.Predmet.ProtustrankaWithAdressOIB>
  <DomainObject.Predmet.ProtustrankaNazivFormated>
    <izvorni_sadrzaj>SCANN STUDIO 93 d.o.o.</izvorni_sadrzaj>
    <derivirana_varijabla naziv="DomainObject.Predmet.ProtustrankaNazivFormated_1">SCANN STUDIO 93 d.o.o.</derivirana_varijabla>
  </DomainObject.Predmet.ProtustrankaNazivFormated>
  <DomainObject.Predmet.ProtustrankaNazivFormatedOIB>
    <izvorni_sadrzaj>SCANN STUDIO 93 d.o.o., OIB 88828247123</izvorni_sadrzaj>
    <derivirana_varijabla naziv="DomainObject.Predmet.ProtustrankaNazivFormatedOIB_1">SCANN STUDIO 93 d.o.o., OIB 88828247123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SCANN STUDIO 93 d.o.o.; Mirko Ptičar; DOM-PLAN d.o.o. za projektiranje građenje i nadzor</izvorni_sadrzaj>
    <derivirana_varijabla naziv="DomainObject.Predmet.StrankaFormated_1">  SCANN STUDIO 93 d.o.o.; Mirko Ptičar; DOM-PLAN d.o.o. za projektiranje građenje i nadzor</derivirana_varijabla>
  </DomainObject.Predmet.StrankaFormated>
  <DomainObject.Predmet.StrankaFormatedOIB>
    <izvorni_sadrzaj>  SCANN STUDIO 93 d.o.o., OIB 88828247123; Mirko Ptičar, OIB 28268459889; DOM-PLAN d.o.o. za projektiranje građenje i nadzor, OIB 31593770711</izvorni_sadrzaj>
    <derivirana_varijabla naziv="DomainObject.Predmet.StrankaFormatedOIB_1">  SCANN STUDIO 93 d.o.o., OIB 88828247123; Mirko Ptičar, OIB 28268459889; DOM-PLAN d.o.o. za projektiranje građenje i nadzor, OIB 31593770711</derivirana_varijabla>
  </DomainObject.Predmet.StrankaFormatedOIB>
  <DomainObject.Predmet.StrankaFormatedWithAdress>
    <izvorni_sadrzaj> SCANN STUDIO 93 d.o.o., Samoborska 252/a, 10000 Zagreb; Mirko Ptičar, Ulica Dore Pejačević 5, 10000 Zagreb; DOM-PLAN d.o.o. za projektiranje građenje i nadzor, Laščinska 66, 10000 Zagreb</izvorni_sadrzaj>
    <derivirana_varijabla naziv="DomainObject.Predmet.StrankaFormatedWithAdress_1"> SCANN STUDIO 93 d.o.o., Samoborska 252/a, 10000 Zagreb; Mirko Ptičar, Ulica Dore Pejačević 5, 10000 Zagreb; DOM-PLAN d.o.o. za projektiranje građenje i nadzor, Laščinska 66, 10000 Zagreb</derivirana_varijabla>
  </DomainObject.Predmet.StrankaFormatedWithAdress>
  <DomainObject.Predmet.StrankaFormatedWithAdressOIB>
    <izvorni_sadrzaj> SCANN STUDIO 93 d.o.o., OIB 88828247123, Samoborska 252/a, 10000 Zagreb; Mirko Ptičar, OIB 28268459889, Ulica Dore Pejačević 5, 10000 Zagreb; DOM-PLAN d.o.o. za projektiranje građenje i nadzor, OIB 31593770711, Laščinska 66, 10000 Zagreb</izvorni_sadrzaj>
    <derivirana_varijabla naziv="DomainObject.Predmet.StrankaFormatedWithAdressOIB_1"> SCANN STUDIO 93 d.o.o., OIB 88828247123, Samoborska 252/a, 10000 Zagreb; Mirko Ptičar, OIB 28268459889, Ulica Dore Pejačević 5, 10000 Zagreb; DOM-PLAN d.o.o. za projektiranje građenje i nadzor, OIB 31593770711, Laščinska 66, 10000 Zagreb</derivirana_varijabla>
  </DomainObject.Predmet.StrankaFormatedWithAdressOIB>
  <DomainObject.Predmet.StrankaWithAdress>
    <izvorni_sadrzaj>SCANN STUDIO 93 d.o.o. Samoborska 252/a,10000 Zagreb,Mirko Ptičar Ulica Dore Pejačević 5,10000 Zagreb,DOM-PLAN d.o.o. za projektiranje građenje i nadzor Laščinska 66,10000 Zagreb</izvorni_sadrzaj>
    <derivirana_varijabla naziv="DomainObject.Predmet.StrankaWithAdress_1">SCANN STUDIO 93 d.o.o. Samoborska 252/a,10000 Zagreb,Mirko Ptičar Ulica Dore Pejačević 5,10000 Zagreb,DOM-PLAN d.o.o. za projektiranje građenje i nadzor Laščinska 66,10000 Zagreb</derivirana_varijabla>
  </DomainObject.Predmet.StrankaWithAdress>
  <DomainObject.Predmet.StrankaWithAdressOIB>
    <izvorni_sadrzaj>SCANN STUDIO 93 d.o.o., OIB 88828247123, Samoborska 252/a,10000 Zagreb,Mirko Ptičar, OIB 28268459889, Ulica Dore Pejačević 5,10000 Zagreb,DOM-PLAN d.o.o. za projektiranje građenje i nadzor, OIB 31593770711, Laščinska 66,10000 Zagreb</izvorni_sadrzaj>
    <derivirana_varijabla naziv="DomainObject.Predmet.StrankaWithAdressOIB_1">SCANN STUDIO 93 d.o.o., OIB 88828247123, Samoborska 252/a,10000 Zagreb,Mirko Ptičar, OIB 28268459889, Ulica Dore Pejačević 5,10000 Zagreb,DOM-PLAN d.o.o. za projektiranje građenje i nadzor, OIB 31593770711, Laščinska 66,10000 Zagreb</derivirana_varijabla>
  </DomainObject.Predmet.StrankaWithAdressOIB>
  <DomainObject.Predmet.StrankaNazivFormated>
    <izvorni_sadrzaj>SCANN STUDIO 93 d.o.o.,Mirko Ptičar,DOM-PLAN d.o.o. za projektiranje građenje i nadzor</izvorni_sadrzaj>
    <derivirana_varijabla naziv="DomainObject.Predmet.StrankaNazivFormated_1">SCANN STUDIO 93 d.o.o.,Mirko Ptičar,DOM-PLAN d.o.o. za projektiranje građenje i nadzor</derivirana_varijabla>
  </DomainObject.Predmet.StrankaNazivFormated>
  <DomainObject.Predmet.StrankaNazivFormatedOIB>
    <izvorni_sadrzaj>SCANN STUDIO 93 d.o.o., OIB 88828247123,Mirko Ptičar, OIB 28268459889,DOM-PLAN d.o.o. za projektiranje građenje i nadzor, OIB 31593770711</izvorni_sadrzaj>
    <derivirana_varijabla naziv="DomainObject.Predmet.StrankaNazivFormatedOIB_1">SCANN STUDIO 93 d.o.o., OIB 88828247123,Mirko Ptičar, OIB 28268459889,DOM-PLAN d.o.o. za projektiranje građenje i nadzor, OIB 31593770711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SCANN STUDIO 93 d.o.o.</item>
      <item>Mirko Ptičar</item>
      <item>DOM-PLAN d.o.o. za projektiranje građenje i nadzor</item>
    </izvorni_sadrzaj>
    <derivirana_varijabla naziv="DomainObject.Predmet.StrankaListFormated_1">
      <item>SCANN STUDIO 93 d.o.o.</item>
      <item>Mirko Ptičar</item>
      <item>DOM-PLAN d.o.o. za projektiranje građenje i nadzor</item>
    </derivirana_varijabla>
  </DomainObject.Predmet.StrankaListFormated>
  <DomainObject.Predmet.StrankaListFormatedOIB>
    <izvorni_sadrzaj>
      <item>SCANN STUDIO 93 d.o.o., OIB 88828247123</item>
      <item>Mirko Ptičar, OIB 28268459889</item>
      <item>DOM-PLAN d.o.o. za projektiranje građenje i nadzor, OIB 31593770711</item>
    </izvorni_sadrzaj>
    <derivirana_varijabla naziv="DomainObject.Predmet.StrankaListFormatedOIB_1">
      <item>SCANN STUDIO 93 d.o.o., OIB 88828247123</item>
      <item>Mirko Ptičar, OIB 28268459889</item>
      <item>DOM-PLAN d.o.o. za projektiranje građenje i nadzor, OIB 31593770711</item>
    </derivirana_varijabla>
  </DomainObject.Predmet.StrankaListFormatedOIB>
  <DomainObject.Predmet.StrankaListFormatedWithAdress>
    <izvorni_sadrzaj>
      <item>SCANN STUDIO 93 d.o.o., Samoborska 252/a, 10000 Zagreb</item>
      <item>Mirko Ptičar, Ulica Dore Pejačević 5, 10000 Zagreb</item>
      <item>DOM-PLAN d.o.o. za projektiranje građenje i nadzor, Laščinska 66, 10000 Zagreb</item>
    </izvorni_sadrzaj>
    <derivirana_varijabla naziv="DomainObject.Predmet.StrankaListFormatedWithAdress_1">
      <item>SCANN STUDIO 93 d.o.o., Samoborska 252/a, 10000 Zagreb</item>
      <item>Mirko Ptičar, Ulica Dore Pejačević 5, 10000 Zagreb</item>
      <item>DOM-PLAN d.o.o. za projektiranje građenje i nadzor, Laščinska 66, 10000 Zagreb</item>
    </derivirana_varijabla>
  </DomainObject.Predmet.StrankaListFormatedWithAdress>
  <DomainObject.Predmet.StrankaListFormatedWithAdressOIB>
    <izvorni_sadrzaj>
      <item>SCANN STUDIO 93 d.o.o., OIB 88828247123, Samoborska 252/a, 10000 Zagreb</item>
      <item>Mirko Ptičar, OIB 28268459889, Ulica Dore Pejačević 5, 10000 Zagreb</item>
      <item>DOM-PLAN d.o.o. za projektiranje građenje i nadzor, OIB 31593770711, Laščinska 66, 10000 Zagreb</item>
    </izvorni_sadrzaj>
    <derivirana_varijabla naziv="DomainObject.Predmet.StrankaListFormatedWithAdressOIB_1">
      <item>SCANN STUDIO 93 d.o.o., OIB 88828247123, Samoborska 252/a, 10000 Zagreb</item>
      <item>Mirko Ptičar, OIB 28268459889, Ulica Dore Pejačević 5, 10000 Zagreb</item>
      <item>DOM-PLAN d.o.o. za projektiranje građenje i nadzor, OIB 31593770711, Laščinska 66, 10000 Zagreb</item>
    </derivirana_varijabla>
  </DomainObject.Predmet.StrankaListFormatedWithAdressOIB>
  <DomainObject.Predmet.StrankaListNazivFormated>
    <izvorni_sadrzaj>
      <item>SCANN STUDIO 93 d.o.o.</item>
      <item>Mirko Ptičar</item>
      <item>DOM-PLAN d.o.o. za projektiranje građenje i nadzor</item>
    </izvorni_sadrzaj>
    <derivirana_varijabla naziv="DomainObject.Predmet.StrankaListNazivFormated_1">
      <item>SCANN STUDIO 93 d.o.o.</item>
      <item>Mirko Ptičar</item>
      <item>DOM-PLAN d.o.o. za projektiranje građenje i nadzor</item>
    </derivirana_varijabla>
  </DomainObject.Predmet.StrankaListNazivFormated>
  <DomainObject.Predmet.StrankaListNazivFormatedOIB>
    <izvorni_sadrzaj>
      <item>SCANN STUDIO 93 d.o.o., OIB 88828247123</item>
      <item>Mirko Ptičar, OIB 28268459889</item>
      <item>DOM-PLAN d.o.o. za projektiranje građenje i nadzor, OIB 31593770711</item>
    </izvorni_sadrzaj>
    <derivirana_varijabla naziv="DomainObject.Predmet.StrankaListNazivFormatedOIB_1">
      <item>SCANN STUDIO 93 d.o.o., OIB 88828247123</item>
      <item>Mirko Ptičar, OIB 28268459889</item>
      <item>DOM-PLAN d.o.o. za projektiranje građenje i nadzor, OIB 31593770711</item>
    </derivirana_varijabla>
  </DomainObject.Predmet.StrankaListNazivFormatedOIB>
  <DomainObject.Predmet.ProtuStrankaListFormated>
    <izvorni_sadrzaj>
      <item>SCANN STUDIO 93 d.o.o.</item>
    </izvorni_sadrzaj>
    <derivirana_varijabla naziv="DomainObject.Predmet.ProtuStrankaListFormated_1">
      <item>SCANN STUDIO 93 d.o.o.</item>
    </derivirana_varijabla>
  </DomainObject.Predmet.ProtuStrankaListFormated>
  <DomainObject.Predmet.ProtuStrankaListFormatedOIB>
    <izvorni_sadrzaj>
      <item>SCANN STUDIO 93 d.o.o., OIB 88828247123</item>
    </izvorni_sadrzaj>
    <derivirana_varijabla naziv="DomainObject.Predmet.ProtuStrankaListFormatedOIB_1">
      <item>SCANN STUDIO 93 d.o.o., OIB 88828247123</item>
    </derivirana_varijabla>
  </DomainObject.Predmet.ProtuStrankaListFormatedOIB>
  <DomainObject.Predmet.ProtuStrankaListFormatedWithAdress>
    <izvorni_sadrzaj>
      <item>SCANN STUDIO 93 d.o.o., Samoborska 252/a, 10000 Zagreb</item>
    </izvorni_sadrzaj>
    <derivirana_varijabla naziv="DomainObject.Predmet.ProtuStrankaListFormatedWithAdress_1">
      <item>SCANN STUDIO 93 d.o.o., Samoborska 252/a, 10000 Zagreb</item>
    </derivirana_varijabla>
  </DomainObject.Predmet.ProtuStrankaListFormatedWithAdress>
  <DomainObject.Predmet.ProtuStrankaListFormatedWithAdressOIB>
    <izvorni_sadrzaj>
      <item>SCANN STUDIO 93 d.o.o., OIB 88828247123, Samoborska 252/a, 10000 Zagreb</item>
    </izvorni_sadrzaj>
    <derivirana_varijabla naziv="DomainObject.Predmet.ProtuStrankaListFormatedWithAdressOIB_1">
      <item>SCANN STUDIO 93 d.o.o., OIB 88828247123, Samoborska 252/a, 10000 Zagreb</item>
    </derivirana_varijabla>
  </DomainObject.Predmet.ProtuStrankaListFormatedWithAdressOIB>
  <DomainObject.Predmet.ProtuStrankaListNazivFormated>
    <izvorni_sadrzaj>
      <item>SCANN STUDIO 93 d.o.o.</item>
    </izvorni_sadrzaj>
    <derivirana_varijabla naziv="DomainObject.Predmet.ProtuStrankaListNazivFormated_1">
      <item>SCANN STUDIO 93 d.o.o.</item>
    </derivirana_varijabla>
  </DomainObject.Predmet.ProtuStrankaListNazivFormated>
  <DomainObject.Predmet.ProtuStrankaListNazivFormatedOIB>
    <izvorni_sadrzaj>
      <item>SCANN STUDIO 93 d.o.o., OIB 88828247123</item>
    </izvorni_sadrzaj>
    <derivirana_varijabla naziv="DomainObject.Predmet.ProtuStrankaListNazivFormatedOIB_1">
      <item>SCANN STUDIO 93 d.o.o., OIB 88828247123</item>
    </derivirana_varijabla>
  </DomainObject.Predmet.ProtuStrankaListNazivFormatedOIB>
  <DomainObject.Predmet.OstaliListFormated>
    <izvorni_sadrzaj>
      <item>Milan Sertić</item>
      <item>Nataša Tatarić</item>
      <item>Marko Fak</item>
      <item>CENTAR BANKA dioničko društvo u stečaju</item>
      <item>REPUBLIKA HRVATSKA</item>
      <item>DAMIR MIKIĆ</item>
      <item>ŽUPANIJSKO DRŽAVNO ODVJETNIŠTVO U ZAGREBU</item>
    </izvorni_sadrzaj>
    <derivirana_varijabla naziv="DomainObject.Predmet.OstaliListFormated_1">
      <item>Milan Sertić</item>
      <item>Nataša Tatarić</item>
      <item>Marko Fak</item>
      <item>CENTAR BANKA dioničko društvo u stečaju</item>
      <item>REPUBLIKA HRVATSKA</item>
      <item>DAMIR MIKIĆ</item>
      <item>ŽUPANIJSKO DRŽAVNO ODVJETNIŠTVO U ZAGREBU</item>
    </derivirana_varijabla>
  </DomainObject.Predmet.OstaliListFormated>
  <DomainObject.Predmet.OstaliListFormatedOIB>
    <izvorni_sadrzaj>
      <item>Milan Sertić, OIB 85696084505</item>
      <item>Nataša Tatarić</item>
      <item>Marko Fak, OIB 25300508272</item>
      <item>CENTAR BANKA dioničko društvo u stečaju, OIB 89296739230</item>
      <item>REPUBLIKA HRVATSKA</item>
      <item>DAMIR MIKIĆ</item>
      <item>ŽUPANIJSKO DRŽAVNO ODVJETNIŠTVO U ZAGREBU</item>
    </izvorni_sadrzaj>
    <derivirana_varijabla naziv="DomainObject.Predmet.OstaliListFormatedOIB_1">
      <item>Milan Sertić, OIB 85696084505</item>
      <item>Nataša Tatarić</item>
      <item>Marko Fak, OIB 25300508272</item>
      <item>CENTAR BANKA dioničko društvo u stečaju, OIB 89296739230</item>
      <item>REPUBLIKA HRVATSKA</item>
      <item>DAMIR MIKIĆ</item>
      <item>ŽUPANIJSKO DRŽAVNO ODVJETNIŠTVO U ZAGREBU</item>
    </derivirana_varijabla>
  </DomainObject.Predmet.OstaliListFormatedOIB>
  <DomainObject.Predmet.OstaliListFormatedWithAdress>
    <izvorni_sadrzaj>
      <item>Milan Sertić, Kozjačka 20, 10000 Zagreb</item>
      <item>Nataša Tatarić, Donji Prečac 23, 10000 Zagreb</item>
      <item>Marko Fak, ĐOPRĐIĆEVA 18/I, 10000 Zagreb</item>
      <item>CENTAR BANKA dioničko društvo u stečaju, Heinzelova 47A, 10000 Zagreb</item>
      <item>REPUBLIKA HRVATSKA</item>
      <item>DAMIR MIKIĆ, Trnjanska cesta 23, 10000 Zagreb</item>
      <item>ŽUPANIJSKO DRŽAVNO ODVJETNIŠTVO U ZAGREBU, Savska 41, 10000 Zagreb</item>
    </izvorni_sadrzaj>
    <derivirana_varijabla naziv="DomainObject.Predmet.OstaliListFormatedWithAdress_1">
      <item>Milan Sertić, Kozjačka 20, 10000 Zagreb</item>
      <item>Nataša Tatarić, Donji Prečac 23, 10000 Zagreb</item>
      <item>Marko Fak, ĐOPRĐIĆEVA 18/I, 10000 Zagreb</item>
      <item>CENTAR BANKA dioničko društvo u stečaju, Heinzelova 47A, 10000 Zagreb</item>
      <item>REPUBLIKA HRVATSKA</item>
      <item>DAMIR MIKIĆ, Trnjanska cesta 23, 10000 Zagreb</item>
      <item>ŽUPANIJSKO DRŽAVNO ODVJETNIŠTVO U ZAGREBU, Savska 41, 10000 Zagreb</item>
    </derivirana_varijabla>
  </DomainObject.Predmet.OstaliListFormatedWithAdress>
  <DomainObject.Predmet.OstaliListFormatedWithAdressOIB>
    <izvorni_sadrzaj>
      <item>Milan Sertić, OIB 85696084505, Kozjačka 20, 10000 Zagreb</item>
      <item>Nataša Tatarić, Donji Prečac 23, 10000 Zagreb</item>
      <item>Marko Fak, OIB 25300508272, ĐOPRĐIĆEVA 18/I, 10000 Zagreb</item>
      <item>CENTAR BANKA dioničko društvo u stečaju, OIB 89296739230, Heinzelova 47A, 10000 Zagreb</item>
      <item>REPUBLIKA HRVATSKA</item>
      <item>DAMIR MIKIĆ, Trnjanska cesta 23, 10000 Zagreb</item>
      <item>ŽUPANIJSKO DRŽAVNO ODVJETNIŠTVO U ZAGREBU, Savska 41, 10000 Zagreb</item>
    </izvorni_sadrzaj>
    <derivirana_varijabla naziv="DomainObject.Predmet.OstaliListFormatedWithAdressOIB_1">
      <item>Milan Sertić, OIB 85696084505, Kozjačka 20, 10000 Zagreb</item>
      <item>Nataša Tatarić, Donji Prečac 23, 10000 Zagreb</item>
      <item>Marko Fak, OIB 25300508272, ĐOPRĐIĆEVA 18/I, 10000 Zagreb</item>
      <item>CENTAR BANKA dioničko društvo u stečaju, OIB 89296739230, Heinzelova 47A, 10000 Zagreb</item>
      <item>REPUBLIKA HRVATSKA</item>
      <item>DAMIR MIKIĆ, Trnjanska cesta 23, 10000 Zagreb</item>
      <item>ŽUPANIJSKO DRŽAVNO ODVJETNIŠTVO U ZAGREBU, Savska 41, 10000 Zagreb</item>
    </derivirana_varijabla>
  </DomainObject.Predmet.OstaliListFormatedWithAdressOIB>
  <DomainObject.Predmet.OstaliListNazivFormated>
    <izvorni_sadrzaj>
      <item>Milan Sertić</item>
      <item>Nataša Tatarić</item>
      <item>Marko Fak</item>
      <item>CENTAR BANKA dioničko društvo u stečaju</item>
      <item>REPUBLIKA HRVATSKA</item>
      <item>DAMIR MIKIĆ</item>
      <item>ŽUPANIJSKO DRŽAVNO ODVJETNIŠTVO U ZAGREBU</item>
    </izvorni_sadrzaj>
    <derivirana_varijabla naziv="DomainObject.Predmet.OstaliListNazivFormated_1">
      <item>Milan Sertić</item>
      <item>Nataša Tatarić</item>
      <item>Marko Fak</item>
      <item>CENTAR BANKA dioničko društvo u stečaju</item>
      <item>REPUBLIKA HRVATSKA</item>
      <item>DAMIR MIKIĆ</item>
      <item>ŽUPANIJSKO DRŽAVNO ODVJETNIŠTVO U ZAGREBU</item>
    </derivirana_varijabla>
  </DomainObject.Predmet.OstaliListNazivFormated>
  <DomainObject.Predmet.OstaliListNazivFormatedOIB>
    <izvorni_sadrzaj>
      <item>Milan Sertić, OIB 85696084505</item>
      <item>Nataša Tatarić</item>
      <item>Marko Fak, OIB 25300508272</item>
      <item>CENTAR BANKA dioničko društvo u stečaju, OIB 89296739230</item>
      <item>REPUBLIKA HRVATSKA</item>
      <item>DAMIR MIKIĆ</item>
      <item>ŽUPANIJSKO DRŽAVNO ODVJETNIŠTVO U ZAGREBU</item>
    </izvorni_sadrzaj>
    <derivirana_varijabla naziv="DomainObject.Predmet.OstaliListNazivFormatedOIB_1">
      <item>Milan Sertić, OIB 85696084505</item>
      <item>Nataša Tatarić</item>
      <item>Marko Fak, OIB 25300508272</item>
      <item>CENTAR BANKA dioničko društvo u stečaju, OIB 89296739230</item>
      <item>REPUBLIKA HRVATSKA</item>
      <item>DAMIR MIKIĆ</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SCANN STUDIO 93 d.o.o. i dr.</izvorni_sadrzaj>
    <derivirana_varijabla naziv="DomainObject.Predmet.StrankaIDrugi_1">SCANN STUDIO 93 d.o.o. i dr.</derivirana_varijabla>
  </DomainObject.Predmet.StrankaIDrugi>
  <DomainObject.Predmet.ProtustrankaIDrugi>
    <izvorni_sadrzaj>SCANN STUDIO 93 d.o.o.</izvorni_sadrzaj>
    <derivirana_varijabla naziv="DomainObject.Predmet.ProtustrankaIDrugi_1">SCANN STUDIO 93 d.o.o.</derivirana_varijabla>
  </DomainObject.Predmet.ProtustrankaIDrugi>
  <DomainObject.Predmet.StrankaIDrugiAdressOIB>
    <izvorni_sadrzaj>SCANN STUDIO 93 d.o.o., OIB 88828247123, Samoborska 252/a, 10000 Zagreb i dr.</izvorni_sadrzaj>
    <derivirana_varijabla naziv="DomainObject.Predmet.StrankaIDrugiAdressOIB_1">SCANN STUDIO 93 d.o.o., OIB 88828247123, Samoborska 252/a, 10000 Zagreb i dr.</derivirana_varijabla>
  </DomainObject.Predmet.StrankaIDrugiAdressOIB>
  <DomainObject.Predmet.ProtustrankaIDrugiAdressOIB>
    <izvorni_sadrzaj>SCANN STUDIO 93 d.o.o., OIB 88828247123, Samoborska 252/a, 10000 Zagreb</izvorni_sadrzaj>
    <derivirana_varijabla naziv="DomainObject.Predmet.ProtustrankaIDrugiAdressOIB_1">SCANN STUDIO 93 d.o.o., OIB 88828247123, Samoborska 252/a,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SCANN STUDIO 93 d.o.o.</item>
      <item>SCANN STUDIO 93 d.o.o.</item>
      <item>Milan Sertić</item>
      <item>Nataša Tatarić</item>
      <item>Marko Fak</item>
      <item>CENTAR BANKA dioničko društvo u stečaju</item>
      <item>REPUBLIKA HRVATSKA</item>
      <item>Mirko Ptičar</item>
      <item>DOM-PLAN d.o.o. za projektiranje građenje i nadzor</item>
      <item>DAMIR MIKIĆ</item>
      <item>ŽUPANIJSKO DRŽAVNO ODVJETNIŠTVO U ZAGREBU</item>
    </izvorni_sadrzaj>
    <derivirana_varijabla naziv="DomainObject.Predmet.SudioniciListNaziv_1">
      <item>SCANN STUDIO 93 d.o.o.</item>
      <item>SCANN STUDIO 93 d.o.o.</item>
      <item>Milan Sertić</item>
      <item>Nataša Tatarić</item>
      <item>Marko Fak</item>
      <item>CENTAR BANKA dioničko društvo u stečaju</item>
      <item>REPUBLIKA HRVATSKA</item>
      <item>Mirko Ptičar</item>
      <item>DOM-PLAN d.o.o. za projektiranje građenje i nadzor</item>
      <item>DAMIR MIKIĆ</item>
      <item>ŽUPANIJSKO DRŽAVNO ODVJETNIŠTVO U ZAGREBU</item>
    </derivirana_varijabla>
  </DomainObject.Predmet.SudioniciListNaziv>
  <DomainObject.Predmet.SudioniciListAdressOIB>
    <izvorni_sadrzaj>
      <item>SCANN STUDIO 93 d.o.o., OIB 88828247123, Samoborska 252/a,10000 Zagreb</item>
      <item>SCANN STUDIO 93 d.o.o., OIB 88828247123, Samoborska 252/a,10000 Zagreb</item>
      <item>Milan Sertić, OIB 85696084505, Kozjačka 20,10000 Zagreb</item>
      <item>Nataša Tatarić, Donji Prečac 23,10000 Zagreb</item>
      <item>Marko Fak, OIB 25300508272, ĐOPRĐIĆEVA 18/I,10000 Zagreb</item>
      <item>CENTAR BANKA dioničko društvo u stečaju, OIB 89296739230, Heinzelova 47A,10000 Zagreb</item>
      <item>REPUBLIKA HRVATSKA</item>
      <item>Mirko Ptičar, OIB 28268459889, Ulica Dore Pejačević 5,10000 Zagreb</item>
      <item>DOM-PLAN d.o.o. za projektiranje građenje i nadzor, OIB 31593770711, Laščinska 66,10000 Zagreb</item>
      <item>DAMIR MIKIĆ, Trnjanska cesta 23,10000 Zagreb</item>
      <item>ŽUPANIJSKO DRŽAVNO ODVJETNIŠTVO U ZAGREBU, Savska 41,10000 Zagreb</item>
    </izvorni_sadrzaj>
    <derivirana_varijabla naziv="DomainObject.Predmet.SudioniciListAdressOIB_1">
      <item>SCANN STUDIO 93 d.o.o., OIB 88828247123, Samoborska 252/a,10000 Zagreb</item>
      <item>SCANN STUDIO 93 d.o.o., OIB 88828247123, Samoborska 252/a,10000 Zagreb</item>
      <item>Milan Sertić, OIB 85696084505, Kozjačka 20,10000 Zagreb</item>
      <item>Nataša Tatarić, Donji Prečac 23,10000 Zagreb</item>
      <item>Marko Fak, OIB 25300508272, ĐOPRĐIĆEVA 18/I,10000 Zagreb</item>
      <item>CENTAR BANKA dioničko društvo u stečaju, OIB 89296739230, Heinzelova 47A,10000 Zagreb</item>
      <item>REPUBLIKA HRVATSKA</item>
      <item>Mirko Ptičar, OIB 28268459889, Ulica Dore Pejačević 5,10000 Zagreb</item>
      <item>DOM-PLAN d.o.o. za projektiranje građenje i nadzor, OIB 31593770711, Laščinska 66,10000 Zagreb</item>
      <item>DAMIR MIKIĆ, Trnjanska cesta 23,10000 Zagreb</item>
      <item>ŽUPANIJSKO DRŽAVNO ODVJETNIŠTVO U ZAGREBU,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88828247123</item>
      <item>, OIB 88828247123</item>
      <item>, OIB 85696084505</item>
      <item>, OIB null</item>
      <item>, OIB 25300508272</item>
      <item>, OIB 89296739230</item>
      <item>, OIB null</item>
      <item>, OIB 28268459889</item>
      <item>, OIB 31593770711</item>
      <item>, OIB null</item>
      <item>, OIB null</item>
    </izvorni_sadrzaj>
    <derivirana_varijabla naziv="DomainObject.Predmet.SudioniciListNazivOIB_1">
      <item>, OIB 88828247123</item>
      <item>, OIB 88828247123</item>
      <item>, OIB 85696084505</item>
      <item>, OIB null</item>
      <item>, OIB 25300508272</item>
      <item>, OIB 89296739230</item>
      <item>, OIB null</item>
      <item>, OIB 28268459889</item>
      <item>, OIB 31593770711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976</properties:Words>
  <properties:Characters>5357</properties:Characters>
  <properties:Lines>115</properties:Lines>
  <properties:Paragraphs>35</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6769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2017-11-24T09:43:00Z</dcterms:created>
  <dc:creator>Korisnik</dc:creator>
  <cp:lastModifiedBy>Goranka Boljkovac</cp:lastModifiedBy>
  <cp:lastPrinted>2017-11-24T11:13:00Z</cp:lastPrinted>
  <dcterms:modified xmlns:xsi="http://www.w3.org/2001/XMLSchema-instance" xsi:type="dcterms:W3CDTF">2017-11-24T11:13:00Z</dcterms:modified>
  <cp:revision>14</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