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8758" w14:paraId="41a8758" w:rsidRDefault="00E71213" w:rsidP="00641162" w:rsidR="00E71213">
      <w:pPr>
        <w:jc w:val="both"/>
        <w15:collapsed w:val="false"/>
        <w:rPr>
          <w:rFonts w:hAnsi="Times New Roman" w:ascii="Times New Roman"/>
          <w:szCs w:val="24"/>
        </w:rPr>
      </w:pPr>
      <w:bookmarkStart w:name="_GoBack" w:id="0"/>
      <w:bookmarkEnd w:id="0"/>
    </w:p>
    <w:p w:rsidRDefault="00E71213" w:rsidP="0052093C" w:rsidR="00641162" w:rsidRPr="005E2BC4">
      <w:pPr>
        <w:ind w:firstLine="708" w:left="6372"/>
        <w:jc w:val="right"/>
        <w:rPr>
          <w:rFonts w:hAnsi="Times New Roman" w:ascii="Times New Roman"/>
          <w:szCs w:val="24"/>
        </w:rPr>
      </w:pPr>
      <w:r>
        <w:rPr>
          <w:rFonts w:hAnsi="Times New Roman" w:ascii="Times New Roman"/>
          <w:szCs w:val="24"/>
        </w:rPr>
        <w:t>20. St-</w:t>
      </w:r>
      <w:r w:rsidR="00126243">
        <w:rPr>
          <w:rFonts w:hAnsi="Times New Roman" w:ascii="Times New Roman"/>
          <w:szCs w:val="24"/>
        </w:rPr>
        <w:t>4899</w:t>
      </w:r>
      <w:r w:rsidR="001D55A4">
        <w:rPr>
          <w:rFonts w:hAnsi="Times New Roman" w:ascii="Times New Roman"/>
          <w:szCs w:val="24"/>
        </w:rPr>
        <w:t>/16</w:t>
      </w:r>
      <w:r w:rsidR="00F2116C">
        <w:rPr>
          <w:rFonts w:hAnsi="Times New Roman" w:ascii="Times New Roman"/>
          <w:szCs w:val="24"/>
        </w:rPr>
        <w:t>-13</w:t>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254897">
      <w:pPr>
        <w:jc w:val="center"/>
        <w:rPr>
          <w:rFonts w:hAnsi="Times New Roman" w:ascii="Times New Roman"/>
          <w:szCs w:val="24"/>
        </w:rPr>
      </w:pPr>
      <w:r w:rsidRPr="00254897">
        <w:rPr>
          <w:rFonts w:hAnsi="Times New Roman" w:ascii="Times New Roman"/>
          <w:szCs w:val="24"/>
        </w:rPr>
        <w:t>R J E Š E N J E</w:t>
      </w:r>
    </w:p>
    <w:p w:rsidRDefault="009E7DF7" w:rsidP="00641162" w:rsidR="009E7DF7" w:rsidRPr="00254897">
      <w:pPr>
        <w:jc w:val="both"/>
        <w:rPr>
          <w:rFonts w:hAnsi="Times New Roman" w:ascii="Times New Roman"/>
          <w:szCs w:val="24"/>
        </w:rPr>
      </w:pPr>
    </w:p>
    <w:p w:rsidRDefault="00254897" w:rsidP="00274599" w:rsidR="00254897" w:rsidRPr="00274599">
      <w:pPr>
        <w:ind w:firstLine="720"/>
        <w:jc w:val="both"/>
        <w:rPr>
          <w:rFonts w:hAnsi="Times New Roman" w:ascii="Times New Roman"/>
          <w:color w:val="000000"/>
          <w:szCs w:val="24"/>
        </w:rPr>
      </w:pPr>
      <w:r w:rsidRPr="00254897">
        <w:rPr>
          <w:rFonts w:hAnsi="Times New Roman" w:ascii="Times New Roman"/>
          <w:color w:val="000000"/>
          <w:szCs w:val="24"/>
        </w:rPr>
        <w:t xml:space="preserve">Trgovački sud u Zagrebu, po sucu Luciji Butigan, </w:t>
      </w:r>
      <w:r w:rsidR="001D55A4" w:rsidRPr="001D55A4">
        <w:rPr>
          <w:rFonts w:hAnsi="Times New Roman" w:ascii="Times New Roman"/>
          <w:color w:val="000000"/>
          <w:szCs w:val="24"/>
        </w:rPr>
        <w:t xml:space="preserve">u stečajnom postupku povodom prijedloga predlagatelja FINANCIJSKE AGENCIJE, Regionalni centar Zagreb, Podružnica Zagreb,Trg svibanjskih žrtava 1995. 1, za otvaranje stečajnog postupka nad dužnikom </w:t>
      </w:r>
      <w:r w:rsidR="00126243" w:rsidRPr="00126243">
        <w:rPr>
          <w:rFonts w:hAnsi="Times New Roman" w:ascii="Times New Roman"/>
          <w:color w:val="000000"/>
          <w:szCs w:val="24"/>
        </w:rPr>
        <w:t>VIRIDIAN j.d.o.o. za usluge, Zagreb, Trnjanska cesta 47, OIB: 91321643000</w:t>
      </w:r>
      <w:r w:rsidR="00274599">
        <w:rPr>
          <w:rFonts w:hAnsi="Times New Roman" w:ascii="Times New Roman"/>
          <w:color w:val="000000"/>
        </w:rPr>
        <w:t>,</w:t>
      </w:r>
      <w:r w:rsidR="0052093C" w:rsidRPr="0052093C">
        <w:rPr>
          <w:rFonts w:hAnsi="Times New Roman" w:ascii="Times New Roman"/>
          <w:color w:val="000000"/>
        </w:rPr>
        <w:t xml:space="preserve"> </w:t>
      </w:r>
      <w:r w:rsidRPr="001D55A4">
        <w:rPr>
          <w:rFonts w:hAnsi="Times New Roman" w:ascii="Times New Roman"/>
          <w:szCs w:val="24"/>
        </w:rPr>
        <w:t xml:space="preserve">dana </w:t>
      </w:r>
      <w:r w:rsidR="00126243">
        <w:rPr>
          <w:rFonts w:hAnsi="Times New Roman" w:ascii="Times New Roman"/>
          <w:szCs w:val="24"/>
        </w:rPr>
        <w:t>13</w:t>
      </w:r>
      <w:r w:rsidRPr="001D55A4">
        <w:rPr>
          <w:rFonts w:hAnsi="Times New Roman" w:ascii="Times New Roman"/>
          <w:szCs w:val="24"/>
        </w:rPr>
        <w:t xml:space="preserve">. </w:t>
      </w:r>
      <w:r w:rsidR="00126243">
        <w:rPr>
          <w:rFonts w:hAnsi="Times New Roman" w:ascii="Times New Roman"/>
          <w:szCs w:val="24"/>
        </w:rPr>
        <w:t>travnja</w:t>
      </w:r>
      <w:r w:rsidR="001D55A4" w:rsidRPr="001D55A4">
        <w:rPr>
          <w:rFonts w:hAnsi="Times New Roman" w:ascii="Times New Roman"/>
          <w:szCs w:val="24"/>
        </w:rPr>
        <w:t xml:space="preserve"> 2018</w:t>
      </w:r>
      <w:r w:rsidRPr="001D55A4">
        <w:rPr>
          <w:rFonts w:hAnsi="Times New Roman" w:ascii="Times New Roman"/>
          <w:szCs w:val="24"/>
        </w:rPr>
        <w:t>.</w:t>
      </w:r>
    </w:p>
    <w:p w:rsidRDefault="00A81B57" w:rsidP="00641162" w:rsidR="00A81B57" w:rsidRPr="00254897">
      <w:pPr>
        <w:jc w:val="both"/>
        <w:rPr>
          <w:rFonts w:hAnsi="Times New Roman" w:ascii="Times New Roman"/>
          <w:szCs w:val="24"/>
        </w:rPr>
      </w:pPr>
    </w:p>
    <w:p w:rsidRDefault="008B5275" w:rsidP="00641162" w:rsidR="00641162" w:rsidRPr="00254897">
      <w:pPr>
        <w:jc w:val="center"/>
        <w:rPr>
          <w:rFonts w:hAnsi="Times New Roman" w:ascii="Times New Roman"/>
          <w:szCs w:val="24"/>
        </w:rPr>
      </w:pPr>
      <w:r w:rsidRPr="00254897">
        <w:rPr>
          <w:rFonts w:hAnsi="Times New Roman" w:ascii="Times New Roman"/>
          <w:szCs w:val="24"/>
        </w:rPr>
        <w:t xml:space="preserve">r i j e š i o   </w:t>
      </w:r>
      <w:r w:rsidR="00641162" w:rsidRPr="00254897">
        <w:rPr>
          <w:rFonts w:hAnsi="Times New Roman" w:ascii="Times New Roman"/>
          <w:szCs w:val="24"/>
        </w:rPr>
        <w:t>j e</w:t>
      </w:r>
    </w:p>
    <w:p w:rsidRDefault="00A85058" w:rsidP="00A85058" w:rsidR="00A85058" w:rsidRPr="00254897">
      <w:pPr>
        <w:jc w:val="both"/>
        <w:rPr>
          <w:rFonts w:hAnsi="Times New Roman" w:ascii="Times New Roman"/>
          <w:szCs w:val="24"/>
        </w:rPr>
      </w:pPr>
    </w:p>
    <w:p w:rsidRDefault="008B5275" w:rsidP="00126243" w:rsidR="008B5275" w:rsidRPr="006769E6">
      <w:pPr>
        <w:pStyle w:val="Odlomakpopisa"/>
        <w:numPr>
          <w:ilvl w:val="0"/>
          <w:numId w:val="8"/>
        </w:numPr>
        <w:jc w:val="both"/>
        <w:rPr>
          <w:rFonts w:hAnsi="Times New Roman" w:ascii="Times New Roman"/>
          <w:szCs w:val="24"/>
          <w:u w:val="single"/>
        </w:rPr>
      </w:pPr>
      <w:r w:rsidRPr="006769E6">
        <w:rPr>
          <w:rFonts w:hAnsi="Times New Roman" w:ascii="Times New Roman"/>
          <w:szCs w:val="24"/>
        </w:rPr>
        <w:t xml:space="preserve">Otvara se </w:t>
      </w:r>
      <w:r w:rsidR="00F35A6E" w:rsidRPr="006769E6">
        <w:rPr>
          <w:rFonts w:hAnsi="Times New Roman" w:ascii="Times New Roman"/>
          <w:szCs w:val="24"/>
        </w:rPr>
        <w:t xml:space="preserve">stečajni postupak nad dužnikom </w:t>
      </w:r>
      <w:r w:rsidR="00126243" w:rsidRPr="00126243">
        <w:rPr>
          <w:rFonts w:hAnsi="Times New Roman" w:ascii="Times New Roman"/>
          <w:color w:val="000000"/>
          <w:szCs w:val="24"/>
        </w:rPr>
        <w:t>VIRIDIAN j.d.o.o. za usluge, Zagreb, Trnjanska cesta 47, OIB: 91321643000</w:t>
      </w:r>
      <w:r w:rsidR="007C4194" w:rsidRPr="006769E6">
        <w:rPr>
          <w:rFonts w:hAnsi="Times New Roman" w:ascii="Times New Roman"/>
          <w:szCs w:val="24"/>
        </w:rPr>
        <w:t>.</w:t>
      </w:r>
    </w:p>
    <w:p w:rsidRDefault="00F35A6E" w:rsidP="006769E6" w:rsidR="006A0271" w:rsidRPr="00602AF8">
      <w:pPr>
        <w:pStyle w:val="Odlomakpopisa"/>
        <w:numPr>
          <w:ilvl w:val="0"/>
          <w:numId w:val="8"/>
        </w:numPr>
        <w:jc w:val="both"/>
        <w:rPr>
          <w:rFonts w:hAnsi="Times New Roman" w:ascii="Times New Roman"/>
          <w:color w:val="FF0000"/>
          <w:szCs w:val="24"/>
          <w:u w:val="single"/>
        </w:rPr>
      </w:pPr>
      <w:r w:rsidRPr="006A0271">
        <w:rPr>
          <w:rFonts w:hAnsi="Times New Roman" w:ascii="Times New Roman"/>
          <w:szCs w:val="24"/>
        </w:rPr>
        <w:t>Za stečajnog upravitelja imenuje se</w:t>
      </w:r>
      <w:r w:rsidR="00254897">
        <w:rPr>
          <w:rFonts w:hAnsi="Times New Roman" w:ascii="Times New Roman"/>
          <w:szCs w:val="24"/>
        </w:rPr>
        <w:t xml:space="preserve"> </w:t>
      </w:r>
      <w:r w:rsidR="00126243">
        <w:rPr>
          <w:rFonts w:hAnsi="Times New Roman" w:ascii="Times New Roman"/>
          <w:szCs w:val="24"/>
        </w:rPr>
        <w:t>Ante Dragičević, Zagreb, Zadarska 77, OIB 74126068971.</w:t>
      </w:r>
    </w:p>
    <w:p w:rsidRDefault="00F35A6E" w:rsidP="00126243" w:rsidR="00F76957">
      <w:pPr>
        <w:pStyle w:val="Odlomakpopisa"/>
        <w:numPr>
          <w:ilvl w:val="0"/>
          <w:numId w:val="8"/>
        </w:numPr>
        <w:jc w:val="both"/>
        <w:rPr>
          <w:rFonts w:hAnsi="Times New Roman" w:ascii="Times New Roman"/>
          <w:szCs w:val="24"/>
        </w:rPr>
      </w:pPr>
      <w:r w:rsidRPr="00F76957">
        <w:rPr>
          <w:rFonts w:hAnsi="Times New Roman" w:ascii="Times New Roman"/>
          <w:szCs w:val="24"/>
        </w:rPr>
        <w:t xml:space="preserve">Zaključuje se stečajni postupak nad dužnikom </w:t>
      </w:r>
      <w:r w:rsidR="00126243" w:rsidRPr="00126243">
        <w:rPr>
          <w:rFonts w:hAnsi="Times New Roman" w:ascii="Times New Roman"/>
          <w:color w:val="000000"/>
          <w:szCs w:val="24"/>
        </w:rPr>
        <w:t>VIRIDIAN j.d.o.o. za usluge, Zagreb, Trnjanska cesta 47, OIB: 91321643000</w:t>
      </w:r>
      <w:r w:rsidR="007C4194" w:rsidRPr="00F76957">
        <w:rPr>
          <w:rFonts w:hAnsi="Times New Roman" w:ascii="Times New Roman"/>
          <w:szCs w:val="24"/>
        </w:rPr>
        <w:t xml:space="preserve">, </w:t>
      </w:r>
      <w:r w:rsidRPr="00F76957">
        <w:rPr>
          <w:rFonts w:hAnsi="Times New Roman" w:ascii="Times New Roman"/>
          <w:szCs w:val="24"/>
        </w:rPr>
        <w:t>temeljem odredbe</w:t>
      </w:r>
      <w:r w:rsidR="00F76957">
        <w:rPr>
          <w:rFonts w:hAnsi="Times New Roman" w:ascii="Times New Roman"/>
          <w:szCs w:val="24"/>
        </w:rPr>
        <w:t xml:space="preserve"> čl. 132. Stečajnog zakona.</w:t>
      </w:r>
    </w:p>
    <w:p w:rsidRDefault="00F35A6E" w:rsidP="006769E6" w:rsidR="00167E9E" w:rsidRPr="00F76957">
      <w:pPr>
        <w:pStyle w:val="Odlomakpopisa"/>
        <w:numPr>
          <w:ilvl w:val="0"/>
          <w:numId w:val="8"/>
        </w:numPr>
        <w:jc w:val="both"/>
        <w:rPr>
          <w:rFonts w:hAnsi="Times New Roman" w:ascii="Times New Roman"/>
          <w:szCs w:val="24"/>
        </w:rPr>
      </w:pPr>
      <w:r w:rsidRPr="00F76957">
        <w:rPr>
          <w:rFonts w:hAnsi="Times New Roman" w:ascii="Times New Roman"/>
          <w:szCs w:val="24"/>
        </w:rPr>
        <w:t xml:space="preserve">Ovo će se rješenje objaviti na </w:t>
      </w:r>
      <w:r w:rsidR="008B5275" w:rsidRPr="00F76957">
        <w:rPr>
          <w:rFonts w:hAnsi="Times New Roman" w:ascii="Times New Roman"/>
          <w:szCs w:val="24"/>
        </w:rPr>
        <w:t>mrežnoj stranici e-Oglasna ploča</w:t>
      </w:r>
      <w:r w:rsidRPr="00F76957">
        <w:rPr>
          <w:rFonts w:hAnsi="Times New Roman" w:ascii="Times New Roman"/>
          <w:szCs w:val="24"/>
        </w:rPr>
        <w:t xml:space="preserve"> </w:t>
      </w:r>
      <w:r w:rsidR="008B5275" w:rsidRPr="00F76957">
        <w:rPr>
          <w:rFonts w:hAnsi="Times New Roman" w:ascii="Times New Roman"/>
          <w:szCs w:val="24"/>
        </w:rPr>
        <w:t xml:space="preserve">Trgovačkog suda u Zagrebu, </w:t>
      </w:r>
      <w:r w:rsidRPr="00F76957">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Na temelju prijedloga predlagatelja za otvaranje stečajnog postupka nad gore naznačenim dužnikom, a sukladno odredbi čl. 110. st. 1. Stečajnog zakona (NN 71/15</w:t>
      </w:r>
      <w:r w:rsidR="003F135D">
        <w:rPr>
          <w:rFonts w:hAnsi="Times New Roman" w:ascii="Times New Roman"/>
          <w:color w:themeColor="text1" w:val="000000"/>
          <w:szCs w:val="24"/>
        </w:rPr>
        <w:t>,104/17</w:t>
      </w:r>
      <w:r w:rsidRPr="00E05563">
        <w:rPr>
          <w:rFonts w:hAnsi="Times New Roman" w:ascii="Times New Roman"/>
          <w:color w:themeColor="text1" w:val="000000"/>
          <w:szCs w:val="24"/>
        </w:rPr>
        <w:t>, dalje SZ), ovaj je sud pokrenuo prethodni postupak radi utvrđivanja pretpostavki za otvaranje stečajnog postupka nad naznačenim dužnikom, sukladno odredbi čl. 115. SZ-a, te je na temelju odredbe čl. 123. SZ-a odredio ročište radi očitovanja o prijedlogu za otvaranjem stečajnog postupka, a na temelju odredbe čl. 117. SZ-a, pozvao dužnika dostaviti izvješće o financijsko gospodarskom stanju kod istog i dostaviti popis imovine i obveza, sve radi odlučivanja o pretpostavkama za otvaranjem stečajnog postupka nad dužnikom, a sve to uzimajući u obzir svrhu stečajnog postupka sukladno odredbi čl. 2. SZ-a, odnosno unovčiti dužnikovu imovinu i prikupljenim sredstvima namiriti dužnikove vjerovnike.</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Financijska agencija kod koje se vodi račun dužnika, navodi, da u kon</w:t>
      </w:r>
      <w:r w:rsidR="00126243">
        <w:rPr>
          <w:rFonts w:hAnsi="Times New Roman" w:ascii="Times New Roman"/>
          <w:color w:themeColor="text1" w:val="000000"/>
          <w:szCs w:val="24"/>
        </w:rPr>
        <w:t>kretnom slučaju dužnik na dan 9</w:t>
      </w:r>
      <w:r w:rsidRPr="00E05563">
        <w:rPr>
          <w:rFonts w:hAnsi="Times New Roman" w:ascii="Times New Roman"/>
          <w:color w:themeColor="text1" w:val="000000"/>
          <w:szCs w:val="24"/>
        </w:rPr>
        <w:t xml:space="preserve">. </w:t>
      </w:r>
      <w:r w:rsidR="00126243">
        <w:rPr>
          <w:rFonts w:hAnsi="Times New Roman" w:ascii="Times New Roman"/>
          <w:color w:themeColor="text1" w:val="000000"/>
          <w:szCs w:val="24"/>
        </w:rPr>
        <w:t>lipnja</w:t>
      </w:r>
      <w:r w:rsidRPr="00E05563">
        <w:rPr>
          <w:rFonts w:hAnsi="Times New Roman" w:ascii="Times New Roman"/>
          <w:color w:themeColor="text1" w:val="000000"/>
          <w:szCs w:val="24"/>
        </w:rPr>
        <w:t xml:space="preserve"> 2016. godine u Očevidniku redoslijeda osnova za plaćanje ima neizvršene osnove za plaćanje u neprekinutom </w:t>
      </w:r>
      <w:r w:rsidR="000867E1">
        <w:rPr>
          <w:rFonts w:hAnsi="Times New Roman" w:ascii="Times New Roman"/>
          <w:color w:themeColor="text1" w:val="000000"/>
          <w:szCs w:val="24"/>
        </w:rPr>
        <w:t>razdoblju preko</w:t>
      </w:r>
      <w:r w:rsidRPr="00E05563">
        <w:rPr>
          <w:rFonts w:hAnsi="Times New Roman" w:ascii="Times New Roman"/>
          <w:color w:themeColor="text1" w:val="000000"/>
          <w:szCs w:val="24"/>
        </w:rPr>
        <w:t xml:space="preserve"> 120 dana u ukupnom iznosu od </w:t>
      </w:r>
      <w:r w:rsidR="00126243">
        <w:rPr>
          <w:rFonts w:hAnsi="Times New Roman" w:ascii="Times New Roman"/>
          <w:color w:themeColor="text1" w:val="000000"/>
          <w:szCs w:val="24"/>
        </w:rPr>
        <w:t>38.392,16</w:t>
      </w:r>
      <w:r w:rsidR="00EC26B6">
        <w:rPr>
          <w:rFonts w:hAnsi="Times New Roman" w:ascii="Times New Roman"/>
          <w:color w:themeColor="text1" w:val="000000"/>
          <w:szCs w:val="24"/>
        </w:rPr>
        <w:t xml:space="preserve"> </w:t>
      </w:r>
      <w:r w:rsidRPr="00E05563">
        <w:rPr>
          <w:rFonts w:hAnsi="Times New Roman" w:ascii="Times New Roman"/>
          <w:color w:themeColor="text1" w:val="000000"/>
          <w:szCs w:val="24"/>
        </w:rPr>
        <w:t>kn.</w:t>
      </w: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 </w:t>
      </w: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lastRenderedPageBreak/>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126243" w:rsidP="00126243" w:rsidR="00126243">
      <w:pPr>
        <w:ind w:firstLine="709"/>
        <w:jc w:val="both"/>
        <w:rPr>
          <w:rFonts w:hAnsi="Times New Roman" w:ascii="Times New Roman"/>
          <w:szCs w:val="24"/>
        </w:rPr>
      </w:pPr>
    </w:p>
    <w:p w:rsidRDefault="00126243" w:rsidP="00126243" w:rsidR="0012624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126243" w:rsidP="00A41050" w:rsidR="00126243">
      <w:pPr>
        <w:ind w:firstLine="708"/>
        <w:jc w:val="both"/>
        <w:rPr>
          <w:rFonts w:hAnsi="Times New Roman" w:ascii="Times New Roman"/>
          <w:color w:themeColor="text1" w:val="000000"/>
          <w:szCs w:val="24"/>
        </w:rPr>
      </w:pPr>
    </w:p>
    <w:p w:rsidRDefault="000F0AF9" w:rsidP="000F0AF9" w:rsidR="000F0AF9">
      <w:pPr>
        <w:ind w:firstLine="708"/>
        <w:jc w:val="both"/>
        <w:rPr>
          <w:rFonts w:hAnsi="Times New Roman" w:ascii="Times New Roman"/>
          <w:color w:themeColor="text1" w:val="000000"/>
          <w:szCs w:val="24"/>
        </w:rPr>
      </w:pPr>
      <w:r>
        <w:rPr>
          <w:rFonts w:hAnsi="Times New Roman" w:ascii="Times New Roman"/>
          <w:color w:themeColor="text1" w:val="000000"/>
          <w:szCs w:val="24"/>
        </w:rPr>
        <w:t>Izvršenim elektronskim pretraživanjem, a u odnosu na popis nekretnina ovog dužnika, utvrđeno je da isti ne raspolaže nikakvim nekretninama</w:t>
      </w:r>
      <w:r w:rsidR="00126243">
        <w:rPr>
          <w:rFonts w:hAnsi="Times New Roman" w:ascii="Times New Roman"/>
          <w:color w:themeColor="text1" w:val="000000"/>
          <w:szCs w:val="24"/>
        </w:rPr>
        <w:t xml:space="preserve"> (list 14</w:t>
      </w:r>
      <w:r w:rsidR="000645F8">
        <w:rPr>
          <w:rFonts w:hAnsi="Times New Roman" w:ascii="Times New Roman"/>
          <w:color w:themeColor="text1" w:val="000000"/>
          <w:szCs w:val="24"/>
        </w:rPr>
        <w:t xml:space="preserve"> spisa)</w:t>
      </w:r>
      <w:r>
        <w:rPr>
          <w:rFonts w:hAnsi="Times New Roman" w:ascii="Times New Roman"/>
          <w:color w:themeColor="text1" w:val="000000"/>
          <w:szCs w:val="24"/>
        </w:rPr>
        <w:t xml:space="preserve">, a iz dostavljenog dopisa RH, MUP, PU Zagrebačka proizlazi da dužnik nije evidentiran kao vlasnik vozila (list </w:t>
      </w:r>
      <w:r w:rsidR="00126243">
        <w:rPr>
          <w:rFonts w:hAnsi="Times New Roman" w:ascii="Times New Roman"/>
          <w:color w:themeColor="text1" w:val="000000"/>
          <w:szCs w:val="24"/>
        </w:rPr>
        <w:t>18</w:t>
      </w:r>
      <w:r>
        <w:rPr>
          <w:rFonts w:hAnsi="Times New Roman" w:ascii="Times New Roman"/>
          <w:color w:themeColor="text1" w:val="000000"/>
          <w:szCs w:val="24"/>
        </w:rPr>
        <w:t xml:space="preserve"> spisa).</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Sud je Rješenjem od </w:t>
      </w:r>
      <w:r w:rsidR="00126243">
        <w:rPr>
          <w:rFonts w:hAnsi="Times New Roman" w:ascii="Times New Roman"/>
          <w:color w:themeColor="text1" w:val="000000"/>
          <w:szCs w:val="24"/>
        </w:rPr>
        <w:t>21</w:t>
      </w:r>
      <w:r w:rsidRPr="00E05563">
        <w:rPr>
          <w:rFonts w:hAnsi="Times New Roman" w:ascii="Times New Roman"/>
          <w:color w:themeColor="text1" w:val="000000"/>
          <w:szCs w:val="24"/>
        </w:rPr>
        <w:t xml:space="preserve">. </w:t>
      </w:r>
      <w:r w:rsidR="00126243">
        <w:rPr>
          <w:rFonts w:hAnsi="Times New Roman" w:ascii="Times New Roman"/>
          <w:color w:themeColor="text1" w:val="000000"/>
          <w:szCs w:val="24"/>
        </w:rPr>
        <w:t>studenog</w:t>
      </w:r>
      <w:r w:rsidRPr="00E05563">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126243" w:rsidP="00A41050" w:rsidR="0012624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st. 1</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SZ</w:t>
      </w:r>
      <w:r w:rsidR="003F135D">
        <w:rPr>
          <w:rFonts w:hAnsi="Times New Roman" w:ascii="Times New Roman"/>
          <w:color w:themeColor="text1" w:val="000000"/>
          <w:szCs w:val="24"/>
        </w:rPr>
        <w:t>-a</w:t>
      </w:r>
      <w:r w:rsidRPr="00E05563">
        <w:rPr>
          <w:rFonts w:hAnsi="Times New Roman" w:ascii="Times New Roman"/>
          <w:color w:themeColor="text1" w:val="000000"/>
          <w:szCs w:val="24"/>
        </w:rPr>
        <w:t xml:space="preserve"> te zatim na temelju izbora stečajnog upravitelja, sud je imenovao stečajnog upravitelja sukladno čl. 85 st. 1 SZ.</w:t>
      </w:r>
    </w:p>
    <w:p w:rsidRDefault="00126243" w:rsidP="00A41050" w:rsidR="00126243"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126243" w:rsidP="00A41050" w:rsidR="00126243" w:rsidRPr="00E05563">
      <w:pPr>
        <w:ind w:firstLine="708"/>
        <w:jc w:val="both"/>
        <w:rPr>
          <w:rFonts w:hAnsi="Times New Roman" w:ascii="Times New Roman"/>
          <w:color w:themeColor="text1" w:val="000000"/>
          <w:szCs w:val="24"/>
        </w:rPr>
      </w:pP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126243">
        <w:rPr>
          <w:rFonts w:hAnsi="Times New Roman" w:ascii="Times New Roman"/>
          <w:szCs w:val="24"/>
        </w:rPr>
        <w:t>13</w:t>
      </w:r>
      <w:r w:rsidR="001F634C" w:rsidRPr="00D93EFA">
        <w:rPr>
          <w:rFonts w:hAnsi="Times New Roman" w:ascii="Times New Roman"/>
          <w:szCs w:val="24"/>
        </w:rPr>
        <w:t xml:space="preserve">. </w:t>
      </w:r>
      <w:r w:rsidR="00126243">
        <w:rPr>
          <w:rFonts w:hAnsi="Times New Roman" w:ascii="Times New Roman"/>
          <w:szCs w:val="24"/>
        </w:rPr>
        <w:t>travnja</w:t>
      </w:r>
      <w:r w:rsidR="0092589F" w:rsidRPr="00D93EFA">
        <w:rPr>
          <w:rFonts w:hAnsi="Times New Roman" w:ascii="Times New Roman"/>
          <w:szCs w:val="24"/>
        </w:rPr>
        <w:t xml:space="preserve"> </w:t>
      </w:r>
      <w:r w:rsidR="007604D9" w:rsidRPr="00D93EFA">
        <w:rPr>
          <w:rFonts w:hAnsi="Times New Roman" w:ascii="Times New Roman"/>
          <w:szCs w:val="24"/>
        </w:rPr>
        <w:t>201</w:t>
      </w:r>
      <w:r w:rsidR="001D55A4">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F2116C">
        <w:rPr>
          <w:rFonts w:hAnsi="Times New Roman" w:ascii="Times New Roman"/>
          <w:szCs w:val="24"/>
        </w:rPr>
        <w:t>,v.r.</w:t>
      </w:r>
    </w:p>
    <w:p w:rsidRDefault="00126243" w:rsidP="00E335E3" w:rsidR="00126243">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2A4F75" w:rsidP="00E45901" w:rsidR="002A4F75">
      <w:pPr>
        <w:jc w:val="both"/>
        <w:rPr>
          <w:rFonts w:hAnsi="Times New Roman" w:ascii="Times New Roman"/>
          <w:szCs w:val="24"/>
        </w:rPr>
      </w:pPr>
    </w:p>
    <w:p w:rsidRDefault="00126243" w:rsidP="00F2116C" w:rsidR="00126243" w:rsidRPr="00F2116C">
      <w:pPr>
        <w:ind w:left="4248"/>
        <w:jc w:val="both"/>
        <w:rPr>
          <w:rFonts w:hAnsi="Times New Roman" w:ascii="Times New Roman"/>
          <w:szCs w:val="24"/>
        </w:rPr>
      </w:pPr>
    </w:p>
    <w:p w:rsidRDefault="00F2116C" w:rsidP="00F2116C" w:rsidR="00F2116C" w:rsidRPr="00F2116C">
      <w:pPr>
        <w:ind w:left="4248"/>
        <w:rPr>
          <w:rFonts w:hAnsi="Times New Roman" w:ascii="Times New Roman"/>
        </w:rPr>
      </w:pPr>
      <w:r w:rsidRPr="00F2116C">
        <w:rPr>
          <w:rFonts w:hAnsi="Times New Roman" w:ascii="Times New Roman"/>
        </w:rPr>
        <w:t>Za točnost otpravka-ovlašteni službenik</w:t>
      </w:r>
    </w:p>
    <w:p w:rsidRDefault="00F2116C" w:rsidP="00F2116C" w:rsidR="00F2116C" w:rsidRPr="00F2116C">
      <w:pPr>
        <w:ind w:left="4248"/>
        <w:rPr>
          <w:rFonts w:hAnsi="Times New Roman" w:ascii="Times New Roman"/>
        </w:rPr>
      </w:pPr>
      <w:r w:rsidRPr="00F2116C">
        <w:rPr>
          <w:rFonts w:hAnsi="Times New Roman" w:ascii="Times New Roman"/>
        </w:rPr>
        <w:tab/>
        <w:t xml:space="preserve">   Monika Grbac</w:t>
      </w:r>
    </w:p>
    <w:p w:rsidRDefault="00DA1AAD" w:rsidP="00F2116C" w:rsidR="00DA1AAD" w:rsidRPr="005B3495">
      <w:pPr>
        <w:tabs>
          <w:tab w:pos="426" w:val="left"/>
        </w:tabs>
        <w:jc w:val="both"/>
        <w:rPr>
          <w:rFonts w:hAnsi="Times New Roman" w:ascii="Times New Roman"/>
          <w:szCs w:val="24"/>
        </w:rPr>
      </w:pPr>
    </w:p>
    <w:sectPr w:rsidSect="00274599" w:rsidR="00DA1AAD" w:rsidRPr="005B3495">
      <w:headerReference w:type="even" r:id="rId10"/>
      <w:headerReference w:type="default" r:id="rId11"/>
      <w:headerReference w:type="first" r:id="rId12"/>
      <w:pgSz w:code="9" w:h="16840" w:w="11907"/>
      <w:pgMar w:gutter="0" w:footer="720" w:header="720" w:left="1418"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2116C">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126243">
      <w:rPr>
        <w:rFonts w:hAnsi="Times New Roman" w:ascii="Times New Roman"/>
        <w:szCs w:val="24"/>
      </w:rPr>
      <w:t>4899</w:t>
    </w:r>
    <w:r w:rsidR="00C86DE9" w:rsidRPr="00C86DE9">
      <w:rPr>
        <w:rFonts w:hAnsi="Times New Roman" w:ascii="Times New Roman"/>
        <w:szCs w:val="24"/>
      </w:rPr>
      <w:t>/1</w:t>
    </w:r>
    <w:r w:rsidR="001D55A4">
      <w:rPr>
        <w:rFonts w:hAnsi="Times New Roman" w:ascii="Times New Roman"/>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35D0" w:rsidP="00953077" w:rsidR="008735D0">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F3306"/>
    <w:multiLevelType w:val="hybridMultilevel"/>
    <w:tmpl w:val="77462992"/>
    <w:lvl w:tplc="8EAE3A28" w:ilvl="0">
      <w:start w:val="1"/>
      <w:numFmt w:val="upperRoman"/>
      <w:lvlText w:val="%1)"/>
      <w:lvlJc w:val="left"/>
      <w:pPr>
        <w:ind w:hanging="360" w:left="72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2"/>
  </w:num>
  <w:num w:numId="4">
    <w:abstractNumId w:val="7"/>
  </w:num>
  <w:num w:numId="5">
    <w:abstractNumId w:val="5"/>
  </w:num>
  <w:num w:numId="6">
    <w:abstractNumId w:val="1"/>
  </w:num>
  <w:num w:numId="7">
    <w:abstractNumId w:val="3"/>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645F8"/>
    <w:rsid w:val="0007123C"/>
    <w:rsid w:val="00084086"/>
    <w:rsid w:val="0008468D"/>
    <w:rsid w:val="00086014"/>
    <w:rsid w:val="000867E1"/>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E578F"/>
    <w:rsid w:val="000F0AF9"/>
    <w:rsid w:val="000F2934"/>
    <w:rsid w:val="0010029A"/>
    <w:rsid w:val="00104CD4"/>
    <w:rsid w:val="00106318"/>
    <w:rsid w:val="0010798E"/>
    <w:rsid w:val="00112060"/>
    <w:rsid w:val="00113683"/>
    <w:rsid w:val="00117D16"/>
    <w:rsid w:val="00126243"/>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4D8C"/>
    <w:rsid w:val="001B16B9"/>
    <w:rsid w:val="001B2821"/>
    <w:rsid w:val="001B3E77"/>
    <w:rsid w:val="001B6F9D"/>
    <w:rsid w:val="001B7C99"/>
    <w:rsid w:val="001C05E9"/>
    <w:rsid w:val="001C3CC8"/>
    <w:rsid w:val="001C6013"/>
    <w:rsid w:val="001D0730"/>
    <w:rsid w:val="001D55A4"/>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188F"/>
    <w:rsid w:val="0025441F"/>
    <w:rsid w:val="00254897"/>
    <w:rsid w:val="002558D3"/>
    <w:rsid w:val="002663B6"/>
    <w:rsid w:val="002702AA"/>
    <w:rsid w:val="00272871"/>
    <w:rsid w:val="0027303A"/>
    <w:rsid w:val="00273E96"/>
    <w:rsid w:val="00274599"/>
    <w:rsid w:val="00277B46"/>
    <w:rsid w:val="002837AE"/>
    <w:rsid w:val="00284F76"/>
    <w:rsid w:val="002854D8"/>
    <w:rsid w:val="00287DDF"/>
    <w:rsid w:val="002915D1"/>
    <w:rsid w:val="002921C2"/>
    <w:rsid w:val="00293E2C"/>
    <w:rsid w:val="002940FB"/>
    <w:rsid w:val="00295AA0"/>
    <w:rsid w:val="002A00F8"/>
    <w:rsid w:val="002A12CC"/>
    <w:rsid w:val="002A4F75"/>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58D"/>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29E3"/>
    <w:rsid w:val="00383B4B"/>
    <w:rsid w:val="00384561"/>
    <w:rsid w:val="00386061"/>
    <w:rsid w:val="0038673A"/>
    <w:rsid w:val="0038682F"/>
    <w:rsid w:val="00390BCF"/>
    <w:rsid w:val="0039672D"/>
    <w:rsid w:val="00397F88"/>
    <w:rsid w:val="003A0DAE"/>
    <w:rsid w:val="003A1A33"/>
    <w:rsid w:val="003A1D13"/>
    <w:rsid w:val="003A1E3E"/>
    <w:rsid w:val="003B2EC1"/>
    <w:rsid w:val="003C0328"/>
    <w:rsid w:val="003C3021"/>
    <w:rsid w:val="003C31BF"/>
    <w:rsid w:val="003C5395"/>
    <w:rsid w:val="003C611C"/>
    <w:rsid w:val="003E2D55"/>
    <w:rsid w:val="003E6003"/>
    <w:rsid w:val="003F0E59"/>
    <w:rsid w:val="003F135D"/>
    <w:rsid w:val="003F260E"/>
    <w:rsid w:val="003F462E"/>
    <w:rsid w:val="00402C63"/>
    <w:rsid w:val="0041114A"/>
    <w:rsid w:val="00412375"/>
    <w:rsid w:val="00415CFD"/>
    <w:rsid w:val="004171A6"/>
    <w:rsid w:val="00432D08"/>
    <w:rsid w:val="00434383"/>
    <w:rsid w:val="00436478"/>
    <w:rsid w:val="00436A60"/>
    <w:rsid w:val="004457F5"/>
    <w:rsid w:val="00445F3B"/>
    <w:rsid w:val="00454126"/>
    <w:rsid w:val="00454952"/>
    <w:rsid w:val="004570FE"/>
    <w:rsid w:val="00460E56"/>
    <w:rsid w:val="004610B8"/>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4F53E3"/>
    <w:rsid w:val="005072D1"/>
    <w:rsid w:val="00510B96"/>
    <w:rsid w:val="00513886"/>
    <w:rsid w:val="005146CC"/>
    <w:rsid w:val="0052093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9660D"/>
    <w:rsid w:val="005A205A"/>
    <w:rsid w:val="005A4554"/>
    <w:rsid w:val="005A4774"/>
    <w:rsid w:val="005A6720"/>
    <w:rsid w:val="005A7000"/>
    <w:rsid w:val="005A7501"/>
    <w:rsid w:val="005B1CF3"/>
    <w:rsid w:val="005B3495"/>
    <w:rsid w:val="005B4C8E"/>
    <w:rsid w:val="005B7CD5"/>
    <w:rsid w:val="005C7BDA"/>
    <w:rsid w:val="005D07C0"/>
    <w:rsid w:val="005D1C9E"/>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1B1F"/>
    <w:rsid w:val="00650DDE"/>
    <w:rsid w:val="006637D6"/>
    <w:rsid w:val="006644EF"/>
    <w:rsid w:val="006703C1"/>
    <w:rsid w:val="00670FA7"/>
    <w:rsid w:val="006726A9"/>
    <w:rsid w:val="00674259"/>
    <w:rsid w:val="00674F35"/>
    <w:rsid w:val="006769E6"/>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20"/>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5D7C"/>
    <w:rsid w:val="00786F13"/>
    <w:rsid w:val="00790D5D"/>
    <w:rsid w:val="0079123E"/>
    <w:rsid w:val="00795164"/>
    <w:rsid w:val="007A2767"/>
    <w:rsid w:val="007A3EB6"/>
    <w:rsid w:val="007A6379"/>
    <w:rsid w:val="007A69EF"/>
    <w:rsid w:val="007A6B5B"/>
    <w:rsid w:val="007B0F0D"/>
    <w:rsid w:val="007B182D"/>
    <w:rsid w:val="007B50D0"/>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35D0"/>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4877"/>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77415"/>
    <w:rsid w:val="00980D42"/>
    <w:rsid w:val="00986574"/>
    <w:rsid w:val="009866F4"/>
    <w:rsid w:val="009934F5"/>
    <w:rsid w:val="0099793A"/>
    <w:rsid w:val="009A4214"/>
    <w:rsid w:val="009A644F"/>
    <w:rsid w:val="009B213D"/>
    <w:rsid w:val="009B2AD7"/>
    <w:rsid w:val="009B68B7"/>
    <w:rsid w:val="009B6A3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0601"/>
    <w:rsid w:val="00A41050"/>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043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BF7736"/>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86DE9"/>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2F04"/>
    <w:rsid w:val="00D4431A"/>
    <w:rsid w:val="00D4570A"/>
    <w:rsid w:val="00D45F09"/>
    <w:rsid w:val="00D508F9"/>
    <w:rsid w:val="00D526C0"/>
    <w:rsid w:val="00D54881"/>
    <w:rsid w:val="00D57812"/>
    <w:rsid w:val="00D63135"/>
    <w:rsid w:val="00D75C6C"/>
    <w:rsid w:val="00D90465"/>
    <w:rsid w:val="00D91E50"/>
    <w:rsid w:val="00D93EFA"/>
    <w:rsid w:val="00DA09AC"/>
    <w:rsid w:val="00DA13B0"/>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1213"/>
    <w:rsid w:val="00E7500E"/>
    <w:rsid w:val="00E75460"/>
    <w:rsid w:val="00E809EC"/>
    <w:rsid w:val="00E81621"/>
    <w:rsid w:val="00E8210B"/>
    <w:rsid w:val="00E82669"/>
    <w:rsid w:val="00E83B74"/>
    <w:rsid w:val="00E84D8B"/>
    <w:rsid w:val="00E852EF"/>
    <w:rsid w:val="00E86A39"/>
    <w:rsid w:val="00E91E37"/>
    <w:rsid w:val="00E94719"/>
    <w:rsid w:val="00E9779C"/>
    <w:rsid w:val="00EA0491"/>
    <w:rsid w:val="00EA7565"/>
    <w:rsid w:val="00EB01AE"/>
    <w:rsid w:val="00EB471E"/>
    <w:rsid w:val="00EC0508"/>
    <w:rsid w:val="00EC26B6"/>
    <w:rsid w:val="00EC49EE"/>
    <w:rsid w:val="00ED360A"/>
    <w:rsid w:val="00ED5B21"/>
    <w:rsid w:val="00ED64A2"/>
    <w:rsid w:val="00ED791E"/>
    <w:rsid w:val="00EE0083"/>
    <w:rsid w:val="00F00F91"/>
    <w:rsid w:val="00F05D49"/>
    <w:rsid w:val="00F06F35"/>
    <w:rsid w:val="00F070A5"/>
    <w:rsid w:val="00F07874"/>
    <w:rsid w:val="00F07AC2"/>
    <w:rsid w:val="00F10BC1"/>
    <w:rsid w:val="00F12CCE"/>
    <w:rsid w:val="00F12F85"/>
    <w:rsid w:val="00F20C45"/>
    <w:rsid w:val="00F20EC5"/>
    <w:rsid w:val="00F2116C"/>
    <w:rsid w:val="00F2310C"/>
    <w:rsid w:val="00F23542"/>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4C5A"/>
    <w:rsid w:val="00F71B5F"/>
    <w:rsid w:val="00F75D6C"/>
    <w:rsid w:val="00F76957"/>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2116C"/>
    <w:rPr>
      <w:color w:val="808080"/>
      <w:bdr w:space="0" w:sz="0" w:color="auto" w:val="none"/>
      <w:shd w:fill="auto" w:color="auto" w:val="clear"/>
    </w:rPr>
  </w:style>
  <w:style w:customStyle="true" w:styleId="eSPISCCParagraphDefaultFont" w:type="character">
    <w:name w:val="eSPIS_CC_Paragraph Default Font"/>
    <w:basedOn w:val="Zadanifontodlomka"/>
    <w:rsid w:val="00F211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11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11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11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2116C"/>
    <w:rPr>
      <w:color w:val="808080"/>
      <w:bdr w:color="auto" w:space="0" w:sz="0" w:val="none"/>
      <w:shd w:color="auto" w:fill="auto" w:val="clear"/>
    </w:rPr>
  </w:style>
  <w:style w:customStyle="1" w:styleId="eSPISCCParagraphDefaultFont" w:type="character">
    <w:name w:val="eSPIS_CC_Paragraph Default Font"/>
    <w:basedOn w:val="Zadanifontodlomka"/>
    <w:rsid w:val="00F211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11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11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11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St-4899/2016-13</izvorni_sadrzaj>
    <derivirana_varijabla naziv="DomainObject.Oznaka_1">St-4899/2016-13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4899</izvorni_sadrzaj>
    <derivirana_varijabla naziv="DomainObject.Predmet.Broj_1">4899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St-4899/2016</izvorni_sadrzaj>
    <derivirana_varijabla naziv="DomainObject.Predmet.OznakaBroj_1">St-4899/2016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VIRIDIAN j.d.o.o. za usluge</izvorni_sadrzaj>
    <derivirana_varijabla naziv="DomainObject.Predmet.ProtustrankaFormated_1">  VIRIDIAN j.d.o.o. za usluge</derivirana_varijabla>
  </DomainObject.Predmet.ProtustrankaFormated>
  <DomainObject.Predmet.ProtustrankaFormatedOIB>
    <izvorni_sadrzaj>  VIRIDIAN j.d.o.o. za usluge, OIB 91321643000</izvorni_sadrzaj>
    <derivirana_varijabla naziv="DomainObject.Predmet.ProtustrankaFormatedOIB_1">  VIRIDIAN j.d.o.o. za usluge, OIB 91321643000</derivirana_varijabla>
  </DomainObject.Predmet.ProtustrankaFormatedOIB>
  <DomainObject.Predmet.ProtustrankaFormatedWithAdress>
    <izvorni_sadrzaj> VIRIDIAN j.d.o.o. za usluge, Trnjanska cesta 47, 10000 Zagreb</izvorni_sadrzaj>
    <derivirana_varijabla naziv="DomainObject.Predmet.ProtustrankaFormatedWithAdress_1"> VIRIDIAN j.d.o.o. za usluge, Trnjanska cesta 47, 10000 Zagreb</derivirana_varijabla>
  </DomainObject.Predmet.ProtustrankaFormatedWithAdress>
  <DomainObject.Predmet.ProtustrankaFormatedWithAdressOIB>
    <izvorni_sadrzaj> VIRIDIAN j.d.o.o. za usluge, OIB 91321643000, Trnjanska cesta 47, 10000 Zagreb</izvorni_sadrzaj>
    <derivirana_varijabla naziv="DomainObject.Predmet.ProtustrankaFormatedWithAdressOIB_1"> VIRIDIAN j.d.o.o. za usluge, OIB 91321643000, Trnjanska cesta 47, 10000 Zagreb</derivirana_varijabla>
  </DomainObject.Predmet.ProtustrankaFormatedWithAdressOIB>
  <DomainObject.Predmet.ProtustrankaWithAdress>
    <izvorni_sadrzaj>VIRIDIAN j.d.o.o. za usluge Trnjanska cesta 47, 10000 Zagreb</izvorni_sadrzaj>
    <derivirana_varijabla naziv="DomainObject.Predmet.ProtustrankaWithAdress_1">VIRIDIAN j.d.o.o. za usluge Trnjanska cesta 47, 10000 Zagreb</derivirana_varijabla>
  </DomainObject.Predmet.ProtustrankaWithAdress>
  <DomainObject.Predmet.ProtustrankaWithAdressOIB>
    <izvorni_sadrzaj>VIRIDIAN j.d.o.o. za usluge, OIB 91321643000, Trnjanska cesta 47, 10000 Zagreb</izvorni_sadrzaj>
    <derivirana_varijabla naziv="DomainObject.Predmet.ProtustrankaWithAdressOIB_1">VIRIDIAN j.d.o.o. za usluge, OIB 91321643000, Trnjanska cesta 47, 10000 Zagreb</derivirana_varijabla>
  </DomainObject.Predmet.ProtustrankaWithAdressOIB>
  <DomainObject.Predmet.ProtustrankaNazivFormated>
    <izvorni_sadrzaj>VIRIDIAN j.d.o.o. za usluge</izvorni_sadrzaj>
    <derivirana_varijabla naziv="DomainObject.Predmet.ProtustrankaNazivFormated_1">VIRIDIAN j.d.o.o. za usluge</derivirana_varijabla>
  </DomainObject.Predmet.ProtustrankaNazivFormated>
  <DomainObject.Predmet.ProtustrankaNazivFormatedOIB>
    <izvorni_sadrzaj>VIRIDIAN j.d.o.o. za usluge, OIB 91321643000</izvorni_sadrzaj>
    <derivirana_varijabla naziv="DomainObject.Predmet.ProtustrankaNazivFormatedOIB_1">VIRIDIAN j.d.o.o. za usluge, OIB 91321643000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VIRIDIAN j.d.o.o. za usluge</item>
    </izvorni_sadrzaj>
    <derivirana_varijabla naziv="DomainObject.Predmet.ProtuStrankaListFormated_1">
      <item>VIRIDIAN j.d.o.o. za usluge</item>
    </derivirana_varijabla>
  </DomainObject.Predmet.ProtuStrankaListFormated>
  <DomainObject.Predmet.ProtuStrankaListFormatedOIB>
    <izvorni_sadrzaj>
      <item>VIRIDIAN j.d.o.o. za usluge, OIB 91321643000</item>
    </izvorni_sadrzaj>
    <derivirana_varijabla naziv="DomainObject.Predmet.ProtuStrankaListFormatedOIB_1">
      <item>VIRIDIAN j.d.o.o. za usluge, OIB 91321643000</item>
    </derivirana_varijabla>
  </DomainObject.Predmet.ProtuStrankaListFormatedOIB>
  <DomainObject.Predmet.ProtuStrankaListFormatedWithAdress>
    <izvorni_sadrzaj>
      <item>VIRIDIAN j.d.o.o. za usluge, Trnjanska cesta 47, 10000 Zagreb</item>
    </izvorni_sadrzaj>
    <derivirana_varijabla naziv="DomainObject.Predmet.ProtuStrankaListFormatedWithAdress_1">
      <item>VIRIDIAN j.d.o.o. za usluge, Trnjanska cesta 47, 10000 Zagreb</item>
    </derivirana_varijabla>
  </DomainObject.Predmet.ProtuStrankaListFormatedWithAdress>
  <DomainObject.Predmet.ProtuStrankaListFormatedWithAdressOIB>
    <izvorni_sadrzaj>
      <item>VIRIDIAN j.d.o.o. za usluge, OIB 91321643000, Trnjanska cesta 47, 10000 Zagreb</item>
    </izvorni_sadrzaj>
    <derivirana_varijabla naziv="DomainObject.Predmet.ProtuStrankaListFormatedWithAdressOIB_1">
      <item>VIRIDIAN j.d.o.o. za usluge, OIB 91321643000, Trnjanska cesta 47, 10000 Zagreb</item>
    </derivirana_varijabla>
  </DomainObject.Predmet.ProtuStrankaListFormatedWithAdressOIB>
  <DomainObject.Predmet.ProtuStrankaListNazivFormated>
    <izvorni_sadrzaj>
      <item>VIRIDIAN j.d.o.o. za usluge</item>
    </izvorni_sadrzaj>
    <derivirana_varijabla naziv="DomainObject.Predmet.ProtuStrankaListNazivFormated_1">
      <item>VIRIDIAN j.d.o.o. za usluge</item>
    </derivirana_varijabla>
  </DomainObject.Predmet.ProtuStrankaListNazivFormated>
  <DomainObject.Predmet.ProtuStrankaListNazivFormatedOIB>
    <izvorni_sadrzaj>
      <item>VIRIDIAN j.d.o.o. za usluge, OIB 91321643000</item>
    </izvorni_sadrzaj>
    <derivirana_varijabla naziv="DomainObject.Predmet.ProtuStrankaListNazivFormatedOIB_1">
      <item>VIRIDIAN j.d.o.o. za usluge, OIB 91321643000</item>
    </derivirana_varijabla>
  </DomainObject.Predmet.ProtuStrankaListNazivFormatedOIB>
  <DomainObject.Predmet.OstaliListFormated>
    <izvorni_sadrzaj>
      <item>Gordan Besedić</item>
    </izvorni_sadrzaj>
    <derivirana_varijabla naziv="DomainObject.Predmet.OstaliListFormated_1">
      <item>Gordan Besedić</item>
    </derivirana_varijabla>
  </DomainObject.Predmet.OstaliListFormated>
  <DomainObject.Predmet.OstaliListFormatedOIB>
    <izvorni_sadrzaj>
      <item>Gordan Besedić, OIB 38294693429</item>
    </izvorni_sadrzaj>
    <derivirana_varijabla naziv="DomainObject.Predmet.OstaliListFormatedOIB_1">
      <item>Gordan Besedić, OIB 38294693429</item>
    </derivirana_varijabla>
  </DomainObject.Predmet.OstaliListFormatedOIB>
  <DomainObject.Predmet.OstaliListFormatedWithAdress>
    <izvorni_sadrzaj>
      <item>Gordan Besedić, Bregovita 4a, 10000 Zagreb</item>
    </izvorni_sadrzaj>
    <derivirana_varijabla naziv="DomainObject.Predmet.OstaliListFormatedWithAdress_1">
      <item>Gordan Besedić, Bregovita 4a, 10000 Zagreb</item>
    </derivirana_varijabla>
  </DomainObject.Predmet.OstaliListFormatedWithAdress>
  <DomainObject.Predmet.OstaliListFormatedWithAdressOIB>
    <izvorni_sadrzaj>
      <item>Gordan Besedić, OIB 38294693429, Bregovita 4a, 10000 Zagreb</item>
    </izvorni_sadrzaj>
    <derivirana_varijabla naziv="DomainObject.Predmet.OstaliListFormatedWithAdressOIB_1">
      <item>Gordan Besedić, OIB 38294693429, Bregovita 4a, 10000 Zagreb</item>
    </derivirana_varijabla>
  </DomainObject.Predmet.OstaliListFormatedWithAdressOIB>
  <DomainObject.Predmet.OstaliListNazivFormated>
    <izvorni_sadrzaj>
      <item>Gordan Besedić</item>
    </izvorni_sadrzaj>
    <derivirana_varijabla naziv="DomainObject.Predmet.OstaliListNazivFormated_1">
      <item>Gordan Besedić</item>
    </derivirana_varijabla>
  </DomainObject.Predmet.OstaliListNazivFormated>
  <DomainObject.Predmet.OstaliListNazivFormatedOIB>
    <izvorni_sadrzaj>
      <item>Gordan Besedić, OIB 38294693429</item>
    </izvorni_sadrzaj>
    <derivirana_varijabla naziv="DomainObject.Predmet.OstaliListNazivFormatedOIB_1">
      <item>Gordan Besedić, OIB 38294693429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St-4899/2016-13</izvorni_sadrzaj>
    <derivirana_varijabla naziv="DomainObject.PoslovniBrojDokumenta_1">St-4899/2016-13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VIRIDIAN j.d.o.o. za usluge</izvorni_sadrzaj>
    <derivirana_varijabla naziv="DomainObject.Predmet.ProtustrankaIDrugi_1">VIRIDIAN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VIRIDIAN j.d.o.o. za usluge, OIB 91321643000, Trnjanska cesta 47, 10000 Zagreb</izvorni_sadrzaj>
    <derivirana_varijabla naziv="DomainObject.Predmet.ProtustrankaIDrugiAdressOIB_1">VIRIDIAN j.d.o.o. za usluge, OIB 91321643000, Trnjanska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VIRIDIAN j.d.o.o. za usluge</item>
      <item>Gordan Besedić</item>
    </izvorni_sadrzaj>
    <derivirana_varijabla naziv="DomainObject.Predmet.SudioniciListNaziv_1">
      <item>FINA Regionalni centar Zagreb</item>
      <item>VIRIDIAN j.d.o.o. za usluge</item>
      <item>Gordan Besedić</item>
    </derivirana_varijabla>
  </DomainObject.Predmet.SudioniciListNaziv>
  <DomainObject.Predmet.SudioniciListAdressOIB>
    <izvorni_sadrzaj>
      <item>FINA Regionalni centar Zagreb, OIB 85821130368, Trg svibanjskih žrtava 1995. br. 1,10000 Zagreb</item>
      <item>VIRIDIAN j.d.o.o. za usluge, OIB 91321643000, Trnjanska cesta 47,10000 Zagreb</item>
      <item>Gordan Besedić, OIB 38294693429, Bregovita 4a,10000 Zagreb</item>
    </izvorni_sadrzaj>
    <derivirana_varijabla naziv="DomainObject.Predmet.SudioniciListAdressOIB_1">
      <item>FINA Regionalni centar Zagreb, OIB 85821130368, Trg svibanjskih žrtava 1995. br. 1,10000 Zagreb</item>
      <item>VIRIDIAN j.d.o.o. za usluge, OIB 91321643000, Trnjanska cesta 47,10000 Zagreb</item>
      <item>Gordan Besedić, OIB 38294693429, Bregovita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91321643000</item>
      <item>, OIB 38294693429</item>
    </izvorni_sadrzaj>
    <derivirana_varijabla naziv="DomainObject.Predmet.SudioniciListNazivOIB_1">
      <item>, OIB 85821130368</item>
      <item>, OIB 91321643000</item>
      <item>, OIB 38294693429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335C6F-8D91-45E1-AADF-D4E48830A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766</properties:Words>
  <properties:Characters>4211</properties:Characters>
  <properties:Lines>92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2018-04-13T12:33:00Z</dcterms:created>
  <dc:creator>rsticn</dc:creator>
  <cp:lastModifiedBy>Monika Grbac</cp:lastModifiedBy>
  <cp:lastPrinted>2018-03-27T12:34:00Z</cp:lastPrinted>
  <dcterms:modified xmlns:xsi="http://www.w3.org/2001/XMLSchema-instance" xsi:type="dcterms:W3CDTF">2018-04-13T12:38:00Z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St-4899/2016-13 / Odluka - Rješenje - otvaranje i zaključenje stečajnog postupka (čl. 132) (st-4899-16.docx)</vt:lpwstr>
  </prop:property>
  <prop:property name="CC_coloring" pid="4" fmtid="{D5CDD505-2E9C-101B-9397-08002B2CF9AE}">
    <vt:bool>false</vt:bool>
  </prop:property>
  <prop:property name="BrojStranica" pid="5" fmtid="{D5CDD505-2E9C-101B-9397-08002B2CF9AE}">
    <vt:i4>2</vt:i4>
  </prop:property>
</prop:Properties>
</file>