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0ed9" w14:paraId="e160ed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1A65BC">
        <w:rPr>
          <w:sz w:val="24"/>
          <w:szCs w:val="24"/>
        </w:rPr>
        <w:t>2970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1A65BC">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414BC">
        <w:rPr>
          <w:sz w:val="24"/>
          <w:lang w:val="pt-BR"/>
        </w:rPr>
        <w:t>MEDENA d.o.o. za trgovinu, izvoz-uvoz, ugostiteljstvo i prijevozničke usluge, Zagreb, Ulica grada Vukovara 272</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414BC">
        <w:rPr>
          <w:sz w:val="24"/>
          <w:lang w:val="pt-BR"/>
        </w:rPr>
        <w:t>MEDENA d.o.o. za trgovinu, izvoz-uvoz, ugostiteljstvo i prijevozničke usluge, Zagreb, Ulica grada Vukovara 272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A65BC">
        <w:rPr>
          <w:sz w:val="24"/>
          <w:szCs w:val="24"/>
        </w:rPr>
        <w:t>Davor Baćak, OIB: 22046550941, Osijek, Europska avenija 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1A65BC"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sidR="00181351">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A65BC">
      <w:pPr>
        <w:ind w:firstLine="283" w:left="720"/>
        <w:jc w:val="both"/>
        <w:rPr>
          <w:sz w:val="24"/>
          <w:szCs w:val="24"/>
        </w:rPr>
      </w:pPr>
      <w:r>
        <w:rPr>
          <w:sz w:val="24"/>
          <w:szCs w:val="24"/>
        </w:rPr>
        <w:t>- pravna osoba ovlaštena za obavljanje pos</w:t>
      </w:r>
      <w:r w:rsidR="001A65BC">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2414BC">
        <w:rPr>
          <w:sz w:val="24"/>
          <w:lang w:val="pt-BR"/>
        </w:rPr>
        <w:t>MEDENA d.o.o. za trgovinu, izvoz-uvoz, ugostiteljstvo i prijevozničke usluge, Zagreb, Ulica grada Vukovara 272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A65BC">
        <w:rPr>
          <w:sz w:val="24"/>
          <w:szCs w:val="24"/>
        </w:rPr>
        <w:t>904</w:t>
      </w:r>
      <w:r w:rsidRPr="00070D63">
        <w:rPr>
          <w:sz w:val="24"/>
          <w:szCs w:val="24"/>
        </w:rPr>
        <w:t xml:space="preserve"> dana, u ukupnom iznosu od </w:t>
      </w:r>
      <w:r w:rsidR="001A65BC">
        <w:rPr>
          <w:sz w:val="24"/>
          <w:szCs w:val="24"/>
        </w:rPr>
        <w:t>4.093.409,30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84E1C">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84E1C" w:rsidP="00C359B6" w:rsidR="00C84E1C">
      <w:pPr>
        <w:pStyle w:val="Bezproreda"/>
        <w:ind w:left="4956"/>
        <w:jc w:val="right"/>
      </w:pPr>
      <w:r>
        <w:t>Za točnost otpravka - ovlašteni službenik</w:t>
      </w:r>
    </w:p>
    <w:p w:rsidRDefault="00C84E1C" w:rsidP="00C359B6" w:rsidR="00C84E1C">
      <w:pPr>
        <w:pStyle w:val="Bezproreda"/>
        <w:ind w:left="4956"/>
        <w:jc w:val="right"/>
      </w:pPr>
      <w:r>
        <w:t>Karmela Dolenc</w:t>
      </w:r>
    </w:p>
    <w:p w:rsidRDefault="00B32E61" w:rsidP="00C84E1C"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84E1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1A65BC">
      <w:rPr>
        <w:sz w:val="24"/>
        <w:szCs w:val="24"/>
      </w:rPr>
      <w:t>2970</w:t>
    </w:r>
    <w:r w:rsidR="00294869">
      <w:rPr>
        <w:sz w:val="24"/>
        <w:szCs w:val="24"/>
      </w:rPr>
      <w:t>/16-</w:t>
    </w:r>
    <w:r w:rsidR="001A65BC">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A65BC"/>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6B1F"/>
    <w:rsid w:val="00C63C08"/>
    <w:rsid w:val="00C72FD0"/>
    <w:rsid w:val="00C83E62"/>
    <w:rsid w:val="00C84E1C"/>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84E1C"/>
    <w:rPr>
      <w:color w:val="808080"/>
      <w:bdr w:space="0" w:sz="0" w:color="auto" w:val="none"/>
      <w:shd w:fill="auto" w:color="auto" w:val="clear"/>
    </w:rPr>
  </w:style>
  <w:style w:customStyle="true" w:styleId="eSPISCCParagraphDefaultFont" w:type="character">
    <w:name w:val="eSPIS_CC_Paragraph Default Font"/>
    <w:basedOn w:val="Zadanifontodlomka"/>
    <w:rsid w:val="00C84E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4E1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84E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4E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2970</izvorni_sadrzaj>
    <derivirana_varijabla naziv="DomainObject.Predmet.Broj_1">2970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St-2970/2016</izvorni_sadrzaj>
    <derivirana_varijabla naziv="DomainObject.Predmet.OznakaBroj_1">St-2970/2016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MEDENA d.o.o. zastupanog po punomoćniku Davor Baćak</izvorni_sadrzaj>
    <derivirana_varijabla naziv="DomainObject.Predmet.ProtustrankaFormated_1">  MEDENA d.o.o. zastupanog po punomoćniku Davor Baćak</derivirana_varijabla>
  </DomainObject.Predmet.ProtustrankaFormated>
  <DomainObject.Predmet.ProtustrankaFormatedOIB>
    <izvorni_sadrzaj>  MEDENA d.o.o., OIB 52425420704 zastupanog po punomoćniku Davor Baćak</izvorni_sadrzaj>
    <derivirana_varijabla naziv="DomainObject.Predmet.ProtustrankaFormatedOIB_1">  MEDENA d.o.o., OIB 52425420704 zastupanog po punomoćniku Davor Baćak</derivirana_varijabla>
  </DomainObject.Predmet.ProtustrankaFormatedOIB>
  <DomainObject.Predmet.ProtustrankaFormatedWithAdress>
    <izvorni_sadrzaj> MEDENA d.o.o., Ulica grada Vukovara 272, 10000 Zagreb zastupanog po punomoćniku Davor Baćak</izvorni_sadrzaj>
    <derivirana_varijabla naziv="DomainObject.Predmet.ProtustrankaFormatedWithAdress_1"> MEDENA d.o.o., Ulica grada Vukovara 272, 10000 Zagreb zastupanog po punomoćniku Davor Baćak</derivirana_varijabla>
  </DomainObject.Predmet.ProtustrankaFormatedWithAdress>
  <DomainObject.Predmet.ProtustrankaFormatedWithAdressOIB>
    <izvorni_sadrzaj> MEDENA d.o.o., OIB 52425420704, Ulica grada Vukovara 272, 10000 Zagreb zastupanog po punomoćniku Davor Baćak</izvorni_sadrzaj>
    <derivirana_varijabla naziv="DomainObject.Predmet.ProtustrankaFormatedWithAdressOIB_1"> MEDENA d.o.o., OIB 52425420704, Ulica grada Vukovara 272, 10000 Zagreb zastupanog po punomoćniku Davor Baćak</derivirana_varijabla>
  </DomainObject.Predmet.ProtustrankaFormatedWithAdressOIB>
  <DomainObject.Predmet.ProtustrankaWithAdress>
    <izvorni_sadrzaj>MEDENA d.o.o. Ulica grada Vukovara 272, 10000 Zagreb</izvorni_sadrzaj>
    <derivirana_varijabla naziv="DomainObject.Predmet.ProtustrankaWithAdress_1">MEDENA d.o.o. Ulica grada Vukovara 272, 10000 Zagreb</derivirana_varijabla>
  </DomainObject.Predmet.ProtustrankaWithAdress>
  <DomainObject.Predmet.ProtustrankaWithAdressOIB>
    <izvorni_sadrzaj>MEDENA d.o.o., OIB 52425420704, Ulica grada Vukovara 272, 10000 Zagreb</izvorni_sadrzaj>
    <derivirana_varijabla naziv="DomainObject.Predmet.ProtustrankaWithAdressOIB_1">MEDENA d.o.o., OIB 52425420704, Ulica grada Vukovara 272, 10000 Zagreb</derivirana_varijabla>
  </DomainObject.Predmet.ProtustrankaWithAdressOIB>
  <DomainObject.Predmet.ProtustrankaNazivFormated>
    <izvorni_sadrzaj>MEDENA d.o.o.</izvorni_sadrzaj>
    <derivirana_varijabla naziv="DomainObject.Predmet.ProtustrankaNazivFormated_1">MEDENA d.o.o.</derivirana_varijabla>
  </DomainObject.Predmet.ProtustrankaNazivFormated>
  <DomainObject.Predmet.ProtustrankaNazivFormatedOIB>
    <izvorni_sadrzaj>MEDENA d.o.o., OIB 52425420704</izvorni_sadrzaj>
    <derivirana_varijabla naziv="DomainObject.Predmet.ProtustrankaNazivFormatedOIB_1">MEDENA d.o.o., OIB 52425420704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MEDENA d.o.o. zastupanog po punomoćniku Davor Baćak</item>
    </izvorni_sadrzaj>
    <derivirana_varijabla naziv="DomainObject.Predmet.ProtuStrankaListFormated_1">
      <item>MEDENA d.o.o. zastupanog po punomoćniku Davor Baćak</item>
    </derivirana_varijabla>
  </DomainObject.Predmet.ProtuStrankaListFormated>
  <DomainObject.Predmet.ProtuStrankaListFormatedOIB>
    <izvorni_sadrzaj>
      <item>MEDENA d.o.o., OIB 52425420704 zastupanog po punomoćniku Davor Baćak</item>
    </izvorni_sadrzaj>
    <derivirana_varijabla naziv="DomainObject.Predmet.ProtuStrankaListFormatedOIB_1">
      <item>MEDENA d.o.o., OIB 52425420704 zastupanog po punomoćniku Davor Baćak</item>
    </derivirana_varijabla>
  </DomainObject.Predmet.ProtuStrankaListFormatedOIB>
  <DomainObject.Predmet.ProtuStrankaListFormatedWithAdress>
    <izvorni_sadrzaj>
      <item>MEDENA d.o.o., Ulica grada Vukovara 272, 10000 Zagreb zastupanog po punomoćniku Davor Baćak</item>
    </izvorni_sadrzaj>
    <derivirana_varijabla naziv="DomainObject.Predmet.ProtuStrankaListFormatedWithAdress_1">
      <item>MEDENA d.o.o., Ulica grada Vukovara 272, 10000 Zagreb zastupanog po punomoćniku Davor Baćak</item>
    </derivirana_varijabla>
  </DomainObject.Predmet.ProtuStrankaListFormatedWithAdress>
  <DomainObject.Predmet.ProtuStrankaListFormatedWithAdressOIB>
    <izvorni_sadrzaj>
      <item>MEDENA d.o.o., OIB 52425420704, Ulica grada Vukovara 272, 10000 Zagreb zastupanog po punomoćniku Davor Baćak</item>
    </izvorni_sadrzaj>
    <derivirana_varijabla naziv="DomainObject.Predmet.ProtuStrankaListFormatedWithAdressOIB_1">
      <item>MEDENA d.o.o., OIB 52425420704, Ulica grada Vukovara 272, 10000 Zagreb zastupanog po punomoćniku Davor Baćak</item>
    </derivirana_varijabla>
  </DomainObject.Predmet.ProtuStrankaListFormatedWithAdressOIB>
  <DomainObject.Predmet.ProtuStrankaListNazivFormated>
    <izvorni_sadrzaj>
      <item>MEDENA d.o.o.</item>
    </izvorni_sadrzaj>
    <derivirana_varijabla naziv="DomainObject.Predmet.ProtuStrankaListNazivFormated_1">
      <item>MEDENA d.o.o.</item>
    </derivirana_varijabla>
  </DomainObject.Predmet.ProtuStrankaListNazivFormated>
  <DomainObject.Predmet.ProtuStrankaListNazivFormatedOIB>
    <izvorni_sadrzaj>
      <item>MEDENA d.o.o., OIB 52425420704</item>
    </izvorni_sadrzaj>
    <derivirana_varijabla naziv="DomainObject.Predmet.ProtuStrankaListNazivFormatedOIB_1">
      <item>MEDENA d.o.o., OIB 52425420704</item>
    </derivirana_varijabla>
  </DomainObject.Predmet.ProtuStrankaListNazivFormatedOIB>
  <DomainObject.Predmet.OstaliListFormated>
    <izvorni_sadrzaj>
      <item>Davor Baćak punomoćnik sudionika u postupku MEDENA d.o.o.</item>
    </izvorni_sadrzaj>
    <derivirana_varijabla naziv="DomainObject.Predmet.OstaliListFormated_1">
      <item>Davor Baćak punomoćnik sudionika u postupku MEDENA d.o.o.</item>
    </derivirana_varijabla>
  </DomainObject.Predmet.OstaliListFormated>
  <DomainObject.Predmet.OstaliListFormatedOIB>
    <izvorni_sadrzaj>
      <item>Davor Baćak, OIB 22046550941 punomoćnik sudionika u postupku MEDENA d.o.o.</item>
    </izvorni_sadrzaj>
    <derivirana_varijabla naziv="DomainObject.Predmet.OstaliListFormatedOIB_1">
      <item>Davor Baćak, OIB 22046550941 punomoćnik sudionika u postupku MEDENA d.o.o.</item>
    </derivirana_varijabla>
  </DomainObject.Predmet.OstaliListFormatedOIB>
  <DomainObject.Predmet.OstaliListFormatedWithAdress>
    <izvorni_sadrzaj>
      <item>Davor Baćak, Europska Avenija 6, 31000 Osijek punomoćnik sudionika u postupku MEDENA d.o.o.</item>
    </izvorni_sadrzaj>
    <derivirana_varijabla naziv="DomainObject.Predmet.OstaliListFormatedWithAdress_1">
      <item>Davor Baćak, Europska Avenija 6, 31000 Osijek punomoćnik sudionika u postupku MEDENA d.o.o.</item>
    </derivirana_varijabla>
  </DomainObject.Predmet.OstaliListFormatedWithAdress>
  <DomainObject.Predmet.OstaliListFormatedWithAdressOIB>
    <izvorni_sadrzaj>
      <item>Davor Baćak, OIB 22046550941, Europska Avenija 6, 31000 Osijek punomoćnik sudionika u postupku MEDENA d.o.o.</item>
    </izvorni_sadrzaj>
    <derivirana_varijabla naziv="DomainObject.Predmet.OstaliListFormatedWithAdressOIB_1">
      <item>Davor Baćak, OIB 22046550941, Europska Avenija 6, 31000 Osijek punomoćnik sudionika u postupku MEDENA d.o.o.</item>
    </derivirana_varijabla>
  </DomainObject.Predmet.OstaliListFormatedWithAdressOIB>
  <DomainObject.Predmet.OstaliListNazivFormated>
    <izvorni_sadrzaj>
      <item>Davor Baćak</item>
    </izvorni_sadrzaj>
    <derivirana_varijabla naziv="DomainObject.Predmet.OstaliListNazivFormated_1">
      <item>Davor Baćak</item>
    </derivirana_varijabla>
  </DomainObject.Predmet.OstaliListNazivFormated>
  <DomainObject.Predmet.OstaliListNazivFormatedOIB>
    <izvorni_sadrzaj>
      <item>Davor Baćak, OIB 22046550941</item>
    </izvorni_sadrzaj>
    <derivirana_varijabla naziv="DomainObject.Predmet.OstaliListNazivFormatedOIB_1">
      <item>Davor Baćak, OIB 22046550941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MEDENA d.o.o.</izvorni_sadrzaj>
    <derivirana_varijabla naziv="DomainObject.Predmet.ProtustrankaIDrugi_1">MEDENA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MEDENA d.o.o., OIB 52425420704, Ulica grada Vukovara 272, 10000 Zagreb</izvorni_sadrzaj>
    <derivirana_varijabla naziv="DomainObject.Predmet.ProtustrankaIDrugiAdressOIB_1">MEDENA d.o.o., OIB 52425420704, Ulica grada Vukovara 272,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MEDENA d.o.o.</item>
      <item>Davor Baćak</item>
    </izvorni_sadrzaj>
    <derivirana_varijabla naziv="DomainObject.Predmet.SudioniciListNaziv_1">
      <item>FINA Regionalni centar Zagreb</item>
      <item>MEDENA d.o.o.</item>
      <item>Davor Baćak</item>
    </derivirana_varijabla>
  </DomainObject.Predmet.SudioniciListNaziv>
  <DomainObject.Predmet.SudioniciListAdressOIB>
    <izvorni_sadrzaj>
      <item>FINA Regionalni centar Zagreb, OIB 85821130368, Trg svibanjskih žrtava 1995. 1,10000 Zagreb</item>
      <item>MEDENA d.o.o., OIB 52425420704, Ulica grada Vukovara 272,10000 Zagreb</item>
      <item>Davor Baćak, OIB 22046550941, Europska Avenija 6,31000 Osijek</item>
    </izvorni_sadrzaj>
    <derivirana_varijabla naziv="DomainObject.Predmet.SudioniciListAdressOIB_1">
      <item>FINA Regionalni centar Zagreb, OIB 85821130368, Trg svibanjskih žrtava 1995. 1,10000 Zagreb</item>
      <item>MEDENA d.o.o., OIB 52425420704, Ulica grada Vukovara 272,10000 Zagreb</item>
      <item>Davor Baćak, OIB 22046550941, Europska Avenija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52425420704</item>
      <item>, OIB 22046550941</item>
    </izvorni_sadrzaj>
    <derivirana_varijabla naziv="DomainObject.Predmet.SudioniciListNazivOIB_1">
      <item>, OIB 85821130368</item>
      <item>, OIB 52425420704</item>
      <item>, OIB 22046550941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65B9E7-823A-45DC-90E6-3B1BF5C65B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5290</properties:Characters>
  <properties:Lines>123</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2017-06-02T11:28:00Z</cp:lastPrinted>
  <dcterms:modified xmlns:xsi="http://www.w3.org/2001/XMLSchema-instance" xsi:type="dcterms:W3CDTF">2017-06-02T11:28:00Z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