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43de" w14:paraId="44243d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15A33"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E15A33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="00E15A33"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</w:t>
      </w:r>
      <w:r w:rsidR="00E15A33" w:rsidRPr="00C07858">
        <w:rPr>
          <w:rFonts w:eastAsia="Times New Roman" w:hAnsi="Times New Roman" w:ascii="Times New Roman"/>
          <w:bCs/>
          <w:color w:val="000000"/>
          <w:lang w:eastAsia="hr-HR"/>
        </w:rPr>
        <w:t>Stečaj</w:t>
      </w:r>
      <w:r w:rsidR="00E15A33">
        <w:rPr>
          <w:rFonts w:eastAsia="Times New Roman" w:hAnsi="Times New Roman" w:ascii="Times New Roman"/>
          <w:bCs/>
          <w:color w:val="000000"/>
          <w:lang w:eastAsia="hr-HR"/>
        </w:rPr>
        <w:t>nom</w:t>
      </w:r>
      <w:r w:rsidR="00E15A33" w:rsidRPr="00C07858">
        <w:rPr>
          <w:rFonts w:eastAsia="Times New Roman" w:hAnsi="Times New Roman" w:ascii="Times New Roman"/>
          <w:bCs/>
          <w:color w:val="000000"/>
          <w:lang w:eastAsia="hr-HR"/>
        </w:rPr>
        <w:t xml:space="preserve"> mas</w:t>
      </w:r>
      <w:r w:rsidR="00E15A33">
        <w:rPr>
          <w:rFonts w:eastAsia="Times New Roman" w:hAnsi="Times New Roman" w:ascii="Times New Roman"/>
          <w:bCs/>
          <w:color w:val="000000"/>
          <w:lang w:eastAsia="hr-HR"/>
        </w:rPr>
        <w:t>om</w:t>
      </w:r>
      <w:r w:rsidR="00E15A33" w:rsidRPr="00C07858">
        <w:rPr>
          <w:rFonts w:eastAsia="Times New Roman" w:hAnsi="Times New Roman" w:ascii="Times New Roman"/>
          <w:bCs/>
          <w:color w:val="000000"/>
          <w:lang w:eastAsia="hr-HR"/>
        </w:rPr>
        <w:t xml:space="preserve"> iza LAV AUTO-POPEC d.o.o. u stečaju, Čavle, Šušnjevac 3, OIB: 23682630399</w:t>
      </w:r>
      <w:r w:rsidRPr="00733BA9">
        <w:rPr>
          <w:rFonts w:hAnsi="Times New Roman" w:ascii="Times New Roman"/>
        </w:rPr>
        <w:t xml:space="preserve">, </w:t>
      </w:r>
      <w:r w:rsidR="00E15A33">
        <w:rPr>
          <w:rFonts w:hAnsi="Times New Roman" w:ascii="Times New Roman"/>
        </w:rPr>
        <w:t>2.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B24C2A" w:rsidP="00B24C2A" w:rsidR="00B92D05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 xml:space="preserve">Stečajnom upravitelju </w:t>
      </w:r>
      <w:r w:rsidR="003D53C4">
        <w:rPr>
          <w:rFonts w:hAnsi="Times New Roman" w:ascii="Times New Roman"/>
        </w:rPr>
        <w:t>Ani Vičević-Gračanin, Čavle, Šušnjevac 3</w:t>
      </w:r>
      <w:r w:rsidR="00090457" w:rsidRPr="00B24C2A">
        <w:rPr>
          <w:rFonts w:hAnsi="Times New Roman" w:ascii="Times New Roman"/>
        </w:rPr>
        <w:t>,</w:t>
      </w:r>
      <w:r w:rsidR="003D53C4">
        <w:rPr>
          <w:rFonts w:hAnsi="Times New Roman" w:ascii="Times New Roman"/>
        </w:rPr>
        <w:t xml:space="preserve"> OIB: 75471893129</w:t>
      </w:r>
      <w:r w:rsidR="00822E5B" w:rsidRPr="00B24C2A">
        <w:rPr>
          <w:rFonts w:hAnsi="Times New Roman" w:ascii="Times New Roman"/>
        </w:rPr>
        <w:t xml:space="preserve"> određuje se nagrada za </w:t>
      </w:r>
      <w:r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1C287D">
        <w:rPr>
          <w:rFonts w:hAnsi="Times New Roman" w:ascii="Times New Roman"/>
        </w:rPr>
        <w:t>960,00</w:t>
      </w:r>
      <w:r w:rsidR="00DE5562" w:rsidRPr="00B24C2A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B24C2A" w:rsidP="0003150B" w:rsidR="0003150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03150B">
        <w:rPr>
          <w:rFonts w:hAnsi="Times New Roman" w:ascii="Times New Roman"/>
        </w:rPr>
        <w:t xml:space="preserve">Stečajnom upravitelju određuje se naknada stvarnih troškova u iznosu od </w:t>
      </w:r>
      <w:r w:rsidR="001C287D">
        <w:rPr>
          <w:rFonts w:hAnsi="Times New Roman" w:ascii="Times New Roman"/>
        </w:rPr>
        <w:t>442,30</w:t>
      </w:r>
      <w:r w:rsidR="00DE5562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1C287D">
        <w:rPr>
          <w:rFonts w:hAnsi="Times New Roman" w:ascii="Times New Roman"/>
        </w:rPr>
        <w:t>4378</w:t>
      </w:r>
      <w:r w:rsidR="00DE5562">
        <w:rPr>
          <w:rFonts w:hAnsi="Times New Roman" w:ascii="Times New Roman"/>
        </w:rPr>
        <w:t xml:space="preserve">/16 </w:t>
      </w:r>
      <w:r w:rsidRPr="00090457">
        <w:rPr>
          <w:rFonts w:hAnsi="Times New Roman" w:ascii="Times New Roman"/>
        </w:rPr>
        <w:t xml:space="preserve">od </w:t>
      </w:r>
      <w:r w:rsidR="001C287D">
        <w:rPr>
          <w:rFonts w:hAnsi="Times New Roman" w:ascii="Times New Roman"/>
        </w:rPr>
        <w:t>14. lipnja 2</w:t>
      </w:r>
      <w:r w:rsidRPr="00090457">
        <w:rPr>
          <w:rFonts w:hAnsi="Times New Roman" w:ascii="Times New Roman"/>
        </w:rPr>
        <w:t>01</w:t>
      </w:r>
      <w:r w:rsidR="001C287D">
        <w:rPr>
          <w:rFonts w:hAnsi="Times New Roman" w:ascii="Times New Roman"/>
        </w:rPr>
        <w:t>8</w:t>
      </w:r>
      <w:r w:rsidRPr="00090457">
        <w:rPr>
          <w:rFonts w:hAnsi="Times New Roman" w:ascii="Times New Roman"/>
        </w:rPr>
        <w:t xml:space="preserve">., </w:t>
      </w:r>
      <w:r w:rsidR="0003150B">
        <w:rPr>
          <w:rFonts w:hAnsi="Times New Roman" w:ascii="Times New Roman"/>
        </w:rPr>
        <w:t>imenovan</w:t>
      </w:r>
      <w:r w:rsidR="001C287D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1C287D">
        <w:rPr>
          <w:rFonts w:hAnsi="Times New Roman" w:ascii="Times New Roman"/>
        </w:rPr>
        <w:t xml:space="preserve">Ani Vičević-Gračanin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DE5562">
        <w:rPr>
          <w:rFonts w:hAnsi="Times New Roman" w:ascii="Times New Roman"/>
        </w:rPr>
        <w:t>Stečajna masa</w:t>
      </w:r>
      <w:r w:rsidR="001337FE">
        <w:rPr>
          <w:rFonts w:hAnsi="Times New Roman" w:ascii="Times New Roman"/>
        </w:rPr>
        <w:t xml:space="preserve"> iza </w:t>
      </w:r>
      <w:r w:rsidR="001C287D" w:rsidRPr="00C07858">
        <w:rPr>
          <w:rFonts w:eastAsia="Times New Roman" w:hAnsi="Times New Roman" w:ascii="Times New Roman"/>
          <w:bCs/>
          <w:color w:val="000000"/>
          <w:lang w:eastAsia="hr-HR"/>
        </w:rPr>
        <w:t>LAV AUTO-POPEC d.o.o. u stečaju, Čavle, Šušnjevac 3, OIB: 23682630399</w:t>
      </w:r>
      <w:r w:rsidR="00DE5562">
        <w:rPr>
          <w:rFonts w:hAnsi="Times New Roman" w:ascii="Times New Roman"/>
        </w:rPr>
        <w:t>, a koji postupak je rješenjem ovog suda nastavljen pod brojem St-</w:t>
      </w:r>
      <w:r w:rsidR="001C287D">
        <w:rPr>
          <w:rFonts w:hAnsi="Times New Roman" w:ascii="Times New Roman"/>
        </w:rPr>
        <w:t>1834</w:t>
      </w:r>
      <w:r w:rsidR="00DE5562">
        <w:rPr>
          <w:rFonts w:hAnsi="Times New Roman" w:ascii="Times New Roman"/>
        </w:rPr>
        <w:t>/1</w:t>
      </w:r>
      <w:r w:rsidR="001C287D">
        <w:rPr>
          <w:rFonts w:hAnsi="Times New Roman" w:ascii="Times New Roman"/>
        </w:rPr>
        <w:t>8</w:t>
      </w:r>
      <w:r w:rsidR="00DE5562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1C287D">
        <w:rPr>
          <w:rFonts w:hAnsi="Times New Roman" w:ascii="Times New Roman"/>
        </w:rPr>
        <w:t>5. rujna</w:t>
      </w:r>
      <w:r>
        <w:rPr>
          <w:rFonts w:hAnsi="Times New Roman" w:ascii="Times New Roman"/>
        </w:rPr>
        <w:t xml:space="preserve">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>ne poslove sukladno odredbi čl. 7.</w:t>
      </w:r>
      <w:r w:rsidR="001C287D">
        <w:rPr>
          <w:rFonts w:hAnsi="Times New Roman" w:ascii="Times New Roman"/>
        </w:rPr>
        <w:t xml:space="preserve"> i 8.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te da su stvarno nastali troškovi u iznosu </w:t>
      </w:r>
      <w:r w:rsidR="00C202F0">
        <w:rPr>
          <w:rFonts w:hAnsi="Times New Roman" w:ascii="Times New Roman"/>
        </w:rPr>
        <w:t xml:space="preserve">od </w:t>
      </w:r>
      <w:r w:rsidR="001C287D">
        <w:rPr>
          <w:rFonts w:hAnsi="Times New Roman" w:ascii="Times New Roman"/>
        </w:rPr>
        <w:t>442,30</w:t>
      </w:r>
      <w:r w:rsidR="00C202F0">
        <w:rPr>
          <w:rFonts w:hAnsi="Times New Roman" w:ascii="Times New Roman"/>
        </w:rPr>
        <w:t xml:space="preserve"> kn. 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>e novine" broj 71/15-dalje SZ) i čl. 5.</w:t>
      </w:r>
      <w:r w:rsidR="001C287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7.</w:t>
      </w:r>
      <w:r w:rsidR="001C287D">
        <w:rPr>
          <w:rFonts w:hAnsi="Times New Roman" w:ascii="Times New Roman"/>
        </w:rPr>
        <w:t xml:space="preserve"> i 8.</w:t>
      </w:r>
      <w:r>
        <w:rPr>
          <w:rFonts w:hAnsi="Times New Roman" w:ascii="Times New Roman"/>
        </w:rPr>
        <w:t xml:space="preserve"> Uredbe, cijeneći činjenicu da je imovina dužnika unovčena </w:t>
      </w:r>
      <w:r w:rsidR="001C287D">
        <w:rPr>
          <w:rFonts w:hAnsi="Times New Roman" w:ascii="Times New Roman"/>
        </w:rPr>
        <w:t xml:space="preserve">u roku od jedne godine sukladno čl. 8. st. 3. </w:t>
      </w:r>
      <w:r>
        <w:rPr>
          <w:rFonts w:hAnsi="Times New Roman" w:ascii="Times New Roman"/>
        </w:rPr>
        <w:t xml:space="preserve">za ukupan iznos od </w:t>
      </w:r>
      <w:r w:rsidR="001C287D">
        <w:rPr>
          <w:rFonts w:hAnsi="Times New Roman" w:ascii="Times New Roman"/>
        </w:rPr>
        <w:t>4.017,31</w:t>
      </w:r>
      <w:r>
        <w:rPr>
          <w:rFonts w:hAnsi="Times New Roman" w:ascii="Times New Roman"/>
        </w:rPr>
        <w:t xml:space="preserve"> 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Stvarno nastali troškovi stečajnog upravitelja odnose se na </w:t>
      </w:r>
      <w:r w:rsidR="001C287D">
        <w:rPr>
          <w:rFonts w:hAnsi="Times New Roman" w:ascii="Times New Roman"/>
        </w:rPr>
        <w:t>trošak izrade pečata</w:t>
      </w:r>
      <w:r w:rsidR="004168BE">
        <w:rPr>
          <w:rFonts w:hAnsi="Times New Roman" w:ascii="Times New Roman"/>
        </w:rPr>
        <w:t xml:space="preserve"> u iznosu od 180,00 kn, trošak preporučene pošte u iznosu od 99,20 kn i materijalni trošak u iznosu od 163,10 kn, dakle u ukupnom iznosu od 442,30 kn, </w:t>
      </w:r>
      <w:r>
        <w:rPr>
          <w:rFonts w:hAnsi="Times New Roman" w:ascii="Times New Roman"/>
        </w:rPr>
        <w:t xml:space="preserve">slijedom čega je odlučeno kao pod toč. 2. izreke rješenja, a sukladno odredbi čl. </w:t>
      </w:r>
      <w:r w:rsidR="00B24C2A">
        <w:rPr>
          <w:rFonts w:hAnsi="Times New Roman" w:ascii="Times New Roman"/>
        </w:rPr>
        <w:t>94. st. 3. SZ-a.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15A33">
        <w:rPr>
          <w:rFonts w:hAnsi="Times New Roman" w:ascii="Times New Roman"/>
        </w:rPr>
        <w:t>2. 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DF3EE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F3EE7">
        <w:rPr>
          <w:rFonts w:hAnsi="Times New Roman" w:ascii="Times New Roman"/>
        </w:rPr>
        <w:t xml:space="preserve">           </w:t>
      </w:r>
      <w:r w:rsidR="0087203A"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="0087203A"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F3EE7">
        <w:rPr>
          <w:rFonts w:hAnsi="Times New Roman" w:ascii="Times New Roman"/>
        </w:rPr>
        <w:t>,v.r.</w:t>
      </w:r>
    </w:p>
    <w:p w:rsidRDefault="00DF3EE7" w:rsidP="005808FA" w:rsidR="00DF3EE7">
      <w:pPr>
        <w:jc w:val="right"/>
        <w:rPr>
          <w:rFonts w:hAnsi="Times New Roman" w:ascii="Times New Roman"/>
        </w:rPr>
      </w:pPr>
    </w:p>
    <w:p w:rsidRDefault="00DF3EE7" w:rsidP="005808FA" w:rsidR="00DF3E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F3EE7" w:rsidP="005808FA" w:rsidR="00DF3E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F3EE7" w:rsidP="005808FA" w:rsidR="00DF3E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F1563B" w:rsidP="005808FA" w:rsidR="00F1563B">
      <w:pPr>
        <w:jc w:val="right"/>
        <w:rPr>
          <w:rFonts w:hAnsi="Times New Roman" w:ascii="Times New Roman"/>
        </w:rPr>
      </w:pPr>
    </w:p>
    <w:p w:rsidRDefault="00F1563B" w:rsidP="005808FA" w:rsidR="00F1563B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B15683" w:rsidR="00186E0A">
      <w:pPr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F1563B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7E7" w:rsidR="008837E7">
      <w:r>
        <w:separator/>
      </w:r>
    </w:p>
  </w:endnote>
  <w:endnote w:id="0" w:type="continuationSeparator">
    <w:p w:rsidRDefault="008837E7" w:rsidR="0088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7E7" w:rsidR="008837E7">
      <w:r>
        <w:separator/>
      </w:r>
    </w:p>
  </w:footnote>
  <w:footnote w:id="0" w:type="continuationSeparator">
    <w:p w:rsidRDefault="008837E7" w:rsidR="00883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EE7">
          <w:rPr>
            <w:noProof/>
          </w:rPr>
          <w:t>2</w:t>
        </w:r>
        <w:r>
          <w:fldChar w:fldCharType="end"/>
        </w:r>
      </w:p>
      <w:p w:rsidRDefault="00F1563B" w:rsidP="00F1563B" w:rsidR="0060670C">
        <w:pPr>
          <w:pStyle w:val="Zaglavlje"/>
          <w:jc w:val="right"/>
        </w:pPr>
        <w:r w:rsidRPr="00F1563B">
          <w:rPr>
            <w:rFonts w:hAnsi="Times New Roman" w:ascii="Times New Roman"/>
          </w:rPr>
          <w:t>3  St-</w:t>
        </w:r>
        <w:r w:rsidR="00E15A33">
          <w:rPr>
            <w:rFonts w:hAnsi="Times New Roman" w:ascii="Times New Roman"/>
          </w:rPr>
          <w:t>1834</w:t>
        </w:r>
        <w:r w:rsidRPr="00F1563B">
          <w:rPr>
            <w:rFonts w:hAnsi="Times New Roman" w:ascii="Times New Roman"/>
          </w:rPr>
          <w:t>/1</w:t>
        </w:r>
        <w:r w:rsidR="00E15A33">
          <w:rPr>
            <w:rFonts w:hAnsi="Times New Roman" w:ascii="Times New Roman"/>
          </w:rPr>
          <w:t>8</w:t>
        </w:r>
        <w:r w:rsidRPr="00F1563B">
          <w:rPr>
            <w:rFonts w:hAnsi="Times New Roman" w:ascii="Times New Roman"/>
          </w:rPr>
          <w:t>-</w:t>
        </w:r>
        <w:r w:rsidR="00E15A33">
          <w:rPr>
            <w:rFonts w:hAnsi="Times New Roman" w:ascii="Times New Roman"/>
          </w:rPr>
          <w:t>40</w:t>
        </w:r>
      </w:p>
    </w:sdtContent>
  </w:sdt>
  <w:p w:rsidRDefault="00DF3EE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E15A33">
      <w:rPr>
        <w:rFonts w:hAnsi="Times New Roman" w:ascii="Times New Roman"/>
      </w:rPr>
      <w:t>1834</w:t>
    </w:r>
    <w:r w:rsidRPr="00B24C2A">
      <w:rPr>
        <w:rFonts w:hAnsi="Times New Roman" w:ascii="Times New Roman"/>
      </w:rPr>
      <w:t>/1</w:t>
    </w:r>
    <w:r w:rsidR="00E15A33">
      <w:rPr>
        <w:rFonts w:hAnsi="Times New Roman" w:ascii="Times New Roman"/>
      </w:rPr>
      <w:t>8</w:t>
    </w:r>
    <w:r w:rsidRPr="00B24C2A">
      <w:rPr>
        <w:rFonts w:hAnsi="Times New Roman" w:ascii="Times New Roman"/>
      </w:rPr>
      <w:t>-</w:t>
    </w:r>
    <w:r w:rsidR="00E15A33">
      <w:rPr>
        <w:rFonts w:hAnsi="Times New Roman" w:ascii="Times New Roman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C287D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3D53C4"/>
    <w:rsid w:val="004168BE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37E7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15683"/>
    <w:rsid w:val="00B24C2A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34DA1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DF3EE7"/>
    <w:rsid w:val="00E15A33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E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E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St-1834/2018</izvorni_sadrzaj>
    <derivirana_varijabla naziv="DomainObject.Predmet.OznakaBroj_1">St-1834/2018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 AUTO-POPEC d.o.o. u stečaju</izvorni_sadrzaj>
    <derivirana_varijabla naziv="DomainObject.Predmet.ProtustrankaFormated_1">  Stečajna masa iza LAV AUTO-POPEC d.o.o. u stečaju</derivirana_varijabla>
  </DomainObject.Predmet.ProtustrankaFormated>
  <DomainObject.Predmet.ProtustrankaFormatedOIB>
    <izvorni_sadrzaj>  Stečajna masa iza LAV AUTO-POPEC d.o.o. u stečaju, OIB 23682630399</izvorni_sadrzaj>
    <derivirana_varijabla naziv="DomainObject.Predmet.ProtustrankaFormatedOIB_1">  Stečajna masa iza LAV AUTO-POPEC d.o.o. u stečaju, OIB 23682630399</derivirana_varijabla>
  </DomainObject.Predmet.ProtustrankaFormatedOIB>
  <DomainObject.Predmet.ProtustrankaFormatedWithAdress>
    <izvorni_sadrzaj> Stečajna masa iza LAV AUTO-POPEC d.o.o. u stečaju, Šušnjevac 3, 51218 Čavle</izvorni_sadrzaj>
    <derivirana_varijabla naziv="DomainObject.Predmet.ProtustrankaFormatedWithAdress_1"> Stečajna masa iza LAV AUTO-POPEC d.o.o. u stečaju, Šušnjevac 3, 51218 Čavle</derivirana_varijabla>
  </DomainObject.Predmet.ProtustrankaFormatedWithAdress>
  <DomainObject.Predmet.ProtustrankaFormatedWithAdressOIB>
    <izvorni_sadrzaj> Stečajna masa iza LAV AUTO-POPEC d.o.o. u stečaju, OIB 23682630399, Šušnjevac 3, 51218 Čavle</izvorni_sadrzaj>
    <derivirana_varijabla naziv="DomainObject.Predmet.ProtustrankaFormatedWithAdressOIB_1"> Stečajna masa iza LAV AUTO-POPEC d.o.o. u stečaju, OIB 23682630399, Šušnjevac 3, 51218 Čavle</derivirana_varijabla>
  </DomainObject.Predmet.ProtustrankaFormatedWithAdressOIB>
  <DomainObject.Predmet.ProtustrankaWithAdress>
    <izvorni_sadrzaj>Stečajna masa iza LAV AUTO-POPEC d.o.o. u stečaju Šušnjevac 3, 51218 Čavle</izvorni_sadrzaj>
    <derivirana_varijabla naziv="DomainObject.Predmet.ProtustrankaWithAdress_1">Stečajna masa iza LAV AUTO-POPEC d.o.o. u stečaju Šušnjevac 3, 51218 Čavle</derivirana_varijabla>
  </DomainObject.Predmet.ProtustrankaWithAdress>
  <DomainObject.Predmet.ProtustrankaWithAdressOIB>
    <izvorni_sadrzaj>Stečajna masa iza LAV AUTO-POPEC d.o.o. u stečaju, OIB 23682630399, Šušnjevac 3, 51218 Čavle</izvorni_sadrzaj>
    <derivirana_varijabla naziv="DomainObject.Predmet.ProtustrankaWithAdressOIB_1">Stečajna masa iza LAV AUTO-POPEC d.o.o. u stečaju, OIB 23682630399, Šušnjevac 3, 51218 Čavle</derivirana_varijabla>
  </DomainObject.Predmet.ProtustrankaWithAdressOIB>
  <DomainObject.Predmet.ProtustrankaNazivFormated>
    <izvorni_sadrzaj>Stečajna masa iza LAV AUTO-POPEC d.o.o. u stečaju</izvorni_sadrzaj>
    <derivirana_varijabla naziv="DomainObject.Predmet.ProtustrankaNazivFormated_1">Stečajna masa iza LAV AUTO-POPEC d.o.o. u stečaju</derivirana_varijabla>
  </DomainObject.Predmet.ProtustrankaNazivFormated>
  <DomainObject.Predmet.ProtustrankaNazivFormatedOIB>
    <izvorni_sadrzaj>Stečajna masa iza LAV AUTO-POPEC d.o.o. u stečaju, OIB 23682630399</izvorni_sadrzaj>
    <derivirana_varijabla naziv="DomainObject.Predmet.ProtustrankaNazivFormatedOIB_1">Stečajna masa iza LAV AUTO-POPEC d.o.o. u stečaju, OIB 23682630399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Stečajna masa iza LAV AUTO-POPEC d.o.o. u stečaju</item>
    </izvorni_sadrzaj>
    <derivirana_varijabla naziv="DomainObject.Predmet.ProtuStrankaListFormated_1">
      <item>Stečajna masa iza LAV AUTO-POPEC d.o.o. u stečaju</item>
    </derivirana_varijabla>
  </DomainObject.Predmet.ProtuStrankaListFormated>
  <DomainObject.Predmet.ProtuStrankaListFormatedOIB>
    <izvorni_sadrzaj>
      <item>Stečajna masa iza LAV AUTO-POPEC d.o.o. u stečaju, OIB 23682630399</item>
    </izvorni_sadrzaj>
    <derivirana_varijabla naziv="DomainObject.Predmet.ProtuStrankaListFormatedOIB_1">
      <item>Stečajna masa iza LAV AUTO-POPEC d.o.o. u stečaju, OIB 23682630399</item>
    </derivirana_varijabla>
  </DomainObject.Predmet.ProtuStrankaListFormatedOIB>
  <DomainObject.Predmet.ProtuStrankaListFormatedWithAdress>
    <izvorni_sadrzaj>
      <item>Stečajna masa iza LAV AUTO-POPEC d.o.o. u stečaju, Šušnjevac 3, 51218 Čavle</item>
    </izvorni_sadrzaj>
    <derivirana_varijabla naziv="DomainObject.Predmet.ProtuStrankaListFormatedWithAdress_1">
      <item>Stečajna masa iza LAV AUTO-POPEC d.o.o. u stečaju, Šušnjevac 3, 51218 Čavle</item>
    </derivirana_varijabla>
  </DomainObject.Predmet.ProtuStrankaListFormatedWithAdress>
  <DomainObject.Predmet.ProtuStrankaListFormatedWithAdressOIB>
    <izvorni_sadrzaj>
      <item>Stečajna masa iza LAV AUTO-POPEC d.o.o. u stečaju, OIB 23682630399, Šušnjevac 3, 51218 Čavle</item>
    </izvorni_sadrzaj>
    <derivirana_varijabla naziv="DomainObject.Predmet.ProtuStrankaListFormatedWithAdressOIB_1">
      <item>Stečajna masa iza LAV AUTO-POPEC d.o.o. u stečaju, OIB 23682630399, Šušnjevac 3, 51218 Čavle</item>
    </derivirana_varijabla>
  </DomainObject.Predmet.ProtuStrankaListFormatedWithAdressOIB>
  <DomainObject.Predmet.ProtuStrankaListNazivFormated>
    <izvorni_sadrzaj>
      <item>Stečajna masa iza LAV AUTO-POPEC d.o.o. u stečaju</item>
    </izvorni_sadrzaj>
    <derivirana_varijabla naziv="DomainObject.Predmet.ProtuStrankaListNazivFormated_1">
      <item>Stečajna masa iza LAV AUTO-POPEC d.o.o. u stečaju</item>
    </derivirana_varijabla>
  </DomainObject.Predmet.ProtuStrankaListNazivFormated>
  <DomainObject.Predmet.ProtuStrankaListNazivFormatedOIB>
    <izvorni_sadrzaj>
      <item>Stečajna masa iza LAV AUTO-POPEC d.o.o. u stečaju, OIB 23682630399</item>
    </izvorni_sadrzaj>
    <derivirana_varijabla naziv="DomainObject.Predmet.ProtuStrankaListNazivFormatedOIB_1">
      <item>Stečajna masa iza LAV AUTO-POPEC d.o.o. u stečaju, OIB 23682630399</item>
    </derivirana_varijabla>
  </DomainObject.Predmet.ProtuStrankaListNazivFormatedOIB>
  <DomainObject.Predmet.OstaliListFormated>
    <izvorni_sadrzaj>
      <item>Bernard Popec</item>
    </izvorni_sadrzaj>
    <derivirana_varijabla naziv="DomainObject.Predmet.OstaliListFormated_1">
      <item>Bernard Popec</item>
    </derivirana_varijabla>
  </DomainObject.Predmet.OstaliListFormated>
  <DomainObject.Predmet.OstaliListFormatedOIB>
    <izvorni_sadrzaj>
      <item>Bernard Popec, OIB 28690636052</item>
    </izvorni_sadrzaj>
    <derivirana_varijabla naziv="DomainObject.Predmet.OstaliListFormatedOIB_1">
      <item>Bernard Popec, OIB 28690636052</item>
    </derivirana_varijabla>
  </DomainObject.Predmet.OstaliListFormatedOIB>
  <DomainObject.Predmet.OstaliListFormatedWithAdress>
    <izvorni_sadrzaj>
      <item>Bernard Popec, Malo Budaševo 149, 44000 Budaševo</item>
    </izvorni_sadrzaj>
    <derivirana_varijabla naziv="DomainObject.Predmet.OstaliListFormatedWithAdress_1">
      <item>Bernard Popec, Malo Budaševo 149, 44000 Budaševo</item>
    </derivirana_varijabla>
  </DomainObject.Predmet.OstaliListFormatedWithAdress>
  <DomainObject.Predmet.OstaliListFormatedWithAdressOIB>
    <izvorni_sadrzaj>
      <item>Bernard Popec, OIB 28690636052, Malo Budaševo 149, 44000 Budaševo</item>
    </izvorni_sadrzaj>
    <derivirana_varijabla naziv="DomainObject.Predmet.OstaliListFormatedWithAdressOIB_1">
      <item>Bernard Popec, OIB 28690636052, Malo Budaševo 149, 44000 Budaševo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LAV AUTO-POPEC d.o.o. u stečaju</izvorni_sadrzaj>
    <derivirana_varijabla naziv="DomainObject.Predmet.ProtustrankaIDrugi_1">Stečajna masa iza LAV AUTO-POPEC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LAV AUTO-POPEC d.o.o. u stečaju, OIB 23682630399, Šušnjevac 3, 51218 Čavle</izvorni_sadrzaj>
    <derivirana_varijabla naziv="DomainObject.Predmet.ProtustrankaIDrugiAdressOIB_1">Stečajna masa iza LAV AUTO-POPEC d.o.o. u stečaju, OIB 23682630399,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 AUTO-POPEC d.o.o. u stečaju</item>
      <item>FINA Regionalni centar Zagreb</item>
      <item>Bernard Popec</item>
      <item>Bernarda Popec</item>
    </izvorni_sadrzaj>
    <derivirana_varijabla naziv="DomainObject.Predmet.SudioniciListNaziv_1">
      <item>Stečajna masa iza LAV AUTO-POPEC d.o.o. u stečaju</item>
      <item>FINA Regionalni centar Zagreb</item>
      <item>Bernard Popec</item>
      <item>Bernarda Popec</item>
    </derivirana_varijabla>
  </DomainObject.Predmet.SudioniciListNaziv>
  <DomainObject.Predmet.SudioniciListAdressOIB>
    <izvorni_sadrzaj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izvorni_sadrzaj>
    <derivirana_varijabla naziv="DomainObject.Predmet.SudioniciListAdressOIB_1"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23682630399</item>
      <item>, OIB 85821130368</item>
      <item>, OIB 28690636052</item>
      <item>, OIB 24077237286</item>
    </izvorni_sadrzaj>
    <derivirana_varijabla naziv="DomainObject.Predmet.SudioniciListNazivOIB_1">
      <item>, OIB 23682630399</item>
      <item>, OIB 85821130368</item>
      <item>, OIB 28690636052</item>
      <item>, OIB 24077237286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D1C0D-0ADD-4823-BEFF-9B61A9795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1837</properties:Characters>
  <properties:Lines>56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2018-10-02T10:28:00Z</dcterms:created>
  <dc:creator>Gordana Grčić</dc:creator>
  <cp:lastModifiedBy>Žana Livaja</cp:lastModifiedBy>
  <cp:lastPrinted>2018-10-02T10:45:00Z</cp:lastPrinted>
  <dcterms:modified xmlns:xsi="http://www.w3.org/2001/XMLSchema-instance" xsi:type="dcterms:W3CDTF">2018-10-02T10:45:00Z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(Rješenje-St-1834-18-nagrada  ANA VIČEVIĆ GRAČANIN-stečaj.docx)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