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cbb5" w14:paraId="ddccbb5" w:rsidRDefault="000E3E83" w:rsidP="000E3E83" w:rsidR="000E3E83">
      <w:pPr>
        <w15:collapsed w:val="false"/>
        <w:rPr>
          <w:b/>
          <w:sz w:val="18"/>
          <w:szCs w:val="18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</w:t>
      </w:r>
    </w:p>
    <w:p w:rsidRDefault="000E3E83" w:rsidP="000E3E83" w:rsidR="000E3E83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  <w:r w:rsidR="00AB3105">
        <w:tab/>
        <w:t xml:space="preserve">     2 St-541/2017-54</w:t>
      </w:r>
    </w:p>
    <w:p w:rsidRDefault="000E3E83" w:rsidP="000E3E83" w:rsidR="000E3E83">
      <w:r>
        <w:t xml:space="preserve"> TRGOVAČKI SUD U PAZINU</w:t>
      </w:r>
    </w:p>
    <w:p w:rsidRDefault="000E3E83" w:rsidP="000E3E83" w:rsidR="000E3E83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E3E83" w:rsidP="000E3E83" w:rsidR="000E3E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0E3E83" w:rsidP="000E3E83" w:rsidR="000E3E83"/>
    <w:p w:rsidRDefault="000E3E83" w:rsidP="000E3E83" w:rsidR="000E3E83">
      <w:pPr>
        <w:jc w:val="center"/>
      </w:pPr>
    </w:p>
    <w:p w:rsidRDefault="00F1678A" w:rsidP="000E3E83" w:rsidR="00F1678A">
      <w:pPr>
        <w:jc w:val="center"/>
      </w:pPr>
    </w:p>
    <w:p w:rsidRDefault="000E3E83" w:rsidP="000E3E83" w:rsidR="000E3E83">
      <w:pPr>
        <w:ind w:firstLine="708"/>
        <w:jc w:val="both"/>
      </w:pPr>
      <w:r>
        <w:t>Trgovački sud u Pazinu, po stečajnom sucu Adrijani Labinjan Skok, u stečajnom postupku na</w:t>
      </w:r>
      <w:r w:rsidRPr="00F1678A">
        <w:t xml:space="preserve">d </w:t>
      </w:r>
      <w:r w:rsidR="00F1678A" w:rsidRPr="00F1678A">
        <w:t>Stečajnom masom iza IMF d.o.o. u stečaju, OIB: 59763916967</w:t>
      </w:r>
      <w:r w:rsidRPr="00F1678A">
        <w:t xml:space="preserve">, </w:t>
      </w:r>
      <w:r w:rsidR="00F1678A" w:rsidRPr="00F1678A">
        <w:t>14. lipnja 2018</w:t>
      </w:r>
      <w:r>
        <w:t>. donio je sljedeći</w:t>
      </w:r>
    </w:p>
    <w:p w:rsidRDefault="000E3E83" w:rsidP="000E3E83" w:rsidR="000E3E83">
      <w:pPr>
        <w:jc w:val="both"/>
      </w:pPr>
    </w:p>
    <w:p w:rsidRDefault="000E3E83" w:rsidP="000E3E83" w:rsidR="000E3E83">
      <w:pPr>
        <w:jc w:val="both"/>
      </w:pPr>
    </w:p>
    <w:p w:rsidRDefault="000E3E83" w:rsidP="000E3E83" w:rsidR="000E3E83">
      <w:pPr>
        <w:jc w:val="center"/>
      </w:pPr>
      <w:r>
        <w:t xml:space="preserve">Z A K LJ U Č A K </w:t>
      </w:r>
    </w:p>
    <w:p w:rsidRDefault="000E3E83" w:rsidP="000E3E83" w:rsidR="000E3E83">
      <w:pPr>
        <w:jc w:val="center"/>
      </w:pPr>
    </w:p>
    <w:p w:rsidRDefault="00F1678A" w:rsidP="000E3E83" w:rsidR="00F1678A">
      <w:pPr>
        <w:jc w:val="center"/>
      </w:pPr>
    </w:p>
    <w:p w:rsidRDefault="000E3E83" w:rsidP="000E3E83" w:rsidR="000E3E83">
      <w:pPr>
        <w:ind w:firstLine="708"/>
        <w:jc w:val="both"/>
      </w:pPr>
      <w:r>
        <w:t xml:space="preserve">Nalaže se sudskom registru ovoga suda izvršiti upis brisanja stečajnog upravitelja </w:t>
      </w:r>
      <w:r w:rsidR="00F1678A" w:rsidRPr="00117282">
        <w:t>Dark</w:t>
      </w:r>
      <w:r w:rsidR="00F1678A">
        <w:t>a</w:t>
      </w:r>
      <w:r w:rsidR="00F1678A" w:rsidRPr="00117282">
        <w:t xml:space="preserve"> </w:t>
      </w:r>
      <w:proofErr w:type="spellStart"/>
      <w:r w:rsidR="00F1678A" w:rsidRPr="00117282">
        <w:t>Zorc</w:t>
      </w:r>
      <w:r w:rsidR="00F1678A">
        <w:t>a</w:t>
      </w:r>
      <w:proofErr w:type="spellEnd"/>
      <w:r w:rsidR="00F1678A" w:rsidRPr="00117282">
        <w:t xml:space="preserve">, Rijeka, </w:t>
      </w:r>
      <w:proofErr w:type="spellStart"/>
      <w:r w:rsidR="00F1678A" w:rsidRPr="00117282">
        <w:t>Agatićeva</w:t>
      </w:r>
      <w:proofErr w:type="spellEnd"/>
      <w:r w:rsidR="00F1678A" w:rsidRPr="00117282">
        <w:t xml:space="preserve"> 6, OIB: 34200203602</w:t>
      </w:r>
      <w:r>
        <w:t xml:space="preserve"> i upis brisanja sjedišt</w:t>
      </w:r>
      <w:r w:rsidRPr="00F1678A">
        <w:t xml:space="preserve">a </w:t>
      </w:r>
      <w:r w:rsidR="00F1678A" w:rsidRPr="00F1678A">
        <w:t xml:space="preserve">Stečajne mase iza IMF d.o.o. u stečaju, Rijeka, </w:t>
      </w:r>
      <w:proofErr w:type="spellStart"/>
      <w:r w:rsidR="00F1678A" w:rsidRPr="00F1678A">
        <w:t>Agatićeva</w:t>
      </w:r>
      <w:proofErr w:type="spellEnd"/>
      <w:r w:rsidR="00F1678A" w:rsidRPr="00F1678A">
        <w:t xml:space="preserve"> 6, OIB: 59763916967</w:t>
      </w:r>
      <w:r>
        <w:t xml:space="preserve">, te izvršiti upis stečajnog upravitelja </w:t>
      </w:r>
      <w:proofErr w:type="spellStart"/>
      <w:r w:rsidR="00F1678A" w:rsidRPr="00C05130">
        <w:t>Loris</w:t>
      </w:r>
      <w:r w:rsidR="00F1678A">
        <w:t>a</w:t>
      </w:r>
      <w:proofErr w:type="spellEnd"/>
      <w:r w:rsidR="00F1678A" w:rsidRPr="00C05130">
        <w:t xml:space="preserve"> Rak</w:t>
      </w:r>
      <w:r w:rsidR="00F1678A">
        <w:t>a</w:t>
      </w:r>
      <w:r w:rsidR="00F1678A" w:rsidRPr="00C05130">
        <w:t>, Rijeka, Zagrebačka 18, OIB: 81830822007</w:t>
      </w:r>
      <w:r>
        <w:t xml:space="preserve"> i upis sjedišta Stečajne mase iza </w:t>
      </w:r>
      <w:r w:rsidR="00F1678A" w:rsidRPr="00F1678A">
        <w:t>IMF d.o.o. u stečaju, OIB: 59763916967</w:t>
      </w:r>
      <w:r w:rsidR="00F1678A">
        <w:t>,</w:t>
      </w:r>
      <w:r>
        <w:t xml:space="preserve"> u </w:t>
      </w:r>
      <w:r w:rsidR="00F1678A">
        <w:t>Rijeci</w:t>
      </w:r>
      <w:r w:rsidR="00F1678A" w:rsidRPr="00C05130">
        <w:t>, Zagrebačka 18</w:t>
      </w:r>
      <w:r>
        <w:t>.</w:t>
      </w:r>
    </w:p>
    <w:p w:rsidRDefault="000E3E83" w:rsidP="000E3E83" w:rsidR="000E3E83">
      <w:pPr>
        <w:jc w:val="center"/>
      </w:pPr>
    </w:p>
    <w:p w:rsidRDefault="000E3E83" w:rsidP="000E3E83" w:rsidR="000E3E83">
      <w:pPr>
        <w:jc w:val="center"/>
      </w:pPr>
    </w:p>
    <w:p w:rsidRDefault="00F1678A" w:rsidP="000E3E83" w:rsidR="00F1678A">
      <w:pPr>
        <w:jc w:val="center"/>
      </w:pPr>
    </w:p>
    <w:p w:rsidRDefault="000E3E83" w:rsidP="000E3E83" w:rsidR="000E3E83">
      <w:pPr>
        <w:jc w:val="center"/>
      </w:pPr>
      <w:r>
        <w:t>U Pazin</w:t>
      </w:r>
      <w:r w:rsidRPr="00F1678A">
        <w:t xml:space="preserve">u </w:t>
      </w:r>
      <w:r w:rsidR="00F1678A" w:rsidRPr="00F1678A">
        <w:t>14. lipnja 2018</w:t>
      </w:r>
      <w:r w:rsidR="00F1678A">
        <w:t>.</w:t>
      </w:r>
    </w:p>
    <w:p w:rsidRDefault="000E3E83" w:rsidP="000E3E83" w:rsidR="000E3E83">
      <w:pPr>
        <w:jc w:val="center"/>
      </w:pPr>
    </w:p>
    <w:p w:rsidRDefault="000E3E83" w:rsidP="000E3E83" w:rsidR="000E3E83">
      <w:pPr>
        <w:jc w:val="center"/>
      </w:pPr>
    </w:p>
    <w:p w:rsidRDefault="000E3E83" w:rsidP="000E3E83" w:rsidR="000E3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</w:t>
      </w:r>
      <w:r w:rsidR="00F1678A">
        <w:t xml:space="preserve">         </w:t>
      </w:r>
      <w:r w:rsidR="00F1678A">
        <w:tab/>
        <w:t xml:space="preserve">          Sutkinja</w:t>
      </w:r>
    </w:p>
    <w:p w:rsidRDefault="000E3E83" w:rsidP="000E3E83" w:rsidR="000E3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Adrijana Labinjan Skok, v. r. </w:t>
      </w:r>
    </w:p>
    <w:p w:rsidRDefault="000E3E83" w:rsidP="000E3E83" w:rsidR="000E3E83">
      <w:pPr>
        <w:jc w:val="both"/>
      </w:pPr>
    </w:p>
    <w:p w:rsidRDefault="00F1678A" w:rsidP="000E3E83" w:rsidR="00F1678A">
      <w:pPr>
        <w:jc w:val="both"/>
      </w:pPr>
    </w:p>
    <w:p w:rsidRDefault="000E3E83" w:rsidP="000E3E83" w:rsidR="000E3E83">
      <w:pPr>
        <w:ind w:firstLine="708"/>
        <w:jc w:val="both"/>
      </w:pPr>
    </w:p>
    <w:p w:rsidRDefault="000E3E83" w:rsidP="000E3E83" w:rsidR="000E3E83">
      <w:pPr>
        <w:jc w:val="both"/>
      </w:pPr>
      <w:r>
        <w:t>UPUTA O PRAVNOM LIJEKU:</w:t>
      </w:r>
    </w:p>
    <w:p w:rsidRDefault="000E3E83" w:rsidP="000E3E83" w:rsidR="000E3E83">
      <w:pPr>
        <w:jc w:val="both"/>
      </w:pPr>
      <w:r>
        <w:t>Protiv zaključka nije dopušten pravni lijek (čl. 19. st. 7. Stečajnog zakona).</w:t>
      </w:r>
    </w:p>
    <w:p w:rsidRDefault="000E3E83" w:rsidP="000E3E83" w:rsidR="000E3E83">
      <w:pPr>
        <w:jc w:val="both"/>
      </w:pPr>
    </w:p>
    <w:p w:rsidRDefault="000E3E83" w:rsidP="000E3E83" w:rsidR="000E3E83">
      <w:pPr>
        <w:jc w:val="both"/>
      </w:pPr>
      <w:r>
        <w:t>DNA:</w:t>
      </w:r>
    </w:p>
    <w:p w:rsidRDefault="000E3E83" w:rsidP="000E3E83" w:rsidR="000E3E83">
      <w:pPr>
        <w:jc w:val="both"/>
      </w:pPr>
      <w:r>
        <w:t>- sudski registar</w:t>
      </w:r>
    </w:p>
    <w:p w:rsidRDefault="000E3E83" w:rsidP="000E3E83" w:rsidR="000E3E83">
      <w:r>
        <w:t xml:space="preserve">- stečajni upravitelj </w:t>
      </w:r>
      <w:proofErr w:type="spellStart"/>
      <w:r w:rsidR="00F1678A" w:rsidRPr="00C05130">
        <w:t>Loris</w:t>
      </w:r>
      <w:proofErr w:type="spellEnd"/>
      <w:r w:rsidR="00F1678A" w:rsidRPr="00C05130">
        <w:t xml:space="preserve"> Rak, Rijeka, Zagrebačka 18</w:t>
      </w:r>
    </w:p>
    <w:p w:rsidRDefault="000E3E83" w:rsidP="000E3E83" w:rsidR="000E3E83">
      <w:r>
        <w:t>- e-oglasna ploča suda 8 dana</w:t>
      </w:r>
    </w:p>
    <w:p w:rsidRDefault="000E3E83" w:rsidP="000E3E83" w:rsidR="000E3E83"/>
    <w:p w:rsidRDefault="00AD2431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E83"/>
    <w:rsid w:val="000E3E83"/>
    <w:rsid w:val="00554328"/>
    <w:rsid w:val="00985388"/>
    <w:rsid w:val="00AB3105"/>
    <w:rsid w:val="00AD2431"/>
    <w:rsid w:val="00F1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E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E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E8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4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4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4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4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3E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E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E8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4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4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4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4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28.03.2018. preslik spisa na VTS-u</izvorni_sadrzaj>
    <derivirana_varijabla naziv="DomainObject.Predmet.Opis_1">28.03.2018. preslik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</izvorni_sadrzaj>
    <derivirana_varijabla naziv="DomainObject.Predmet.PrimjedbaSuca_1">12.1.2018. spisu prileži plavi registrator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835</properties:Characters>
  <properties:Lines>40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2018-06-14T10:16:00Z</dcterms:created>
  <dc:creator>Jasmina Matika</dc:creator>
  <cp:lastModifiedBy>Jasmina Matika</cp:lastModifiedBy>
  <dcterms:modified xmlns:xsi="http://www.w3.org/2001/XMLSchema-instance" xsi:type="dcterms:W3CDTF">2018-06-14T10:28:00Z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(St-541-17 - ZAKLJUČAK - NALOG SUDSKOM REGISTRU DA BRIŠE JEDNOG STEČ.UPR. I UPIŠE NOVOG STEČ.UPR. TE SJEDIŠTA DRUŠTVA - STEČ. MASE NA ADRESI NOVOG STEČ.UPR..docx)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